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2.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after="0"/>
        <w:ind w:firstLine="480"/>
        <w:jc w:val="center"/>
        <w:rPr>
          <w:rFonts w:hAnsi="宋体"/>
          <w:bCs/>
          <w:color w:val="000000"/>
          <w:sz w:val="36"/>
          <w:szCs w:val="36"/>
        </w:rPr>
      </w:pPr>
      <w:bookmarkStart w:id="0" w:name="_Toc316824376"/>
      <w:bookmarkStart w:id="1" w:name="_Toc316824950"/>
      <w:bookmarkStart w:id="2" w:name="_Toc316825129"/>
      <w:bookmarkStart w:id="3" w:name="_Toc316030251"/>
      <w:bookmarkStart w:id="4" w:name="_Toc316030257"/>
      <w:bookmarkStart w:id="5" w:name="_Toc316030272"/>
      <w:r>
        <w:rPr>
          <w:rFonts w:hAnsi="宋体"/>
        </w:rPr>
        <w:tab/>
      </w:r>
    </w:p>
    <w:p>
      <w:pPr>
        <w:snapToGrid w:val="0"/>
        <w:spacing w:before="0" w:after="0"/>
        <w:ind w:firstLine="0" w:firstLineChars="0"/>
        <w:jc w:val="center"/>
        <w:rPr>
          <w:rFonts w:hAnsi="宋体" w:cs="Arial"/>
          <w:b/>
          <w:bCs/>
          <w:color w:val="000000"/>
          <w:sz w:val="44"/>
          <w:szCs w:val="44"/>
        </w:rPr>
      </w:pPr>
    </w:p>
    <w:p>
      <w:pPr>
        <w:snapToGrid w:val="0"/>
        <w:spacing w:before="0" w:after="0"/>
        <w:ind w:firstLine="0" w:firstLineChars="0"/>
        <w:jc w:val="center"/>
        <w:rPr>
          <w:rFonts w:hAnsi="宋体" w:cs="Arial"/>
          <w:b/>
          <w:bCs/>
          <w:color w:val="000000"/>
          <w:sz w:val="44"/>
          <w:szCs w:val="44"/>
        </w:rPr>
      </w:pPr>
      <w:r>
        <w:rPr>
          <w:rFonts w:hint="eastAsia" w:hAnsi="宋体" w:cs="Arial"/>
          <w:b/>
          <w:bCs/>
          <w:color w:val="000000"/>
          <w:sz w:val="44"/>
          <w:szCs w:val="44"/>
        </w:rPr>
        <w:t xml:space="preserve">中国人寿保险（海外）股份有限公司 </w:t>
      </w:r>
    </w:p>
    <w:p>
      <w:pPr>
        <w:snapToGrid w:val="0"/>
        <w:spacing w:before="0" w:after="0"/>
        <w:ind w:firstLine="0" w:firstLineChars="0"/>
        <w:jc w:val="center"/>
        <w:rPr>
          <w:rFonts w:hAnsi="宋体" w:cs="Arial"/>
          <w:b/>
          <w:bCs/>
          <w:color w:val="000000"/>
          <w:sz w:val="44"/>
          <w:szCs w:val="44"/>
        </w:rPr>
      </w:pPr>
      <w:r>
        <w:rPr>
          <w:rFonts w:hint="eastAsia" w:hAnsi="宋体" w:cs="Arial"/>
          <w:b/>
          <w:bCs/>
          <w:color w:val="000000"/>
          <w:sz w:val="44"/>
          <w:szCs w:val="44"/>
        </w:rPr>
        <w:t>新一代数据门户建设项目招标清单及技术指标</w:t>
      </w:r>
    </w:p>
    <w:p>
      <w:pPr>
        <w:snapToGrid w:val="0"/>
        <w:spacing w:before="0" w:after="0"/>
        <w:ind w:firstLine="0" w:firstLineChars="0"/>
        <w:jc w:val="center"/>
        <w:rPr>
          <w:rFonts w:hAnsi="宋体" w:cs="Arial"/>
          <w:b/>
          <w:bCs/>
          <w:color w:val="000000"/>
          <w:sz w:val="52"/>
          <w:szCs w:val="52"/>
        </w:rPr>
      </w:pPr>
    </w:p>
    <w:p>
      <w:pPr>
        <w:snapToGrid w:val="0"/>
        <w:spacing w:before="0" w:after="0"/>
        <w:ind w:firstLine="0" w:firstLineChars="0"/>
        <w:jc w:val="center"/>
        <w:rPr>
          <w:rFonts w:hAnsi="宋体" w:cs="Arial"/>
          <w:b/>
          <w:bCs/>
          <w:color w:val="000000"/>
          <w:sz w:val="52"/>
          <w:szCs w:val="52"/>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snapToGrid w:val="0"/>
        <w:spacing w:before="0" w:after="0"/>
        <w:ind w:left="62" w:firstLine="181" w:firstLineChars="0"/>
        <w:jc w:val="center"/>
        <w:rPr>
          <w:rFonts w:hAnsi="宋体" w:cs="Arial"/>
          <w:b/>
          <w:color w:val="000000"/>
        </w:rPr>
      </w:pPr>
      <w:r>
        <w:rPr>
          <w:rFonts w:hAnsi="宋体" w:cs="Arial"/>
          <w:b/>
          <w:color w:val="000000"/>
        </w:rPr>
        <w:t>2022</w:t>
      </w:r>
      <w:r>
        <w:rPr>
          <w:rFonts w:hint="eastAsia" w:hAnsi="宋体" w:cs="Arial"/>
          <w:b/>
          <w:color w:val="000000"/>
        </w:rPr>
        <w:t>年</w:t>
      </w:r>
      <w:r>
        <w:rPr>
          <w:rFonts w:hAnsi="宋体" w:cs="Arial"/>
          <w:b/>
          <w:color w:val="000000"/>
        </w:rPr>
        <w:t>7</w:t>
      </w:r>
      <w:r>
        <w:rPr>
          <w:rFonts w:hint="eastAsia" w:hAnsi="宋体" w:cs="Arial"/>
          <w:b/>
          <w:color w:val="000000"/>
        </w:rPr>
        <w:t>月</w:t>
      </w:r>
    </w:p>
    <w:p>
      <w:pPr>
        <w:snapToGrid w:val="0"/>
        <w:spacing w:before="0" w:after="0"/>
        <w:ind w:firstLine="0" w:firstLineChars="0"/>
        <w:rPr>
          <w:rFonts w:hAnsi="宋体" w:cs="Arial"/>
          <w:b/>
          <w:color w:val="000000"/>
        </w:rPr>
      </w:pPr>
    </w:p>
    <w:p>
      <w:pPr>
        <w:snapToGrid w:val="0"/>
        <w:spacing w:before="0" w:after="0"/>
        <w:ind w:firstLine="0" w:firstLineChars="0"/>
        <w:rPr>
          <w:rFonts w:hAnsi="宋体" w:cs="Arial"/>
          <w:b/>
          <w:color w:val="000000"/>
        </w:rPr>
      </w:pPr>
    </w:p>
    <w:p>
      <w:pPr>
        <w:snapToGrid w:val="0"/>
        <w:spacing w:before="0" w:after="0"/>
        <w:ind w:firstLine="0" w:firstLineChars="0"/>
        <w:rPr>
          <w:rFonts w:hAnsi="宋体" w:cs="Arial"/>
          <w:b/>
          <w:color w:val="000000"/>
        </w:rPr>
      </w:pPr>
    </w:p>
    <w:p>
      <w:pPr>
        <w:snapToGrid w:val="0"/>
        <w:spacing w:before="0" w:after="0"/>
        <w:ind w:firstLine="0" w:firstLineChars="0"/>
        <w:rPr>
          <w:rFonts w:hAnsi="宋体" w:cs="Arial"/>
          <w:b/>
          <w:bCs/>
          <w:color w:val="000000"/>
          <w:sz w:val="44"/>
          <w:szCs w:val="44"/>
        </w:rPr>
      </w:pPr>
    </w:p>
    <w:p>
      <w:pPr>
        <w:snapToGrid w:val="0"/>
        <w:spacing w:before="0" w:after="0"/>
        <w:ind w:firstLine="883"/>
        <w:jc w:val="center"/>
        <w:rPr>
          <w:rFonts w:hAnsi="宋体" w:cs="Arial"/>
          <w:b/>
          <w:bCs/>
          <w:color w:val="000000"/>
          <w:sz w:val="44"/>
          <w:szCs w:val="44"/>
        </w:rPr>
      </w:pPr>
      <w:r>
        <w:rPr>
          <w:rFonts w:hint="eastAsia" w:hAnsi="宋体" w:cs="Arial"/>
          <w:b/>
          <w:bCs/>
          <w:color w:val="000000"/>
          <w:sz w:val="44"/>
          <w:szCs w:val="44"/>
        </w:rPr>
        <w:t>目</w:t>
      </w:r>
      <w:r>
        <w:rPr>
          <w:rFonts w:hAnsi="宋体" w:cs="Arial"/>
          <w:b/>
          <w:bCs/>
          <w:color w:val="000000"/>
          <w:sz w:val="44"/>
          <w:szCs w:val="44"/>
        </w:rPr>
        <w:t xml:space="preserve">          </w:t>
      </w:r>
      <w:r>
        <w:rPr>
          <w:rFonts w:hint="eastAsia" w:hAnsi="宋体" w:cs="Arial"/>
          <w:b/>
          <w:bCs/>
          <w:color w:val="000000"/>
          <w:sz w:val="44"/>
          <w:szCs w:val="44"/>
        </w:rPr>
        <w:t>录</w:t>
      </w:r>
    </w:p>
    <w:sdt>
      <w:sdtPr>
        <w:rPr>
          <w:rFonts w:ascii="宋体" w:hAnsi="Times New Roman" w:eastAsia="宋体" w:cs="Times New Roman"/>
          <w:color w:val="auto"/>
          <w:kern w:val="2"/>
          <w:sz w:val="24"/>
          <w:szCs w:val="24"/>
          <w:lang w:val="zh-CN"/>
        </w:rPr>
        <w:id w:val="-395043662"/>
        <w:docPartObj>
          <w:docPartGallery w:val="Table of Contents"/>
          <w:docPartUnique/>
        </w:docPartObj>
      </w:sdtPr>
      <w:sdtEndPr>
        <w:rPr>
          <w:rFonts w:ascii="宋体" w:hAnsi="Times New Roman" w:eastAsia="宋体" w:cs="Times New Roman"/>
          <w:b/>
          <w:bCs/>
          <w:color w:val="auto"/>
          <w:kern w:val="2"/>
          <w:sz w:val="24"/>
          <w:szCs w:val="24"/>
          <w:lang w:val="zh-CN"/>
        </w:rPr>
      </w:sdtEndPr>
      <w:sdtContent>
        <w:p>
          <w:pPr>
            <w:pStyle w:val="132"/>
          </w:pPr>
        </w:p>
        <w:p>
          <w:pPr>
            <w:pStyle w:val="30"/>
            <w:tabs>
              <w:tab w:val="right" w:leader="dot" w:pos="8306"/>
            </w:tabs>
          </w:pPr>
          <w:r>
            <w:fldChar w:fldCharType="begin"/>
          </w:r>
          <w:r>
            <w:instrText xml:space="preserve"> TOC \o "1-3" \h \z \u </w:instrText>
          </w:r>
          <w:r>
            <w:fldChar w:fldCharType="separate"/>
          </w:r>
          <w:r>
            <w:fldChar w:fldCharType="begin"/>
          </w:r>
          <w:r>
            <w:instrText xml:space="preserve"> HYPERLINK \l _Toc29391 </w:instrText>
          </w:r>
          <w:r>
            <w:fldChar w:fldCharType="separate"/>
          </w:r>
          <w:r>
            <w:rPr>
              <w:rFonts w:hint="eastAsia"/>
              <w:lang w:val="en-US"/>
            </w:rPr>
            <w:t xml:space="preserve">第一章 </w:t>
          </w:r>
          <w:r>
            <w:rPr>
              <w:rFonts w:hint="eastAsia"/>
            </w:rPr>
            <w:t>适用范围</w:t>
          </w:r>
          <w:r>
            <w:tab/>
          </w:r>
          <w:r>
            <w:fldChar w:fldCharType="begin"/>
          </w:r>
          <w:r>
            <w:instrText xml:space="preserve"> PAGEREF _Toc29391 \h </w:instrText>
          </w:r>
          <w:r>
            <w:fldChar w:fldCharType="separate"/>
          </w:r>
          <w:r>
            <w:t>5</w:t>
          </w:r>
          <w:r>
            <w:fldChar w:fldCharType="end"/>
          </w:r>
          <w:r>
            <w:fldChar w:fldCharType="end"/>
          </w:r>
        </w:p>
        <w:p>
          <w:pPr>
            <w:pStyle w:val="30"/>
            <w:tabs>
              <w:tab w:val="right" w:leader="dot" w:pos="8306"/>
            </w:tabs>
          </w:pPr>
          <w:r>
            <w:rPr>
              <w:bCs/>
              <w:lang w:val="zh-CN"/>
            </w:rPr>
            <w:fldChar w:fldCharType="begin"/>
          </w:r>
          <w:r>
            <w:rPr>
              <w:bCs/>
              <w:lang w:val="zh-CN"/>
            </w:rPr>
            <w:instrText xml:space="preserve"> HYPERLINK \l _Toc13926 </w:instrText>
          </w:r>
          <w:r>
            <w:rPr>
              <w:bCs/>
              <w:lang w:val="zh-CN"/>
            </w:rPr>
            <w:fldChar w:fldCharType="separate"/>
          </w:r>
          <w:r>
            <w:rPr>
              <w:rFonts w:hint="eastAsia"/>
              <w:lang w:val="en-US"/>
            </w:rPr>
            <w:t xml:space="preserve">第二章 </w:t>
          </w:r>
          <w:r>
            <w:rPr>
              <w:rFonts w:hint="eastAsia"/>
            </w:rPr>
            <w:t>背景、目标及范围</w:t>
          </w:r>
          <w:r>
            <w:tab/>
          </w:r>
          <w:r>
            <w:fldChar w:fldCharType="begin"/>
          </w:r>
          <w:r>
            <w:instrText xml:space="preserve"> PAGEREF _Toc13926 \h </w:instrText>
          </w:r>
          <w:r>
            <w:fldChar w:fldCharType="separate"/>
          </w:r>
          <w:r>
            <w:t>6</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_Toc31310 </w:instrText>
          </w:r>
          <w:r>
            <w:rPr>
              <w:bCs/>
              <w:lang w:val="zh-CN"/>
            </w:rPr>
            <w:fldChar w:fldCharType="separate"/>
          </w:r>
          <w:r>
            <w:rPr>
              <w:rFonts w:hint="eastAsia" w:ascii="宋体" w:hAnsi="宋体" w:eastAsia="宋体"/>
            </w:rPr>
            <w:t xml:space="preserve">2.1 </w:t>
          </w:r>
          <w:r>
            <w:rPr>
              <w:rFonts w:hint="eastAsia"/>
            </w:rPr>
            <w:t>项目背景</w:t>
          </w:r>
          <w:r>
            <w:tab/>
          </w:r>
          <w:r>
            <w:fldChar w:fldCharType="begin"/>
          </w:r>
          <w:r>
            <w:instrText xml:space="preserve"> PAGEREF _Toc31310 \h </w:instrText>
          </w:r>
          <w:r>
            <w:fldChar w:fldCharType="separate"/>
          </w:r>
          <w:r>
            <w:t>6</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_Toc253 </w:instrText>
          </w:r>
          <w:r>
            <w:rPr>
              <w:bCs/>
              <w:lang w:val="zh-CN"/>
            </w:rPr>
            <w:fldChar w:fldCharType="separate"/>
          </w:r>
          <w:r>
            <w:rPr>
              <w:rFonts w:hint="eastAsia" w:ascii="宋体" w:hAnsi="宋体" w:eastAsia="宋体"/>
            </w:rPr>
            <w:t xml:space="preserve">2.2 </w:t>
          </w:r>
          <w:r>
            <w:rPr>
              <w:rFonts w:hint="eastAsia"/>
            </w:rPr>
            <w:t>目标与范围</w:t>
          </w:r>
          <w:r>
            <w:tab/>
          </w:r>
          <w:r>
            <w:fldChar w:fldCharType="begin"/>
          </w:r>
          <w:r>
            <w:instrText xml:space="preserve"> PAGEREF _Toc253 \h </w:instrText>
          </w:r>
          <w:r>
            <w:fldChar w:fldCharType="separate"/>
          </w:r>
          <w:r>
            <w:t>6</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_Toc14948 </w:instrText>
          </w:r>
          <w:r>
            <w:rPr>
              <w:bCs/>
              <w:lang w:val="zh-CN"/>
            </w:rPr>
            <w:fldChar w:fldCharType="separate"/>
          </w:r>
          <w:r>
            <w:rPr>
              <w:rFonts w:hint="eastAsia"/>
            </w:rPr>
            <w:t>2.2.1 总体目标</w:t>
          </w:r>
          <w:r>
            <w:tab/>
          </w:r>
          <w:r>
            <w:fldChar w:fldCharType="begin"/>
          </w:r>
          <w:r>
            <w:instrText xml:space="preserve"> PAGEREF _Toc14948 \h </w:instrText>
          </w:r>
          <w:r>
            <w:fldChar w:fldCharType="separate"/>
          </w:r>
          <w:r>
            <w:t>6</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_Toc6084 </w:instrText>
          </w:r>
          <w:r>
            <w:rPr>
              <w:bCs/>
              <w:lang w:val="zh-CN"/>
            </w:rPr>
            <w:fldChar w:fldCharType="separate"/>
          </w:r>
          <w:r>
            <w:rPr>
              <w:rFonts w:hint="eastAsia"/>
            </w:rPr>
            <w:t>2.2.2 范围与需求</w:t>
          </w:r>
          <w:r>
            <w:tab/>
          </w:r>
          <w:r>
            <w:fldChar w:fldCharType="begin"/>
          </w:r>
          <w:r>
            <w:instrText xml:space="preserve"> PAGEREF _Toc6084 \h </w:instrText>
          </w:r>
          <w:r>
            <w:fldChar w:fldCharType="separate"/>
          </w:r>
          <w:r>
            <w:t>6</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_Toc19734 </w:instrText>
          </w:r>
          <w:r>
            <w:rPr>
              <w:bCs/>
              <w:lang w:val="zh-CN"/>
            </w:rPr>
            <w:fldChar w:fldCharType="separate"/>
          </w:r>
          <w:r>
            <w:rPr>
              <w:rFonts w:hint="eastAsia" w:ascii="宋体" w:hAnsi="宋体" w:eastAsia="宋体"/>
            </w:rPr>
            <w:t xml:space="preserve">2.3 </w:t>
          </w:r>
          <w:r>
            <w:rPr>
              <w:rFonts w:hint="eastAsia"/>
            </w:rPr>
            <w:t>非功能需求</w:t>
          </w:r>
          <w:r>
            <w:tab/>
          </w:r>
          <w:r>
            <w:fldChar w:fldCharType="begin"/>
          </w:r>
          <w:r>
            <w:instrText xml:space="preserve"> PAGEREF _Toc19734 \h </w:instrText>
          </w:r>
          <w:r>
            <w:fldChar w:fldCharType="separate"/>
          </w:r>
          <w:r>
            <w:t>9</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_Toc17981 </w:instrText>
          </w:r>
          <w:r>
            <w:rPr>
              <w:bCs/>
              <w:lang w:val="zh-CN"/>
            </w:rPr>
            <w:fldChar w:fldCharType="separate"/>
          </w:r>
          <w:r>
            <w:rPr>
              <w:rFonts w:hint="eastAsia"/>
            </w:rPr>
            <w:t>2.3.1 高性能</w:t>
          </w:r>
          <w:r>
            <w:tab/>
          </w:r>
          <w:r>
            <w:fldChar w:fldCharType="begin"/>
          </w:r>
          <w:r>
            <w:instrText xml:space="preserve"> PAGEREF _Toc17981 \h </w:instrText>
          </w:r>
          <w:r>
            <w:fldChar w:fldCharType="separate"/>
          </w:r>
          <w:r>
            <w:t>9</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_Toc19238 </w:instrText>
          </w:r>
          <w:r>
            <w:rPr>
              <w:bCs/>
              <w:lang w:val="zh-CN"/>
            </w:rPr>
            <w:fldChar w:fldCharType="separate"/>
          </w:r>
          <w:r>
            <w:rPr>
              <w:rFonts w:hint="eastAsia"/>
            </w:rPr>
            <w:t>2.3.2 基于Web的富交互系统</w:t>
          </w:r>
          <w:r>
            <w:tab/>
          </w:r>
          <w:r>
            <w:fldChar w:fldCharType="begin"/>
          </w:r>
          <w:r>
            <w:instrText xml:space="preserve"> PAGEREF _Toc19238 \h </w:instrText>
          </w:r>
          <w:r>
            <w:fldChar w:fldCharType="separate"/>
          </w:r>
          <w:r>
            <w:t>9</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_Toc30784 </w:instrText>
          </w:r>
          <w:r>
            <w:rPr>
              <w:bCs/>
              <w:lang w:val="zh-CN"/>
            </w:rPr>
            <w:fldChar w:fldCharType="separate"/>
          </w:r>
          <w:r>
            <w:rPr>
              <w:rFonts w:hint="eastAsia"/>
            </w:rPr>
            <w:t>2.3.3 分布式拓展</w:t>
          </w:r>
          <w:r>
            <w:tab/>
          </w:r>
          <w:r>
            <w:fldChar w:fldCharType="begin"/>
          </w:r>
          <w:r>
            <w:instrText xml:space="preserve"> PAGEREF _Toc30784 \h </w:instrText>
          </w:r>
          <w:r>
            <w:fldChar w:fldCharType="separate"/>
          </w:r>
          <w:r>
            <w:t>9</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_Toc22181 </w:instrText>
          </w:r>
          <w:r>
            <w:rPr>
              <w:bCs/>
              <w:lang w:val="zh-CN"/>
            </w:rPr>
            <w:fldChar w:fldCharType="separate"/>
          </w:r>
          <w:r>
            <w:rPr>
              <w:rFonts w:hint="eastAsia"/>
            </w:rPr>
            <w:t>2.3.4 可靠性</w:t>
          </w:r>
          <w:r>
            <w:tab/>
          </w:r>
          <w:r>
            <w:fldChar w:fldCharType="begin"/>
          </w:r>
          <w:r>
            <w:instrText xml:space="preserve"> PAGEREF _Toc22181 \h </w:instrText>
          </w:r>
          <w:r>
            <w:fldChar w:fldCharType="separate"/>
          </w:r>
          <w:r>
            <w:t>9</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_Toc32462 </w:instrText>
          </w:r>
          <w:r>
            <w:rPr>
              <w:bCs/>
              <w:lang w:val="zh-CN"/>
            </w:rPr>
            <w:fldChar w:fldCharType="separate"/>
          </w:r>
          <w:r>
            <w:rPr>
              <w:rFonts w:hint="eastAsia"/>
            </w:rPr>
            <w:t>2.3.5 多浏览器支持</w:t>
          </w:r>
          <w:r>
            <w:tab/>
          </w:r>
          <w:r>
            <w:fldChar w:fldCharType="begin"/>
          </w:r>
          <w:r>
            <w:instrText xml:space="preserve"> PAGEREF _Toc32462 \h </w:instrText>
          </w:r>
          <w:r>
            <w:fldChar w:fldCharType="separate"/>
          </w:r>
          <w:r>
            <w:t>9</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_Toc7928 </w:instrText>
          </w:r>
          <w:r>
            <w:rPr>
              <w:bCs/>
              <w:lang w:val="zh-CN"/>
            </w:rPr>
            <w:fldChar w:fldCharType="separate"/>
          </w:r>
          <w:r>
            <w:rPr>
              <w:rFonts w:hint="eastAsia"/>
              <w:lang w:val="en-US" w:eastAsia="zh-CN"/>
            </w:rPr>
            <w:t>2.3.6</w:t>
          </w:r>
          <w:r>
            <w:rPr>
              <w:rFonts w:hint="eastAsia"/>
            </w:rPr>
            <w:t>国产化要求</w:t>
          </w:r>
          <w:r>
            <w:tab/>
          </w:r>
          <w:r>
            <w:fldChar w:fldCharType="begin"/>
          </w:r>
          <w:r>
            <w:instrText xml:space="preserve"> PAGEREF _Toc7928 \h </w:instrText>
          </w:r>
          <w:r>
            <w:fldChar w:fldCharType="separate"/>
          </w:r>
          <w:r>
            <w:t>10</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_Toc3194 </w:instrText>
          </w:r>
          <w:r>
            <w:rPr>
              <w:bCs/>
              <w:lang w:val="zh-CN"/>
            </w:rPr>
            <w:fldChar w:fldCharType="separate"/>
          </w:r>
          <w:r>
            <w:rPr>
              <w:rFonts w:hint="eastAsia"/>
              <w:lang w:val="en-US" w:eastAsia="zh-CN"/>
            </w:rPr>
            <w:t>2.3.7</w:t>
          </w:r>
          <w:r>
            <w:rPr>
              <w:rFonts w:hint="eastAsia"/>
            </w:rPr>
            <w:t>安全性要求</w:t>
          </w:r>
          <w:r>
            <w:tab/>
          </w:r>
          <w:r>
            <w:fldChar w:fldCharType="begin"/>
          </w:r>
          <w:r>
            <w:instrText xml:space="preserve"> PAGEREF _Toc3194 \h </w:instrText>
          </w:r>
          <w:r>
            <w:fldChar w:fldCharType="separate"/>
          </w:r>
          <w:r>
            <w:t>10</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_Toc21027 </w:instrText>
          </w:r>
          <w:r>
            <w:rPr>
              <w:bCs/>
              <w:lang w:val="zh-CN"/>
            </w:rPr>
            <w:fldChar w:fldCharType="separate"/>
          </w:r>
          <w:r>
            <w:rPr>
              <w:rFonts w:hint="eastAsia" w:ascii="宋体" w:hAnsi="宋体" w:eastAsia="宋体"/>
            </w:rPr>
            <w:t xml:space="preserve">2.4 </w:t>
          </w:r>
          <w:r>
            <w:rPr>
              <w:rFonts w:hint="eastAsia"/>
            </w:rPr>
            <w:t>功能需求明细</w:t>
          </w:r>
          <w:r>
            <w:tab/>
          </w:r>
          <w:r>
            <w:fldChar w:fldCharType="begin"/>
          </w:r>
          <w:r>
            <w:instrText xml:space="preserve"> PAGEREF _Toc21027 \h </w:instrText>
          </w:r>
          <w:r>
            <w:fldChar w:fldCharType="separate"/>
          </w:r>
          <w:r>
            <w:t>10</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_Toc11788 </w:instrText>
          </w:r>
          <w:r>
            <w:rPr>
              <w:bCs/>
              <w:lang w:val="zh-CN"/>
            </w:rPr>
            <w:fldChar w:fldCharType="separate"/>
          </w:r>
          <w:r>
            <w:rPr>
              <w:rFonts w:hint="eastAsia"/>
            </w:rPr>
            <w:t>2.4.1 B</w:t>
          </w:r>
          <w:r>
            <w:t>I</w:t>
          </w:r>
          <w:r>
            <w:rPr>
              <w:rFonts w:hint="eastAsia"/>
            </w:rPr>
            <w:t>产品功能模块</w:t>
          </w:r>
          <w:r>
            <w:tab/>
          </w:r>
          <w:r>
            <w:fldChar w:fldCharType="begin"/>
          </w:r>
          <w:r>
            <w:instrText xml:space="preserve"> PAGEREF _Toc11788 \h </w:instrText>
          </w:r>
          <w:r>
            <w:fldChar w:fldCharType="separate"/>
          </w:r>
          <w:r>
            <w:t>10</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_Toc19801 </w:instrText>
          </w:r>
          <w:r>
            <w:rPr>
              <w:bCs/>
              <w:lang w:val="zh-CN"/>
            </w:rPr>
            <w:fldChar w:fldCharType="separate"/>
          </w:r>
          <w:r>
            <w:rPr>
              <w:rFonts w:hint="eastAsia"/>
            </w:rPr>
            <w:t xml:space="preserve">2.4.2 </w:t>
          </w:r>
          <w:r>
            <w:rPr>
              <w:rFonts w:hint="eastAsia"/>
              <w:lang w:val="en-US" w:eastAsia="zh-CN"/>
            </w:rPr>
            <w:t>新一代</w:t>
          </w:r>
          <w:r>
            <w:rPr>
              <w:rFonts w:hint="eastAsia"/>
            </w:rPr>
            <w:t>数据门户功能模块</w:t>
          </w:r>
          <w:r>
            <w:tab/>
          </w:r>
          <w:r>
            <w:fldChar w:fldCharType="begin"/>
          </w:r>
          <w:r>
            <w:instrText xml:space="preserve"> PAGEREF _Toc19801 \h </w:instrText>
          </w:r>
          <w:r>
            <w:fldChar w:fldCharType="separate"/>
          </w:r>
          <w:r>
            <w:t>15</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_Toc26952 </w:instrText>
          </w:r>
          <w:r>
            <w:rPr>
              <w:bCs/>
              <w:lang w:val="zh-CN"/>
            </w:rPr>
            <w:fldChar w:fldCharType="separate"/>
          </w:r>
          <w:r>
            <w:rPr>
              <w:rFonts w:hint="eastAsia" w:ascii="宋体" w:hAnsi="宋体" w:eastAsia="宋体"/>
            </w:rPr>
            <w:t xml:space="preserve">2.5 </w:t>
          </w:r>
          <w:r>
            <w:rPr>
              <w:rFonts w:hint="eastAsia"/>
            </w:rPr>
            <w:t>业务实施需求</w:t>
          </w:r>
          <w:r>
            <w:tab/>
          </w:r>
          <w:r>
            <w:fldChar w:fldCharType="begin"/>
          </w:r>
          <w:r>
            <w:instrText xml:space="preserve"> PAGEREF _Toc26952 \h </w:instrText>
          </w:r>
          <w:r>
            <w:fldChar w:fldCharType="separate"/>
          </w:r>
          <w:r>
            <w:t>32</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_Toc12067 </w:instrText>
          </w:r>
          <w:r>
            <w:rPr>
              <w:bCs/>
              <w:lang w:val="zh-CN"/>
            </w:rPr>
            <w:fldChar w:fldCharType="separate"/>
          </w:r>
          <w:r>
            <w:rPr>
              <w:rFonts w:hint="eastAsia"/>
            </w:rPr>
            <w:t>2.5.1 实施落地</w:t>
          </w:r>
          <w:r>
            <w:tab/>
          </w:r>
          <w:r>
            <w:fldChar w:fldCharType="begin"/>
          </w:r>
          <w:r>
            <w:instrText xml:space="preserve"> PAGEREF _Toc12067 \h </w:instrText>
          </w:r>
          <w:r>
            <w:fldChar w:fldCharType="separate"/>
          </w:r>
          <w:r>
            <w:t>32</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_Toc15116 </w:instrText>
          </w:r>
          <w:r>
            <w:rPr>
              <w:bCs/>
              <w:lang w:val="zh-CN"/>
            </w:rPr>
            <w:fldChar w:fldCharType="separate"/>
          </w:r>
          <w:r>
            <w:rPr>
              <w:rFonts w:hint="eastAsia"/>
              <w:lang w:val="en-US"/>
            </w:rPr>
            <w:t xml:space="preserve">第三章 </w:t>
          </w:r>
          <w:r>
            <w:rPr>
              <w:rFonts w:hint="eastAsia"/>
            </w:rPr>
            <w:t>项目实施说明</w:t>
          </w:r>
          <w:r>
            <w:tab/>
          </w:r>
          <w:r>
            <w:fldChar w:fldCharType="begin"/>
          </w:r>
          <w:r>
            <w:instrText xml:space="preserve"> PAGEREF _Toc15116 \h </w:instrText>
          </w:r>
          <w:r>
            <w:fldChar w:fldCharType="separate"/>
          </w:r>
          <w:r>
            <w:t>34</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_Toc16278 </w:instrText>
          </w:r>
          <w:r>
            <w:rPr>
              <w:bCs/>
              <w:lang w:val="zh-CN"/>
            </w:rPr>
            <w:fldChar w:fldCharType="separate"/>
          </w:r>
          <w:r>
            <w:rPr>
              <w:rFonts w:hint="eastAsia" w:ascii="宋体" w:hAnsi="宋体" w:eastAsia="宋体"/>
            </w:rPr>
            <w:t xml:space="preserve">3.1 </w:t>
          </w:r>
          <w:r>
            <w:rPr>
              <w:rFonts w:hint="eastAsia"/>
            </w:rPr>
            <w:t>项目现状评估及规划方案</w:t>
          </w:r>
          <w:r>
            <w:tab/>
          </w:r>
          <w:r>
            <w:fldChar w:fldCharType="begin"/>
          </w:r>
          <w:r>
            <w:instrText xml:space="preserve"> PAGEREF _Toc16278 \h </w:instrText>
          </w:r>
          <w:r>
            <w:fldChar w:fldCharType="separate"/>
          </w:r>
          <w:r>
            <w:t>34</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_Toc14100 </w:instrText>
          </w:r>
          <w:r>
            <w:rPr>
              <w:bCs/>
              <w:lang w:val="zh-CN"/>
            </w:rPr>
            <w:fldChar w:fldCharType="separate"/>
          </w:r>
          <w:r>
            <w:rPr>
              <w:rFonts w:hint="eastAsia" w:ascii="宋体" w:hAnsi="宋体" w:eastAsia="宋体"/>
            </w:rPr>
            <w:t xml:space="preserve">3.2 </w:t>
          </w:r>
          <w:r>
            <w:rPr>
              <w:rFonts w:hint="eastAsia"/>
            </w:rPr>
            <w:t>项目计划</w:t>
          </w:r>
          <w:r>
            <w:tab/>
          </w:r>
          <w:r>
            <w:fldChar w:fldCharType="begin"/>
          </w:r>
          <w:r>
            <w:instrText xml:space="preserve"> PAGEREF _Toc14100 \h </w:instrText>
          </w:r>
          <w:r>
            <w:fldChar w:fldCharType="separate"/>
          </w:r>
          <w:r>
            <w:t>34</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_Toc1912 </w:instrText>
          </w:r>
          <w:r>
            <w:rPr>
              <w:bCs/>
              <w:lang w:val="zh-CN"/>
            </w:rPr>
            <w:fldChar w:fldCharType="separate"/>
          </w:r>
          <w:r>
            <w:rPr>
              <w:rFonts w:hint="eastAsia" w:ascii="宋体" w:hAnsi="宋体" w:eastAsia="宋体"/>
            </w:rPr>
            <w:t xml:space="preserve">3.3 </w:t>
          </w:r>
          <w:r>
            <w:rPr>
              <w:rFonts w:hint="eastAsia"/>
            </w:rPr>
            <w:t>架构与设计</w:t>
          </w:r>
          <w:r>
            <w:tab/>
          </w:r>
          <w:r>
            <w:fldChar w:fldCharType="begin"/>
          </w:r>
          <w:r>
            <w:instrText xml:space="preserve"> PAGEREF _Toc1912 \h </w:instrText>
          </w:r>
          <w:r>
            <w:fldChar w:fldCharType="separate"/>
          </w:r>
          <w:r>
            <w:t>36</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_Toc24357 </w:instrText>
          </w:r>
          <w:r>
            <w:rPr>
              <w:bCs/>
              <w:lang w:val="zh-CN"/>
            </w:rPr>
            <w:fldChar w:fldCharType="separate"/>
          </w:r>
          <w:r>
            <w:rPr>
              <w:rFonts w:hint="eastAsia" w:ascii="宋体" w:hAnsi="宋体" w:eastAsia="宋体"/>
            </w:rPr>
            <w:t xml:space="preserve">3.4 </w:t>
          </w:r>
          <w:r>
            <w:rPr>
              <w:rFonts w:hint="eastAsia"/>
            </w:rPr>
            <w:t>数据</w:t>
          </w:r>
          <w:r>
            <w:rPr>
              <w:rFonts w:hint="eastAsia"/>
              <w:lang w:val="en-US" w:eastAsia="zh-CN"/>
            </w:rPr>
            <w:t>与门户</w:t>
          </w:r>
          <w:r>
            <w:rPr>
              <w:rFonts w:hint="eastAsia"/>
            </w:rPr>
            <w:t>开发</w:t>
          </w:r>
          <w:r>
            <w:tab/>
          </w:r>
          <w:r>
            <w:fldChar w:fldCharType="begin"/>
          </w:r>
          <w:r>
            <w:instrText xml:space="preserve"> PAGEREF _Toc24357 \h </w:instrText>
          </w:r>
          <w:r>
            <w:fldChar w:fldCharType="separate"/>
          </w:r>
          <w:r>
            <w:t>37</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_Toc30014 </w:instrText>
          </w:r>
          <w:r>
            <w:rPr>
              <w:bCs/>
              <w:lang w:val="zh-CN"/>
            </w:rPr>
            <w:fldChar w:fldCharType="separate"/>
          </w:r>
          <w:r>
            <w:rPr>
              <w:rFonts w:hint="eastAsia" w:ascii="宋体" w:hAnsi="宋体" w:eastAsia="宋体"/>
            </w:rPr>
            <w:t xml:space="preserve">3.5 </w:t>
          </w:r>
          <w:r>
            <w:rPr>
              <w:rFonts w:hint="eastAsia"/>
            </w:rPr>
            <w:t>系统部署、调试、对接</w:t>
          </w:r>
          <w:r>
            <w:tab/>
          </w:r>
          <w:r>
            <w:fldChar w:fldCharType="begin"/>
          </w:r>
          <w:r>
            <w:instrText xml:space="preserve"> PAGEREF _Toc30014 \h </w:instrText>
          </w:r>
          <w:r>
            <w:fldChar w:fldCharType="separate"/>
          </w:r>
          <w:r>
            <w:t>37</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_Toc13439 </w:instrText>
          </w:r>
          <w:r>
            <w:rPr>
              <w:bCs/>
              <w:lang w:val="zh-CN"/>
            </w:rPr>
            <w:fldChar w:fldCharType="separate"/>
          </w:r>
          <w:r>
            <w:rPr>
              <w:rFonts w:hint="eastAsia" w:ascii="宋体" w:hAnsi="宋体" w:eastAsia="宋体"/>
            </w:rPr>
            <w:t xml:space="preserve">3.6 </w:t>
          </w:r>
          <w:r>
            <w:rPr>
              <w:rFonts w:hint="eastAsia"/>
            </w:rPr>
            <w:t>系统上线</w:t>
          </w:r>
          <w:r>
            <w:tab/>
          </w:r>
          <w:r>
            <w:fldChar w:fldCharType="begin"/>
          </w:r>
          <w:r>
            <w:instrText xml:space="preserve"> PAGEREF _Toc13439 \h </w:instrText>
          </w:r>
          <w:r>
            <w:fldChar w:fldCharType="separate"/>
          </w:r>
          <w:r>
            <w:t>37</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_Toc10058 </w:instrText>
          </w:r>
          <w:r>
            <w:rPr>
              <w:bCs/>
              <w:lang w:val="zh-CN"/>
            </w:rPr>
            <w:fldChar w:fldCharType="separate"/>
          </w:r>
          <w:r>
            <w:rPr>
              <w:rFonts w:hint="eastAsia" w:ascii="宋体" w:hAnsi="宋体" w:eastAsia="宋体"/>
            </w:rPr>
            <w:t xml:space="preserve">3.7 </w:t>
          </w:r>
          <w:r>
            <w:rPr>
              <w:rFonts w:hint="eastAsia"/>
            </w:rPr>
            <w:t>运维移交</w:t>
          </w:r>
          <w:r>
            <w:tab/>
          </w:r>
          <w:r>
            <w:fldChar w:fldCharType="begin"/>
          </w:r>
          <w:r>
            <w:instrText xml:space="preserve"> PAGEREF _Toc10058 \h </w:instrText>
          </w:r>
          <w:r>
            <w:fldChar w:fldCharType="separate"/>
          </w:r>
          <w:r>
            <w:t>37</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_Toc23984 </w:instrText>
          </w:r>
          <w:r>
            <w:rPr>
              <w:bCs/>
              <w:lang w:val="zh-CN"/>
            </w:rPr>
            <w:fldChar w:fldCharType="separate"/>
          </w:r>
          <w:r>
            <w:rPr>
              <w:rFonts w:hint="eastAsia"/>
              <w:lang w:val="en-US"/>
            </w:rPr>
            <w:t xml:space="preserve">第四章 </w:t>
          </w:r>
          <w:r>
            <w:rPr>
              <w:rFonts w:hint="eastAsia"/>
            </w:rPr>
            <w:t>项目管理</w:t>
          </w:r>
          <w:r>
            <w:tab/>
          </w:r>
          <w:r>
            <w:fldChar w:fldCharType="begin"/>
          </w:r>
          <w:r>
            <w:instrText xml:space="preserve"> PAGEREF _Toc23984 \h </w:instrText>
          </w:r>
          <w:r>
            <w:fldChar w:fldCharType="separate"/>
          </w:r>
          <w:r>
            <w:t>39</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_Toc27863 </w:instrText>
          </w:r>
          <w:r>
            <w:rPr>
              <w:bCs/>
              <w:lang w:val="zh-CN"/>
            </w:rPr>
            <w:fldChar w:fldCharType="separate"/>
          </w:r>
          <w:r>
            <w:rPr>
              <w:rFonts w:hint="eastAsia" w:ascii="宋体" w:hAnsi="宋体" w:eastAsia="宋体"/>
            </w:rPr>
            <w:t xml:space="preserve">4.1 </w:t>
          </w:r>
          <w:r>
            <w:rPr>
              <w:rFonts w:hint="eastAsia"/>
            </w:rPr>
            <w:t>项目管理方法论</w:t>
          </w:r>
          <w:r>
            <w:tab/>
          </w:r>
          <w:r>
            <w:fldChar w:fldCharType="begin"/>
          </w:r>
          <w:r>
            <w:instrText xml:space="preserve"> PAGEREF _Toc27863 \h </w:instrText>
          </w:r>
          <w:r>
            <w:fldChar w:fldCharType="separate"/>
          </w:r>
          <w:r>
            <w:t>39</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_Toc19530 </w:instrText>
          </w:r>
          <w:r>
            <w:rPr>
              <w:bCs/>
              <w:lang w:val="zh-CN"/>
            </w:rPr>
            <w:fldChar w:fldCharType="separate"/>
          </w:r>
          <w:r>
            <w:rPr>
              <w:rFonts w:hint="eastAsia" w:ascii="宋体" w:hAnsi="宋体" w:eastAsia="宋体"/>
            </w:rPr>
            <w:t xml:space="preserve">4.2 </w:t>
          </w:r>
          <w:r>
            <w:rPr>
              <w:rFonts w:hint="eastAsia"/>
            </w:rPr>
            <w:t>项目实施组织</w:t>
          </w:r>
          <w:r>
            <w:tab/>
          </w:r>
          <w:r>
            <w:fldChar w:fldCharType="begin"/>
          </w:r>
          <w:r>
            <w:instrText xml:space="preserve"> PAGEREF _Toc19530 \h </w:instrText>
          </w:r>
          <w:r>
            <w:fldChar w:fldCharType="separate"/>
          </w:r>
          <w:r>
            <w:t>39</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_Toc23402 </w:instrText>
          </w:r>
          <w:r>
            <w:rPr>
              <w:bCs/>
              <w:lang w:val="zh-CN"/>
            </w:rPr>
            <w:fldChar w:fldCharType="separate"/>
          </w:r>
          <w:r>
            <w:rPr>
              <w:rFonts w:hint="eastAsia" w:ascii="宋体" w:hAnsi="宋体" w:eastAsia="宋体"/>
            </w:rPr>
            <w:t xml:space="preserve">4.3 </w:t>
          </w:r>
          <w:r>
            <w:rPr>
              <w:rFonts w:hint="eastAsia"/>
            </w:rPr>
            <w:t>项目人员要求</w:t>
          </w:r>
          <w:r>
            <w:tab/>
          </w:r>
          <w:r>
            <w:fldChar w:fldCharType="begin"/>
          </w:r>
          <w:r>
            <w:instrText xml:space="preserve"> PAGEREF _Toc23402 \h </w:instrText>
          </w:r>
          <w:r>
            <w:fldChar w:fldCharType="separate"/>
          </w:r>
          <w:r>
            <w:t>39</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_Toc26893 </w:instrText>
          </w:r>
          <w:r>
            <w:rPr>
              <w:bCs/>
              <w:lang w:val="zh-CN"/>
            </w:rPr>
            <w:fldChar w:fldCharType="separate"/>
          </w:r>
          <w:r>
            <w:rPr>
              <w:rFonts w:hint="eastAsia" w:ascii="宋体" w:hAnsi="宋体" w:eastAsia="宋体"/>
            </w:rPr>
            <w:t xml:space="preserve">4.4 </w:t>
          </w:r>
          <w:r>
            <w:rPr>
              <w:rFonts w:hint="eastAsia"/>
            </w:rPr>
            <w:t>项目实施计划</w:t>
          </w:r>
          <w:r>
            <w:tab/>
          </w:r>
          <w:r>
            <w:fldChar w:fldCharType="begin"/>
          </w:r>
          <w:r>
            <w:instrText xml:space="preserve"> PAGEREF _Toc26893 \h </w:instrText>
          </w:r>
          <w:r>
            <w:fldChar w:fldCharType="separate"/>
          </w:r>
          <w:r>
            <w:t>40</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_Toc1231 </w:instrText>
          </w:r>
          <w:r>
            <w:rPr>
              <w:bCs/>
              <w:lang w:val="zh-CN"/>
            </w:rPr>
            <w:fldChar w:fldCharType="separate"/>
          </w:r>
          <w:r>
            <w:rPr>
              <w:rFonts w:hint="eastAsia" w:ascii="宋体" w:hAnsi="宋体" w:eastAsia="宋体"/>
            </w:rPr>
            <w:t xml:space="preserve">4.5 </w:t>
          </w:r>
          <w:r>
            <w:rPr>
              <w:rFonts w:hint="eastAsia"/>
            </w:rPr>
            <w:t>项目质量管理</w:t>
          </w:r>
          <w:r>
            <w:tab/>
          </w:r>
          <w:r>
            <w:fldChar w:fldCharType="begin"/>
          </w:r>
          <w:r>
            <w:instrText xml:space="preserve"> PAGEREF _Toc1231 \h </w:instrText>
          </w:r>
          <w:r>
            <w:fldChar w:fldCharType="separate"/>
          </w:r>
          <w:r>
            <w:t>40</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_Toc17015 </w:instrText>
          </w:r>
          <w:r>
            <w:rPr>
              <w:bCs/>
              <w:lang w:val="zh-CN"/>
            </w:rPr>
            <w:fldChar w:fldCharType="separate"/>
          </w:r>
          <w:r>
            <w:rPr>
              <w:rFonts w:hint="eastAsia"/>
              <w:lang w:val="en-US"/>
            </w:rPr>
            <w:t xml:space="preserve">第五章 </w:t>
          </w:r>
          <w:r>
            <w:rPr>
              <w:rFonts w:hint="eastAsia"/>
            </w:rPr>
            <w:t>供应商责任</w:t>
          </w:r>
          <w:r>
            <w:tab/>
          </w:r>
          <w:r>
            <w:fldChar w:fldCharType="begin"/>
          </w:r>
          <w:r>
            <w:instrText xml:space="preserve"> PAGEREF _Toc17015 \h </w:instrText>
          </w:r>
          <w:r>
            <w:fldChar w:fldCharType="separate"/>
          </w:r>
          <w:r>
            <w:t>41</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_Toc31203 </w:instrText>
          </w:r>
          <w:r>
            <w:rPr>
              <w:bCs/>
              <w:lang w:val="zh-CN"/>
            </w:rPr>
            <w:fldChar w:fldCharType="separate"/>
          </w:r>
          <w:r>
            <w:rPr>
              <w:rFonts w:hint="eastAsia" w:ascii="宋体" w:hAnsi="宋体" w:eastAsia="宋体"/>
            </w:rPr>
            <w:t xml:space="preserve">5.1 </w:t>
          </w:r>
          <w:r>
            <w:rPr>
              <w:rFonts w:hint="eastAsia"/>
            </w:rPr>
            <w:t>供应商组织要求</w:t>
          </w:r>
          <w:r>
            <w:tab/>
          </w:r>
          <w:r>
            <w:fldChar w:fldCharType="begin"/>
          </w:r>
          <w:r>
            <w:instrText xml:space="preserve"> PAGEREF _Toc31203 \h </w:instrText>
          </w:r>
          <w:r>
            <w:fldChar w:fldCharType="separate"/>
          </w:r>
          <w:r>
            <w:t>41</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_Toc22759 </w:instrText>
          </w:r>
          <w:r>
            <w:rPr>
              <w:bCs/>
              <w:lang w:val="zh-CN"/>
            </w:rPr>
            <w:fldChar w:fldCharType="separate"/>
          </w:r>
          <w:r>
            <w:rPr>
              <w:rFonts w:hint="eastAsia" w:ascii="宋体" w:hAnsi="宋体" w:eastAsia="宋体"/>
            </w:rPr>
            <w:t xml:space="preserve">5.2 </w:t>
          </w:r>
          <w:r>
            <w:rPr>
              <w:rFonts w:hint="eastAsia"/>
            </w:rPr>
            <w:t>供应商职责要求</w:t>
          </w:r>
          <w:r>
            <w:tab/>
          </w:r>
          <w:r>
            <w:fldChar w:fldCharType="begin"/>
          </w:r>
          <w:r>
            <w:instrText xml:space="preserve"> PAGEREF _Toc22759 \h </w:instrText>
          </w:r>
          <w:r>
            <w:fldChar w:fldCharType="separate"/>
          </w:r>
          <w:r>
            <w:t>41</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_Toc26806 </w:instrText>
          </w:r>
          <w:r>
            <w:rPr>
              <w:bCs/>
              <w:lang w:val="zh-CN"/>
            </w:rPr>
            <w:fldChar w:fldCharType="separate"/>
          </w:r>
          <w:r>
            <w:rPr>
              <w:rFonts w:hint="eastAsia"/>
              <w:lang w:val="en-US"/>
            </w:rPr>
            <w:t xml:space="preserve">第六章 </w:t>
          </w:r>
          <w:r>
            <w:rPr>
              <w:rFonts w:hint="eastAsia"/>
            </w:rPr>
            <w:t>培训与知识转移</w:t>
          </w:r>
          <w:r>
            <w:tab/>
          </w:r>
          <w:r>
            <w:fldChar w:fldCharType="begin"/>
          </w:r>
          <w:r>
            <w:instrText xml:space="preserve"> PAGEREF _Toc26806 \h </w:instrText>
          </w:r>
          <w:r>
            <w:fldChar w:fldCharType="separate"/>
          </w:r>
          <w:r>
            <w:t>42</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_Toc15531 </w:instrText>
          </w:r>
          <w:r>
            <w:rPr>
              <w:bCs/>
              <w:lang w:val="zh-CN"/>
            </w:rPr>
            <w:fldChar w:fldCharType="separate"/>
          </w:r>
          <w:r>
            <w:rPr>
              <w:rFonts w:hint="eastAsia" w:ascii="宋体" w:hAnsi="宋体" w:eastAsia="宋体"/>
            </w:rPr>
            <w:t xml:space="preserve">6.1 </w:t>
          </w:r>
          <w:r>
            <w:rPr>
              <w:rFonts w:hint="eastAsia" w:ascii="宋体" w:hAnsi="宋体"/>
            </w:rPr>
            <w:t>系统功能、流程及使用操作培训</w:t>
          </w:r>
          <w:r>
            <w:tab/>
          </w:r>
          <w:r>
            <w:fldChar w:fldCharType="begin"/>
          </w:r>
          <w:r>
            <w:instrText xml:space="preserve"> PAGEREF _Toc15531 \h </w:instrText>
          </w:r>
          <w:r>
            <w:fldChar w:fldCharType="separate"/>
          </w:r>
          <w:r>
            <w:t>42</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_Toc22738 </w:instrText>
          </w:r>
          <w:r>
            <w:rPr>
              <w:bCs/>
              <w:lang w:val="zh-CN"/>
            </w:rPr>
            <w:fldChar w:fldCharType="separate"/>
          </w:r>
          <w:r>
            <w:rPr>
              <w:rFonts w:hint="eastAsia" w:ascii="宋体" w:hAnsi="宋体" w:eastAsia="宋体"/>
            </w:rPr>
            <w:t xml:space="preserve">6.2 </w:t>
          </w:r>
          <w:r>
            <w:rPr>
              <w:rFonts w:hint="eastAsia" w:ascii="宋体" w:hAnsi="宋体"/>
            </w:rPr>
            <w:t>系统架构、运维维护管理培训</w:t>
          </w:r>
          <w:r>
            <w:tab/>
          </w:r>
          <w:r>
            <w:fldChar w:fldCharType="begin"/>
          </w:r>
          <w:r>
            <w:instrText xml:space="preserve"> PAGEREF _Toc22738 \h </w:instrText>
          </w:r>
          <w:r>
            <w:fldChar w:fldCharType="separate"/>
          </w:r>
          <w:r>
            <w:t>42</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_Toc5560 </w:instrText>
          </w:r>
          <w:r>
            <w:rPr>
              <w:bCs/>
              <w:lang w:val="zh-CN"/>
            </w:rPr>
            <w:fldChar w:fldCharType="separate"/>
          </w:r>
          <w:r>
            <w:rPr>
              <w:rFonts w:hint="eastAsia" w:ascii="宋体" w:hAnsi="宋体" w:eastAsia="宋体"/>
            </w:rPr>
            <w:t xml:space="preserve">6.3 </w:t>
          </w:r>
          <w:r>
            <w:rPr>
              <w:rFonts w:hint="eastAsia" w:ascii="宋体" w:hAnsi="宋体"/>
            </w:rPr>
            <w:t>运维开发培训</w:t>
          </w:r>
          <w:r>
            <w:tab/>
          </w:r>
          <w:r>
            <w:fldChar w:fldCharType="begin"/>
          </w:r>
          <w:r>
            <w:instrText xml:space="preserve"> PAGEREF _Toc5560 \h </w:instrText>
          </w:r>
          <w:r>
            <w:fldChar w:fldCharType="separate"/>
          </w:r>
          <w:r>
            <w:t>42</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_Toc24234 </w:instrText>
          </w:r>
          <w:r>
            <w:rPr>
              <w:bCs/>
              <w:lang w:val="zh-CN"/>
            </w:rPr>
            <w:fldChar w:fldCharType="separate"/>
          </w:r>
          <w:r>
            <w:rPr>
              <w:rFonts w:hint="eastAsia"/>
              <w:lang w:val="en-US"/>
            </w:rPr>
            <w:t xml:space="preserve">第七章 </w:t>
          </w:r>
          <w:r>
            <w:rPr>
              <w:rFonts w:hint="eastAsia"/>
            </w:rPr>
            <w:t>项目交付与成果物</w:t>
          </w:r>
          <w:r>
            <w:tab/>
          </w:r>
          <w:r>
            <w:fldChar w:fldCharType="begin"/>
          </w:r>
          <w:r>
            <w:instrText xml:space="preserve"> PAGEREF _Toc24234 \h </w:instrText>
          </w:r>
          <w:r>
            <w:fldChar w:fldCharType="separate"/>
          </w:r>
          <w:r>
            <w:t>43</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_Toc10711 </w:instrText>
          </w:r>
          <w:r>
            <w:rPr>
              <w:bCs/>
              <w:lang w:val="zh-CN"/>
            </w:rPr>
            <w:fldChar w:fldCharType="separate"/>
          </w:r>
          <w:r>
            <w:rPr>
              <w:rFonts w:hint="eastAsia" w:ascii="宋体" w:hAnsi="宋体" w:eastAsia="宋体"/>
            </w:rPr>
            <w:t xml:space="preserve">7.1 </w:t>
          </w:r>
          <w:r>
            <w:rPr>
              <w:rFonts w:hint="eastAsia"/>
            </w:rPr>
            <w:t>项目成果交付</w:t>
          </w:r>
          <w:r>
            <w:tab/>
          </w:r>
          <w:r>
            <w:fldChar w:fldCharType="begin"/>
          </w:r>
          <w:r>
            <w:instrText xml:space="preserve"> PAGEREF _Toc10711 \h </w:instrText>
          </w:r>
          <w:r>
            <w:fldChar w:fldCharType="separate"/>
          </w:r>
          <w:r>
            <w:t>43</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_Toc10103 </w:instrText>
          </w:r>
          <w:r>
            <w:rPr>
              <w:bCs/>
              <w:lang w:val="zh-CN"/>
            </w:rPr>
            <w:fldChar w:fldCharType="separate"/>
          </w:r>
          <w:r>
            <w:rPr>
              <w:rFonts w:hint="eastAsia" w:ascii="宋体" w:hAnsi="宋体" w:eastAsia="宋体"/>
            </w:rPr>
            <w:t xml:space="preserve">7.2 </w:t>
          </w:r>
          <w:r>
            <w:rPr>
              <w:rFonts w:hint="eastAsia"/>
            </w:rPr>
            <w:t>维保服务</w:t>
          </w:r>
          <w:r>
            <w:tab/>
          </w:r>
          <w:r>
            <w:fldChar w:fldCharType="begin"/>
          </w:r>
          <w:r>
            <w:instrText xml:space="preserve"> PAGEREF _Toc10103 \h </w:instrText>
          </w:r>
          <w:r>
            <w:fldChar w:fldCharType="separate"/>
          </w:r>
          <w:r>
            <w:t>44</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_Toc23951 </w:instrText>
          </w:r>
          <w:r>
            <w:rPr>
              <w:bCs/>
              <w:lang w:val="zh-CN"/>
            </w:rPr>
            <w:fldChar w:fldCharType="separate"/>
          </w:r>
          <w:r>
            <w:rPr>
              <w:rFonts w:hint="eastAsia"/>
              <w:lang w:val="en-US"/>
            </w:rPr>
            <w:t xml:space="preserve">第八章 </w:t>
          </w:r>
          <w:r>
            <w:rPr>
              <w:rFonts w:hint="eastAsia"/>
            </w:rPr>
            <w:t>验收</w:t>
          </w:r>
          <w:r>
            <w:tab/>
          </w:r>
          <w:r>
            <w:fldChar w:fldCharType="begin"/>
          </w:r>
          <w:r>
            <w:instrText xml:space="preserve"> PAGEREF _Toc23951 \h </w:instrText>
          </w:r>
          <w:r>
            <w:fldChar w:fldCharType="separate"/>
          </w:r>
          <w:r>
            <w:t>48</w:t>
          </w:r>
          <w:r>
            <w:fldChar w:fldCharType="end"/>
          </w:r>
          <w:r>
            <w:rPr>
              <w:bCs/>
              <w:lang w:val="zh-CN"/>
            </w:rPr>
            <w:fldChar w:fldCharType="end"/>
          </w:r>
        </w:p>
        <w:p>
          <w:pPr>
            <w:ind w:firstLine="482"/>
          </w:pPr>
          <w:r>
            <w:rPr>
              <w:bCs/>
              <w:lang w:val="zh-CN"/>
            </w:rPr>
            <w:fldChar w:fldCharType="end"/>
          </w:r>
        </w:p>
      </w:sdtContent>
    </w:sdt>
    <w:p>
      <w:pPr>
        <w:pStyle w:val="30"/>
        <w:tabs>
          <w:tab w:val="left" w:pos="1470"/>
          <w:tab w:val="right" w:leader="dot" w:pos="8296"/>
        </w:tabs>
        <w:ind w:firstLine="480"/>
        <w:rPr>
          <w:rFonts w:asciiTheme="minorHAnsi" w:hAnsiTheme="minorHAnsi" w:eastAsiaTheme="minorEastAsia" w:cstheme="minorBidi"/>
          <w:sz w:val="21"/>
          <w:szCs w:val="22"/>
        </w:rPr>
      </w:pPr>
      <w:r>
        <w:rPr>
          <w:rStyle w:val="47"/>
          <w:rFonts w:ascii="Times New Roman"/>
          <w:caps/>
          <w:kern w:val="0"/>
          <w:lang w:bidi="th-TH"/>
        </w:rPr>
        <w:fldChar w:fldCharType="begin"/>
      </w:r>
      <w:r>
        <w:rPr>
          <w:rStyle w:val="47"/>
          <w:rFonts w:hAnsi="宋体"/>
          <w:lang w:bidi="th-TH"/>
        </w:rPr>
        <w:instrText xml:space="preserve"> TOC \o "1-2" \h \z \u </w:instrText>
      </w:r>
      <w:r>
        <w:rPr>
          <w:rStyle w:val="47"/>
          <w:rFonts w:ascii="Times New Roman"/>
          <w:caps/>
          <w:kern w:val="0"/>
          <w:lang w:bidi="th-TH"/>
        </w:rPr>
        <w:fldChar w:fldCharType="separate"/>
      </w:r>
    </w:p>
    <w:p>
      <w:pPr>
        <w:pStyle w:val="30"/>
        <w:tabs>
          <w:tab w:val="left" w:pos="1470"/>
          <w:tab w:val="right" w:leader="dot" w:pos="8296"/>
        </w:tabs>
        <w:ind w:firstLine="420"/>
        <w:rPr>
          <w:rFonts w:asciiTheme="minorHAnsi" w:hAnsiTheme="minorHAnsi" w:eastAsiaTheme="minorEastAsia" w:cstheme="minorBidi"/>
          <w:sz w:val="21"/>
          <w:szCs w:val="22"/>
        </w:rPr>
      </w:pPr>
    </w:p>
    <w:p>
      <w:pPr>
        <w:pStyle w:val="3"/>
        <w:bidi w:val="0"/>
        <w:ind w:left="432" w:leftChars="0" w:hanging="432" w:firstLineChars="0"/>
      </w:pPr>
      <w:bookmarkStart w:id="6" w:name="_Toc29391"/>
      <w:r>
        <w:fldChar w:fldCharType="end"/>
      </w:r>
      <w:bookmarkStart w:id="7" w:name="_Toc92187027"/>
      <w:r>
        <w:rPr>
          <w:rFonts w:hint="eastAsia"/>
        </w:rPr>
        <w:t>适用范围</w:t>
      </w:r>
      <w:bookmarkEnd w:id="6"/>
      <w:bookmarkEnd w:id="7"/>
    </w:p>
    <w:p>
      <w:pPr>
        <w:ind w:firstLine="480"/>
      </w:pPr>
      <w:r>
        <w:rPr>
          <w:rFonts w:hint="eastAsia"/>
        </w:rPr>
        <w:t>本技术规范书明确中国人寿保险（海外）股份有限公司（以下简称“国寿海外”）新一代数据门户建设项目（以下简称：本项目）的基本需求，也是对供应商（以下简称：乙方）的基本要求。通过本文件规范供应商的服务方案设计、实施过程及成果验收交付。</w:t>
      </w:r>
    </w:p>
    <w:p>
      <w:pPr>
        <w:ind w:firstLine="480"/>
      </w:pPr>
      <w:r>
        <w:rPr>
          <w:rFonts w:hint="eastAsia"/>
        </w:rPr>
        <w:t>本技术规范书所有内容和技术要求属于安全保密信息，所有参与相关商务投标的供应商不得扩散或者泄露任何相关内容。</w:t>
      </w:r>
    </w:p>
    <w:p>
      <w:pPr>
        <w:ind w:firstLine="480"/>
      </w:pPr>
    </w:p>
    <w:bookmarkEnd w:id="0"/>
    <w:bookmarkEnd w:id="1"/>
    <w:bookmarkEnd w:id="2"/>
    <w:bookmarkEnd w:id="3"/>
    <w:p>
      <w:pPr>
        <w:pStyle w:val="3"/>
        <w:bidi w:val="0"/>
        <w:ind w:left="432" w:leftChars="0" w:hanging="432" w:firstLineChars="0"/>
      </w:pPr>
      <w:bookmarkStart w:id="8" w:name="_Toc92187028"/>
      <w:bookmarkStart w:id="9" w:name="_Toc13926"/>
      <w:r>
        <w:rPr>
          <w:rFonts w:hint="eastAsia"/>
        </w:rPr>
        <w:t>背景、目标</w:t>
      </w:r>
      <w:bookmarkEnd w:id="8"/>
      <w:r>
        <w:rPr>
          <w:rFonts w:hint="eastAsia"/>
        </w:rPr>
        <w:t>及范围</w:t>
      </w:r>
      <w:bookmarkEnd w:id="9"/>
    </w:p>
    <w:p>
      <w:pPr>
        <w:pStyle w:val="4"/>
        <w:bidi w:val="0"/>
        <w:ind w:left="1056" w:leftChars="0" w:hanging="576" w:firstLineChars="0"/>
      </w:pPr>
      <w:bookmarkStart w:id="10" w:name="_Toc31310"/>
      <w:bookmarkStart w:id="11" w:name="_Toc92187029"/>
      <w:r>
        <w:rPr>
          <w:rFonts w:hint="eastAsia"/>
        </w:rPr>
        <w:t>项目背景</w:t>
      </w:r>
      <w:bookmarkEnd w:id="10"/>
      <w:bookmarkEnd w:id="11"/>
    </w:p>
    <w:p>
      <w:pPr>
        <w:ind w:firstLine="480"/>
      </w:pPr>
      <w:bookmarkStart w:id="12" w:name="_Toc252949919"/>
      <w:bookmarkEnd w:id="12"/>
      <w:bookmarkStart w:id="13" w:name="_Toc253129147"/>
      <w:bookmarkEnd w:id="13"/>
      <w:bookmarkStart w:id="14" w:name="_Toc252949918"/>
      <w:bookmarkEnd w:id="14"/>
      <w:bookmarkStart w:id="15" w:name="_Toc253129146"/>
      <w:bookmarkEnd w:id="15"/>
      <w:bookmarkStart w:id="16" w:name="_Toc316824952"/>
      <w:bookmarkStart w:id="17" w:name="_Toc316825131"/>
      <w:bookmarkStart w:id="18" w:name="_Toc316584745"/>
      <w:bookmarkStart w:id="19" w:name="_Toc316824378"/>
      <w:r>
        <w:rPr>
          <w:rFonts w:hint="eastAsia"/>
        </w:rPr>
        <w:t>伴随着中国人寿保险（海外）股份有限公司（以下简称“国寿海外”）的新业务不断增长，</w:t>
      </w:r>
      <w:r>
        <w:rPr>
          <w:rFonts w:hint="eastAsia"/>
          <w:lang w:val="en-US" w:eastAsia="zh-CN"/>
        </w:rPr>
        <w:t>各类业务工作对数据统筹及分析需求迫切性增强、随着整体精细化管理要求的提高，且报表复杂度也同步提升，遂计划启动新一代数据门户建设项目</w:t>
      </w:r>
      <w:r>
        <w:rPr>
          <w:rFonts w:hint="eastAsia"/>
        </w:rPr>
        <w:t>，为</w:t>
      </w:r>
      <w:r>
        <w:rPr>
          <w:rFonts w:hint="eastAsia"/>
          <w:lang w:val="en-US" w:eastAsia="zh-CN"/>
        </w:rPr>
        <w:t>快速</w:t>
      </w:r>
      <w:r>
        <w:rPr>
          <w:rFonts w:hint="eastAsia"/>
        </w:rPr>
        <w:t>推动国寿海外</w:t>
      </w:r>
      <w:r>
        <w:rPr>
          <w:rFonts w:hint="eastAsia"/>
          <w:lang w:val="en-US" w:eastAsia="zh-CN"/>
        </w:rPr>
        <w:t>门户</w:t>
      </w:r>
      <w:r>
        <w:rPr>
          <w:rFonts w:hint="eastAsia"/>
        </w:rPr>
        <w:t>建设工作，</w:t>
      </w:r>
      <w:r>
        <w:rPr>
          <w:rFonts w:hint="eastAsia"/>
          <w:lang w:val="en-US" w:eastAsia="zh-CN"/>
        </w:rPr>
        <w:t>支撑功能的进一步拓展</w:t>
      </w:r>
      <w:r>
        <w:rPr>
          <w:rFonts w:hint="eastAsia"/>
        </w:rPr>
        <w:t>，本项目通过借助评估专业机构的</w:t>
      </w:r>
      <w:r>
        <w:rPr>
          <w:rFonts w:hint="eastAsia"/>
          <w:lang w:val="en-US" w:eastAsia="zh-CN"/>
        </w:rPr>
        <w:t>产品及实施</w:t>
      </w:r>
      <w:r>
        <w:rPr>
          <w:rFonts w:hint="eastAsia"/>
        </w:rPr>
        <w:t>服务，开展国寿海外</w:t>
      </w:r>
      <w:r>
        <w:rPr>
          <w:rFonts w:hint="eastAsia"/>
          <w:lang w:val="en-US" w:eastAsia="zh-CN"/>
        </w:rPr>
        <w:t>新一代数据门户建设</w:t>
      </w:r>
      <w:r>
        <w:rPr>
          <w:rFonts w:hint="eastAsia"/>
        </w:rPr>
        <w:t>工作。</w:t>
      </w:r>
    </w:p>
    <w:bookmarkEnd w:id="16"/>
    <w:bookmarkEnd w:id="17"/>
    <w:bookmarkEnd w:id="18"/>
    <w:bookmarkEnd w:id="19"/>
    <w:p>
      <w:pPr>
        <w:pStyle w:val="4"/>
        <w:bidi w:val="0"/>
        <w:ind w:left="1056" w:leftChars="0" w:hanging="576" w:firstLineChars="0"/>
      </w:pPr>
      <w:bookmarkStart w:id="20" w:name="_Toc320263161"/>
      <w:bookmarkEnd w:id="20"/>
      <w:bookmarkStart w:id="21" w:name="_Toc320265491"/>
      <w:bookmarkEnd w:id="21"/>
      <w:bookmarkStart w:id="22" w:name="_Toc320267290"/>
      <w:bookmarkEnd w:id="22"/>
      <w:bookmarkStart w:id="23" w:name="_Toc320199005"/>
      <w:bookmarkEnd w:id="23"/>
      <w:bookmarkStart w:id="24" w:name="_Toc320195745"/>
      <w:bookmarkEnd w:id="24"/>
      <w:bookmarkStart w:id="25" w:name="_Toc320201510"/>
      <w:bookmarkEnd w:id="25"/>
      <w:bookmarkStart w:id="26" w:name="_Toc320194482"/>
      <w:bookmarkEnd w:id="26"/>
      <w:bookmarkStart w:id="27" w:name="_Toc320201382"/>
      <w:bookmarkEnd w:id="27"/>
      <w:bookmarkStart w:id="28" w:name="_Toc320267604"/>
      <w:bookmarkEnd w:id="28"/>
      <w:bookmarkStart w:id="29" w:name="_Toc320267603"/>
      <w:bookmarkEnd w:id="29"/>
      <w:bookmarkStart w:id="30" w:name="_Toc320193967"/>
      <w:bookmarkEnd w:id="30"/>
      <w:bookmarkStart w:id="31" w:name="_Toc320267447"/>
      <w:bookmarkEnd w:id="31"/>
      <w:bookmarkStart w:id="32" w:name="_Toc320265187"/>
      <w:bookmarkEnd w:id="32"/>
      <w:bookmarkStart w:id="33" w:name="_Toc320199831"/>
      <w:bookmarkEnd w:id="33"/>
      <w:bookmarkStart w:id="34" w:name="_Toc320267919"/>
      <w:bookmarkEnd w:id="34"/>
      <w:bookmarkStart w:id="35" w:name="_Toc320201270"/>
      <w:bookmarkEnd w:id="35"/>
      <w:bookmarkStart w:id="36" w:name="_Toc320261334"/>
      <w:bookmarkEnd w:id="36"/>
      <w:bookmarkStart w:id="37" w:name="_Toc320201383"/>
      <w:bookmarkEnd w:id="37"/>
      <w:bookmarkStart w:id="38" w:name="_Toc320201269"/>
      <w:bookmarkEnd w:id="38"/>
      <w:bookmarkStart w:id="39" w:name="_Toc320196787"/>
      <w:bookmarkEnd w:id="39"/>
      <w:bookmarkStart w:id="40" w:name="_Toc320201330"/>
      <w:bookmarkEnd w:id="40"/>
      <w:bookmarkStart w:id="41" w:name="_Toc320267289"/>
      <w:bookmarkEnd w:id="41"/>
      <w:bookmarkStart w:id="42" w:name="_Toc320199004"/>
      <w:bookmarkEnd w:id="42"/>
      <w:bookmarkStart w:id="43" w:name="_Toc320199299"/>
      <w:bookmarkEnd w:id="43"/>
      <w:bookmarkStart w:id="44" w:name="_Toc320265341"/>
      <w:bookmarkEnd w:id="44"/>
      <w:bookmarkStart w:id="45" w:name="_Toc320195746"/>
      <w:bookmarkEnd w:id="45"/>
      <w:bookmarkStart w:id="46" w:name="_Toc320199271"/>
      <w:bookmarkEnd w:id="46"/>
      <w:bookmarkStart w:id="47" w:name="_Toc320201303"/>
      <w:bookmarkEnd w:id="47"/>
      <w:bookmarkStart w:id="48" w:name="_Toc320267918"/>
      <w:bookmarkEnd w:id="48"/>
      <w:bookmarkStart w:id="49" w:name="_Toc320261335"/>
      <w:bookmarkEnd w:id="49"/>
      <w:bookmarkStart w:id="50" w:name="_Toc320199272"/>
      <w:bookmarkEnd w:id="50"/>
      <w:bookmarkStart w:id="51" w:name="_Toc320267761"/>
      <w:bookmarkEnd w:id="51"/>
      <w:bookmarkStart w:id="52" w:name="_Toc320267446"/>
      <w:bookmarkEnd w:id="52"/>
      <w:bookmarkStart w:id="53" w:name="_Toc320263931"/>
      <w:bookmarkEnd w:id="53"/>
      <w:bookmarkStart w:id="54" w:name="_Toc320195667"/>
      <w:bookmarkEnd w:id="54"/>
      <w:bookmarkStart w:id="55" w:name="_Toc320199300"/>
      <w:bookmarkEnd w:id="55"/>
      <w:bookmarkStart w:id="56" w:name="_Toc320257711"/>
      <w:bookmarkEnd w:id="56"/>
      <w:bookmarkStart w:id="57" w:name="_Toc320199244"/>
      <w:bookmarkEnd w:id="57"/>
      <w:bookmarkStart w:id="58" w:name="_Toc320195668"/>
      <w:bookmarkEnd w:id="58"/>
      <w:bookmarkStart w:id="59" w:name="_Toc320263930"/>
      <w:bookmarkEnd w:id="59"/>
      <w:bookmarkStart w:id="60" w:name="_Toc320268075"/>
      <w:bookmarkEnd w:id="60"/>
      <w:bookmarkStart w:id="61" w:name="_Toc320265340"/>
      <w:bookmarkEnd w:id="61"/>
      <w:bookmarkStart w:id="62" w:name="_Toc320199832"/>
      <w:bookmarkEnd w:id="62"/>
      <w:bookmarkStart w:id="63" w:name="_Toc320194394"/>
      <w:bookmarkEnd w:id="63"/>
      <w:bookmarkStart w:id="64" w:name="_Toc320198916"/>
      <w:bookmarkEnd w:id="64"/>
      <w:bookmarkStart w:id="65" w:name="_Toc320193968"/>
      <w:bookmarkEnd w:id="65"/>
      <w:bookmarkStart w:id="66" w:name="_Toc320201331"/>
      <w:bookmarkEnd w:id="66"/>
      <w:bookmarkStart w:id="67" w:name="_Toc320201509"/>
      <w:bookmarkEnd w:id="67"/>
      <w:bookmarkStart w:id="68" w:name="_Toc320195923"/>
      <w:bookmarkEnd w:id="68"/>
      <w:bookmarkStart w:id="69" w:name="_Toc320265492"/>
      <w:bookmarkEnd w:id="69"/>
      <w:bookmarkStart w:id="70" w:name="_Toc320195922"/>
      <w:bookmarkEnd w:id="70"/>
      <w:bookmarkStart w:id="71" w:name="_Toc320257042"/>
      <w:bookmarkEnd w:id="71"/>
      <w:bookmarkStart w:id="72" w:name="_Toc320196786"/>
      <w:bookmarkEnd w:id="72"/>
      <w:bookmarkStart w:id="73" w:name="_Toc320201302"/>
      <w:bookmarkEnd w:id="73"/>
      <w:bookmarkStart w:id="74" w:name="_Toc320198917"/>
      <w:bookmarkEnd w:id="74"/>
      <w:bookmarkStart w:id="75" w:name="_Toc320267762"/>
      <w:bookmarkEnd w:id="75"/>
      <w:bookmarkStart w:id="76" w:name="_Toc320199245"/>
      <w:bookmarkEnd w:id="76"/>
      <w:bookmarkStart w:id="77" w:name="_Toc320257043"/>
      <w:bookmarkEnd w:id="77"/>
      <w:bookmarkStart w:id="78" w:name="_Toc320263162"/>
      <w:bookmarkEnd w:id="78"/>
      <w:bookmarkStart w:id="79" w:name="_Toc320194395"/>
      <w:bookmarkEnd w:id="79"/>
      <w:bookmarkStart w:id="80" w:name="_Toc320257710"/>
      <w:bookmarkEnd w:id="80"/>
      <w:bookmarkStart w:id="81" w:name="_Toc320265188"/>
      <w:bookmarkEnd w:id="81"/>
      <w:bookmarkStart w:id="82" w:name="_Toc320268074"/>
      <w:bookmarkEnd w:id="82"/>
      <w:bookmarkStart w:id="83" w:name="_Toc320194481"/>
      <w:bookmarkEnd w:id="83"/>
      <w:bookmarkStart w:id="84" w:name="_Toc92187030"/>
      <w:bookmarkStart w:id="85" w:name="_Toc253"/>
      <w:r>
        <w:rPr>
          <w:rFonts w:hint="eastAsia"/>
        </w:rPr>
        <w:t>目标与范围</w:t>
      </w:r>
      <w:bookmarkEnd w:id="84"/>
      <w:bookmarkEnd w:id="85"/>
    </w:p>
    <w:p>
      <w:pPr>
        <w:pStyle w:val="5"/>
        <w:bidi w:val="0"/>
        <w:ind w:left="480" w:leftChars="0" w:firstLine="0" w:firstLineChars="0"/>
      </w:pPr>
      <w:bookmarkStart w:id="86" w:name="_Toc14948"/>
      <w:r>
        <w:rPr>
          <w:rFonts w:hint="eastAsia"/>
        </w:rPr>
        <w:t>总体目标</w:t>
      </w:r>
      <w:bookmarkEnd w:id="86"/>
    </w:p>
    <w:p>
      <w:pPr>
        <w:ind w:firstLine="480"/>
        <w:rPr>
          <w:rFonts w:hint="eastAsia"/>
          <w:lang w:val="en-US" w:eastAsia="zh-CN"/>
        </w:rPr>
      </w:pPr>
      <w:r>
        <w:rPr>
          <w:rFonts w:hint="eastAsia"/>
          <w:lang w:val="en-US" w:eastAsia="zh-CN"/>
        </w:rPr>
        <w:t>围绕集团数字化运营要求，支持公司数字化转型，提升公司数据管理应用能力，本次项目目标：</w:t>
      </w:r>
      <w:r>
        <w:rPr>
          <w:rFonts w:hint="eastAsia"/>
          <w:highlight w:val="yellow"/>
          <w:lang w:val="en-US" w:eastAsia="zh-CN"/>
        </w:rPr>
        <w:t>规划制定公司数据门户重构整体方案</w:t>
      </w:r>
      <w:r>
        <w:rPr>
          <w:rFonts w:hint="eastAsia"/>
          <w:lang w:val="en-US" w:eastAsia="zh-CN"/>
        </w:rPr>
        <w:t>，在统一数据平台基础之上，引入开放实用、专业高效、安全可靠的BI产品以及新一代数据门户，技术架构满足开放性、易用性、易于扩展与定制等特点，</w:t>
      </w:r>
      <w:r>
        <w:rPr>
          <w:rFonts w:hint="eastAsia"/>
          <w:highlight w:val="yellow"/>
          <w:lang w:val="en-US" w:eastAsia="zh-CN"/>
        </w:rPr>
        <w:t>完成公司管理数据多维主题报表体系设计，实施部分业务数据的研发工作</w:t>
      </w:r>
      <w:r>
        <w:rPr>
          <w:rFonts w:hint="eastAsia"/>
          <w:lang w:val="en-US" w:eastAsia="zh-CN"/>
        </w:rPr>
        <w:t>，实现对业务部门提供数据价值的同时，建立标准高效安全的研发流程及相关规范。</w:t>
      </w:r>
    </w:p>
    <w:p>
      <w:pPr>
        <w:pStyle w:val="5"/>
        <w:bidi w:val="0"/>
        <w:ind w:left="480" w:leftChars="0" w:firstLine="0" w:firstLineChars="0"/>
      </w:pPr>
      <w:bookmarkStart w:id="87" w:name="_Toc6084"/>
      <w:r>
        <w:rPr>
          <w:rFonts w:hint="eastAsia"/>
        </w:rPr>
        <w:t>范围与需求</w:t>
      </w:r>
      <w:bookmarkEnd w:id="87"/>
    </w:p>
    <w:p>
      <w:pPr>
        <w:pStyle w:val="6"/>
        <w:bidi w:val="0"/>
        <w:ind w:left="480" w:leftChars="0" w:firstLine="0" w:firstLineChars="0"/>
      </w:pPr>
      <w:r>
        <w:rPr>
          <w:rFonts w:hint="eastAsia"/>
        </w:rPr>
        <w:t>平台特性</w:t>
      </w:r>
    </w:p>
    <w:p>
      <w:pPr>
        <w:ind w:firstLine="480"/>
      </w:pPr>
      <w:r>
        <w:rPr>
          <w:rFonts w:hint="eastAsia"/>
        </w:rPr>
        <w:t>根据市场前沿的解决方案的调研以及金科数据开发与管理的现状评估，国寿海外本次引入B</w:t>
      </w:r>
      <w:r>
        <w:t>I</w:t>
      </w:r>
      <w:r>
        <w:rPr>
          <w:rFonts w:hint="eastAsia"/>
        </w:rPr>
        <w:t>产品以及</w:t>
      </w:r>
      <w:r>
        <w:rPr>
          <w:rFonts w:hint="eastAsia"/>
          <w:lang w:val="en-US" w:eastAsia="zh-CN"/>
        </w:rPr>
        <w:t>新一代</w:t>
      </w:r>
      <w:r>
        <w:rPr>
          <w:rFonts w:hint="eastAsia"/>
        </w:rPr>
        <w:t>数据门户需要具备如下特性：</w:t>
      </w:r>
    </w:p>
    <w:p>
      <w:pPr>
        <w:pStyle w:val="133"/>
        <w:numPr>
          <w:ilvl w:val="0"/>
          <w:numId w:val="9"/>
        </w:numPr>
        <w:ind w:left="987" w:leftChars="0" w:hanging="567" w:firstLineChars="0"/>
      </w:pPr>
      <w:r>
        <w:rPr>
          <w:rFonts w:hint="eastAsia"/>
        </w:rPr>
        <w:t>大数据敏捷分析平台；</w:t>
      </w:r>
    </w:p>
    <w:p>
      <w:pPr>
        <w:pStyle w:val="133"/>
        <w:numPr>
          <w:ilvl w:val="0"/>
          <w:numId w:val="9"/>
        </w:numPr>
        <w:ind w:left="987" w:leftChars="0" w:hanging="567" w:firstLineChars="0"/>
      </w:pPr>
      <w:r>
        <w:rPr>
          <w:rFonts w:hint="eastAsia"/>
        </w:rPr>
        <w:t>统一数据资产展示与服务平台</w:t>
      </w:r>
      <w:r>
        <w:rPr>
          <w:rFonts w:hint="eastAsia"/>
          <w:lang w:eastAsia="zh-CN"/>
        </w:rPr>
        <w:t>；</w:t>
      </w:r>
    </w:p>
    <w:p>
      <w:pPr>
        <w:pStyle w:val="133"/>
        <w:numPr>
          <w:ilvl w:val="0"/>
          <w:numId w:val="9"/>
        </w:numPr>
        <w:ind w:left="987" w:leftChars="0" w:hanging="567"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集群部署具备可伸缩、易扩展、分布式、高可用、高性能、多地部署、安全等特点；</w:t>
      </w:r>
    </w:p>
    <w:p>
      <w:pPr>
        <w:pStyle w:val="133"/>
        <w:numPr>
          <w:ilvl w:val="0"/>
          <w:numId w:val="9"/>
        </w:numPr>
        <w:ind w:left="987" w:leftChars="0" w:hanging="567"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应用组件易扩展，易于集成市面上主流的组件；</w:t>
      </w:r>
    </w:p>
    <w:p>
      <w:pPr>
        <w:pStyle w:val="133"/>
        <w:numPr>
          <w:ilvl w:val="0"/>
          <w:numId w:val="9"/>
        </w:numPr>
        <w:ind w:left="987" w:leftChars="0" w:hanging="567"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兼容国寿海外操作系统、机器CPU架构体系等部署因素；</w:t>
      </w:r>
    </w:p>
    <w:p>
      <w:pPr>
        <w:pStyle w:val="133"/>
        <w:numPr>
          <w:ilvl w:val="0"/>
          <w:numId w:val="9"/>
        </w:numPr>
        <w:ind w:left="987" w:leftChars="0" w:hanging="567"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具备完善的权限体系；</w:t>
      </w:r>
    </w:p>
    <w:p>
      <w:pPr>
        <w:pStyle w:val="133"/>
        <w:numPr>
          <w:ilvl w:val="0"/>
          <w:numId w:val="9"/>
        </w:numPr>
        <w:ind w:left="987" w:leftChars="0" w:hanging="567" w:firstLineChars="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支持多端应用：PC端、移动端；</w:t>
      </w:r>
    </w:p>
    <w:p>
      <w:pPr>
        <w:pStyle w:val="133"/>
        <w:numPr>
          <w:ilvl w:val="0"/>
          <w:numId w:val="9"/>
        </w:numPr>
        <w:ind w:left="987" w:leftChars="0" w:hanging="567" w:firstLineChars="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国际化支持（中文简体、中文繁体、英文、新加坡、印尼等）；</w:t>
      </w:r>
    </w:p>
    <w:p>
      <w:pPr>
        <w:pStyle w:val="6"/>
        <w:bidi w:val="0"/>
        <w:ind w:left="480" w:leftChars="0" w:firstLine="0" w:firstLineChars="0"/>
      </w:pPr>
      <w:r>
        <w:rPr>
          <w:rFonts w:hint="eastAsia"/>
        </w:rPr>
        <w:t>B</w:t>
      </w:r>
      <w:r>
        <w:t>I</w:t>
      </w:r>
      <w:r>
        <w:rPr>
          <w:rFonts w:hint="eastAsia"/>
        </w:rPr>
        <w:t>产品功能模块范围</w:t>
      </w:r>
    </w:p>
    <w:p>
      <w:pPr>
        <w:pStyle w:val="133"/>
        <w:numPr>
          <w:ilvl w:val="0"/>
          <w:numId w:val="10"/>
        </w:numPr>
        <w:ind w:left="987" w:leftChars="0" w:hanging="567" w:firstLineChars="0"/>
      </w:pPr>
      <w:r>
        <w:rPr>
          <w:rFonts w:hint="eastAsia"/>
        </w:rPr>
        <w:t>数据连接</w:t>
      </w:r>
    </w:p>
    <w:p>
      <w:pPr>
        <w:pStyle w:val="133"/>
        <w:numPr>
          <w:ilvl w:val="0"/>
          <w:numId w:val="10"/>
        </w:numPr>
        <w:ind w:left="987" w:leftChars="0" w:hanging="567" w:firstLineChars="0"/>
      </w:pPr>
      <w:r>
        <w:rPr>
          <w:rFonts w:hint="eastAsia"/>
        </w:rPr>
        <w:t>数据建模</w:t>
      </w:r>
    </w:p>
    <w:p>
      <w:pPr>
        <w:pStyle w:val="133"/>
        <w:numPr>
          <w:ilvl w:val="0"/>
          <w:numId w:val="10"/>
        </w:numPr>
        <w:ind w:left="987" w:leftChars="0" w:hanging="567" w:firstLineChars="0"/>
      </w:pPr>
      <w:r>
        <w:rPr>
          <w:rFonts w:hint="eastAsia"/>
        </w:rPr>
        <w:t>数据</w:t>
      </w:r>
      <w:r>
        <w:rPr>
          <w:rFonts w:hint="eastAsia"/>
          <w:lang w:val="en-US" w:eastAsia="zh-CN"/>
        </w:rPr>
        <w:t>分析</w:t>
      </w:r>
    </w:p>
    <w:p>
      <w:pPr>
        <w:pStyle w:val="133"/>
        <w:numPr>
          <w:ilvl w:val="0"/>
          <w:numId w:val="10"/>
        </w:numPr>
        <w:ind w:left="987" w:leftChars="0" w:hanging="567" w:firstLineChars="0"/>
      </w:pPr>
      <w:r>
        <w:rPr>
          <w:rFonts w:hint="eastAsia"/>
          <w:lang w:val="en-US" w:eastAsia="zh-CN"/>
        </w:rPr>
        <w:t>自助取数</w:t>
      </w:r>
    </w:p>
    <w:p>
      <w:pPr>
        <w:pStyle w:val="133"/>
        <w:numPr>
          <w:ilvl w:val="0"/>
          <w:numId w:val="10"/>
        </w:numPr>
        <w:ind w:left="987" w:leftChars="0" w:hanging="567" w:firstLineChars="0"/>
      </w:pPr>
      <w:r>
        <w:rPr>
          <w:rFonts w:hint="eastAsia"/>
        </w:rPr>
        <w:t>数据填报</w:t>
      </w:r>
    </w:p>
    <w:p>
      <w:pPr>
        <w:pStyle w:val="133"/>
        <w:numPr>
          <w:ilvl w:val="0"/>
          <w:numId w:val="10"/>
        </w:numPr>
        <w:ind w:left="987" w:leftChars="0" w:hanging="567" w:firstLineChars="0"/>
      </w:pPr>
      <w:r>
        <w:rPr>
          <w:rFonts w:hint="eastAsia"/>
        </w:rPr>
        <w:t>移动端</w:t>
      </w:r>
    </w:p>
    <w:p>
      <w:pPr>
        <w:pStyle w:val="133"/>
        <w:numPr>
          <w:ilvl w:val="0"/>
          <w:numId w:val="10"/>
        </w:numPr>
        <w:ind w:left="987" w:leftChars="0" w:hanging="567" w:firstLineChars="0"/>
      </w:pPr>
      <w:r>
        <w:rPr>
          <w:rFonts w:hint="eastAsia"/>
          <w:lang w:val="en-US" w:eastAsia="zh-CN"/>
        </w:rPr>
        <w:t>复杂报表</w:t>
      </w:r>
    </w:p>
    <w:p>
      <w:pPr>
        <w:pStyle w:val="133"/>
        <w:numPr>
          <w:ilvl w:val="0"/>
          <w:numId w:val="10"/>
        </w:numPr>
        <w:ind w:left="987" w:leftChars="0" w:hanging="567" w:firstLineChars="0"/>
      </w:pPr>
      <w:r>
        <w:rPr>
          <w:rFonts w:hint="eastAsia"/>
          <w:lang w:val="en-US" w:eastAsia="zh-CN"/>
        </w:rPr>
        <w:t>智能预警</w:t>
      </w:r>
    </w:p>
    <w:p>
      <w:pPr>
        <w:pStyle w:val="133"/>
        <w:numPr>
          <w:ilvl w:val="0"/>
          <w:numId w:val="10"/>
        </w:numPr>
        <w:ind w:left="987" w:leftChars="0" w:hanging="567" w:firstLineChars="0"/>
      </w:pPr>
      <w:r>
        <w:rPr>
          <w:rFonts w:hint="eastAsia"/>
          <w:lang w:val="en-US" w:eastAsia="zh-CN"/>
        </w:rPr>
        <w:t>系统集成</w:t>
      </w:r>
    </w:p>
    <w:p>
      <w:pPr>
        <w:pStyle w:val="133"/>
        <w:numPr>
          <w:ilvl w:val="0"/>
          <w:numId w:val="10"/>
        </w:numPr>
        <w:ind w:left="987" w:leftChars="0" w:hanging="567" w:firstLineChars="0"/>
      </w:pPr>
      <w:r>
        <w:rPr>
          <w:rFonts w:hint="eastAsia"/>
          <w:lang w:val="en-US" w:eastAsia="zh-CN"/>
        </w:rPr>
        <w:t>消息推送</w:t>
      </w:r>
    </w:p>
    <w:p>
      <w:pPr>
        <w:pStyle w:val="133"/>
        <w:numPr>
          <w:ilvl w:val="0"/>
          <w:numId w:val="10"/>
        </w:numPr>
        <w:ind w:left="987" w:leftChars="0" w:hanging="567" w:firstLineChars="0"/>
      </w:pPr>
      <w:r>
        <w:rPr>
          <w:rFonts w:hint="eastAsia"/>
          <w:lang w:val="en-US" w:eastAsia="zh-CN"/>
        </w:rPr>
        <w:t>多租户管理</w:t>
      </w:r>
    </w:p>
    <w:p>
      <w:pPr>
        <w:pStyle w:val="6"/>
        <w:bidi w:val="0"/>
        <w:ind w:left="480" w:leftChars="0" w:firstLine="0" w:firstLineChars="0"/>
      </w:pPr>
      <w:r>
        <w:rPr>
          <w:rFonts w:hint="eastAsia"/>
          <w:lang w:val="en-US" w:eastAsia="zh-CN"/>
        </w:rPr>
        <w:t>新一代</w:t>
      </w:r>
      <w:r>
        <w:rPr>
          <w:rFonts w:hint="eastAsia"/>
        </w:rPr>
        <w:t>数据门户模块范围</w:t>
      </w:r>
    </w:p>
    <w:p>
      <w:pPr>
        <w:pStyle w:val="133"/>
        <w:numPr>
          <w:ilvl w:val="0"/>
          <w:numId w:val="11"/>
        </w:numPr>
        <w:ind w:left="420" w:leftChars="0" w:firstLine="0" w:firstLineChars="0"/>
      </w:pPr>
      <w:r>
        <w:rPr>
          <w:rFonts w:hint="eastAsia"/>
        </w:rPr>
        <w:t>门户首页</w:t>
      </w:r>
    </w:p>
    <w:p>
      <w:pPr>
        <w:pStyle w:val="133"/>
        <w:numPr>
          <w:ilvl w:val="0"/>
          <w:numId w:val="11"/>
        </w:numPr>
        <w:ind w:left="420" w:leftChars="0" w:firstLine="0" w:firstLineChars="0"/>
      </w:pPr>
      <w:r>
        <w:rPr>
          <w:rFonts w:hint="eastAsia"/>
          <w:lang w:eastAsia="zh-Hans"/>
        </w:rPr>
        <w:t>全局检索</w:t>
      </w:r>
    </w:p>
    <w:p>
      <w:pPr>
        <w:pStyle w:val="133"/>
        <w:numPr>
          <w:ilvl w:val="0"/>
          <w:numId w:val="11"/>
        </w:numPr>
        <w:ind w:left="420" w:leftChars="0" w:firstLine="0" w:firstLineChars="0"/>
      </w:pPr>
      <w:r>
        <w:rPr>
          <w:rFonts w:hint="eastAsia"/>
          <w:lang w:eastAsia="zh-Hans"/>
        </w:rPr>
        <w:t>资产</w:t>
      </w:r>
      <w:r>
        <w:rPr>
          <w:rFonts w:hint="eastAsia"/>
          <w:lang w:val="en-US" w:eastAsia="zh-CN"/>
        </w:rPr>
        <w:t>目录</w:t>
      </w:r>
    </w:p>
    <w:p>
      <w:pPr>
        <w:pStyle w:val="133"/>
        <w:numPr>
          <w:ilvl w:val="0"/>
          <w:numId w:val="11"/>
        </w:numPr>
        <w:ind w:left="420" w:leftChars="0" w:firstLine="0" w:firstLineChars="0"/>
      </w:pPr>
      <w:r>
        <w:rPr>
          <w:rFonts w:hint="eastAsia"/>
        </w:rPr>
        <w:t>报表集</w:t>
      </w:r>
      <w:r>
        <w:rPr>
          <w:rFonts w:hint="eastAsia"/>
          <w:lang w:eastAsia="zh-Hans"/>
        </w:rPr>
        <w:t>市</w:t>
      </w:r>
    </w:p>
    <w:p>
      <w:pPr>
        <w:pStyle w:val="133"/>
        <w:numPr>
          <w:ilvl w:val="0"/>
          <w:numId w:val="11"/>
        </w:numPr>
        <w:ind w:left="420" w:leftChars="0" w:firstLine="0" w:firstLineChars="0"/>
      </w:pPr>
      <w:r>
        <w:rPr>
          <w:rFonts w:hint="eastAsia"/>
          <w:lang w:val="en-US" w:eastAsia="zh-CN"/>
        </w:rPr>
        <w:t>驾驶舱</w:t>
      </w:r>
    </w:p>
    <w:p>
      <w:pPr>
        <w:pStyle w:val="133"/>
        <w:numPr>
          <w:ilvl w:val="0"/>
          <w:numId w:val="11"/>
        </w:numPr>
        <w:ind w:left="420" w:leftChars="0" w:firstLine="0" w:firstLineChars="0"/>
      </w:pPr>
      <w:r>
        <w:rPr>
          <w:rFonts w:hint="eastAsia"/>
        </w:rPr>
        <w:t>自助取数</w:t>
      </w:r>
    </w:p>
    <w:p>
      <w:pPr>
        <w:pStyle w:val="133"/>
        <w:numPr>
          <w:ilvl w:val="0"/>
          <w:numId w:val="11"/>
        </w:numPr>
        <w:ind w:left="420" w:leftChars="0" w:firstLine="0" w:firstLineChars="0"/>
      </w:pPr>
      <w:r>
        <w:rPr>
          <w:rFonts w:hint="eastAsia"/>
        </w:rPr>
        <w:t>数据填报</w:t>
      </w:r>
    </w:p>
    <w:p>
      <w:pPr>
        <w:pStyle w:val="133"/>
        <w:numPr>
          <w:ilvl w:val="0"/>
          <w:numId w:val="11"/>
        </w:numPr>
        <w:ind w:left="420" w:leftChars="0" w:firstLine="0" w:firstLineChars="0"/>
      </w:pPr>
      <w:r>
        <w:rPr>
          <w:rFonts w:hint="eastAsia"/>
        </w:rPr>
        <w:t>A</w:t>
      </w:r>
      <w:r>
        <w:t>PI</w:t>
      </w:r>
      <w:r>
        <w:rPr>
          <w:rFonts w:hint="eastAsia"/>
        </w:rPr>
        <w:t>集市</w:t>
      </w:r>
    </w:p>
    <w:p>
      <w:pPr>
        <w:pStyle w:val="133"/>
        <w:numPr>
          <w:ilvl w:val="0"/>
          <w:numId w:val="11"/>
        </w:numPr>
        <w:ind w:left="420" w:leftChars="0" w:firstLine="0" w:firstLineChars="0"/>
      </w:pPr>
      <w:r>
        <w:rPr>
          <w:rFonts w:hint="eastAsia"/>
        </w:rPr>
        <w:t>管理</w:t>
      </w:r>
      <w:r>
        <w:rPr>
          <w:rFonts w:hint="eastAsia"/>
          <w:lang w:eastAsia="zh-Hans"/>
        </w:rPr>
        <w:t>后台</w:t>
      </w:r>
    </w:p>
    <w:p>
      <w:pPr>
        <w:pStyle w:val="133"/>
        <w:numPr>
          <w:ilvl w:val="0"/>
          <w:numId w:val="11"/>
        </w:numPr>
        <w:ind w:left="420" w:leftChars="0" w:firstLine="0" w:firstLineChars="0"/>
      </w:pPr>
      <w:r>
        <w:rPr>
          <w:rFonts w:hint="eastAsia"/>
          <w:lang w:eastAsia="zh-Hans"/>
        </w:rPr>
        <w:t>个人中心</w:t>
      </w:r>
    </w:p>
    <w:p>
      <w:pPr>
        <w:pStyle w:val="133"/>
        <w:numPr>
          <w:ilvl w:val="0"/>
          <w:numId w:val="11"/>
        </w:numPr>
        <w:ind w:left="420" w:leftChars="0" w:firstLine="0" w:firstLineChars="0"/>
      </w:pPr>
      <w:r>
        <w:rPr>
          <w:rFonts w:hint="eastAsia"/>
          <w:lang w:eastAsia="zh-Hans"/>
        </w:rPr>
        <w:t>互动交流</w:t>
      </w:r>
    </w:p>
    <w:p>
      <w:pPr>
        <w:pStyle w:val="133"/>
        <w:numPr>
          <w:ilvl w:val="0"/>
          <w:numId w:val="11"/>
        </w:numPr>
        <w:ind w:left="420" w:leftChars="0" w:firstLine="0" w:firstLineChars="0"/>
      </w:pPr>
      <w:r>
        <w:rPr>
          <w:rFonts w:hint="eastAsia"/>
          <w:lang w:val="en-US" w:eastAsia="zh-CN"/>
        </w:rPr>
        <w:t>系统集成</w:t>
      </w:r>
    </w:p>
    <w:p>
      <w:pPr>
        <w:pStyle w:val="6"/>
        <w:bidi w:val="0"/>
        <w:ind w:left="480" w:leftChars="0" w:firstLine="0" w:firstLineChars="0"/>
      </w:pPr>
      <w:r>
        <w:rPr>
          <w:rFonts w:hint="eastAsia"/>
        </w:rPr>
        <w:t>业务实施</w:t>
      </w:r>
    </w:p>
    <w:p>
      <w:pPr>
        <w:pStyle w:val="84"/>
        <w:keepNext w:val="0"/>
        <w:keepLines w:val="0"/>
        <w:pageBreakBefore w:val="0"/>
        <w:widowControl/>
        <w:kinsoku/>
        <w:wordWrap/>
        <w:overflowPunct/>
        <w:topLinePunct w:val="0"/>
        <w:autoSpaceDE/>
        <w:autoSpaceDN/>
        <w:bidi w:val="0"/>
        <w:adjustRightInd/>
        <w:snapToGrid/>
        <w:spacing w:line="360" w:lineRule="auto"/>
        <w:textAlignment w:val="auto"/>
        <w:rPr>
          <w:rFonts w:hAnsi="Times New Roman"/>
          <w:b/>
          <w:bCs/>
        </w:rPr>
      </w:pPr>
      <w:r>
        <w:rPr>
          <w:rFonts w:hint="eastAsia" w:hAnsi="Times New Roman"/>
          <w:highlight w:val="yellow"/>
        </w:rPr>
        <w:t>完成公司管理数据多维主题报表体系设计，完成现有存量报表及本年度业务需求的重构实施</w:t>
      </w:r>
      <w:r>
        <w:rPr>
          <w:rFonts w:hint="eastAsia" w:hAnsi="Times New Roman"/>
        </w:rPr>
        <w:t>，通过本次研发实施，满足</w:t>
      </w:r>
      <w:r>
        <w:rPr>
          <w:rFonts w:hint="eastAsia" w:hAnsi="Times New Roman"/>
          <w:lang w:val="en-US" w:eastAsia="zh-CN"/>
        </w:rPr>
        <w:t>业务</w:t>
      </w:r>
      <w:r>
        <w:rPr>
          <w:rFonts w:hint="eastAsia" w:hAnsi="Times New Roman"/>
        </w:rPr>
        <w:t>场景数据需求，同时建立标准的研发流程和规范；</w:t>
      </w:r>
    </w:p>
    <w:p>
      <w:pPr>
        <w:keepNext w:val="0"/>
        <w:keepLines w:val="0"/>
        <w:widowControl/>
        <w:suppressLineNumbers w:val="0"/>
        <w:jc w:val="left"/>
        <w:rPr>
          <w:rFonts w:hint="eastAsia"/>
        </w:rPr>
      </w:pPr>
      <w:r>
        <w:rPr>
          <w:rFonts w:hint="eastAsia"/>
        </w:rPr>
        <w:t>注：平台需求及实施需求具体说明见如下章节，针对各项需求，供应商根据实际情况如能提供相关能力证明文件或者数据，更佳</w:t>
      </w:r>
      <w:r>
        <w:rPr>
          <w:rFonts w:hint="eastAsia"/>
          <w:lang w:eastAsia="zh-CN"/>
        </w:rPr>
        <w:t>；</w:t>
      </w:r>
      <w:r>
        <w:rPr>
          <w:rFonts w:hint="eastAsia" w:hAnsi="Times New Roman"/>
        </w:rPr>
        <w:t>供应商应标标的平台除以下章节需求外如具备其他数据产品功能且在投标书中进行说明</w:t>
      </w:r>
      <w:r>
        <w:rPr>
          <w:rFonts w:hint="eastAsia" w:ascii="宋体" w:hAnsi="宋体" w:eastAsia="宋体" w:cs="宋体"/>
          <w:color w:val="000000"/>
          <w:kern w:val="0"/>
          <w:sz w:val="24"/>
          <w:szCs w:val="24"/>
          <w:lang w:val="en-US" w:eastAsia="zh-CN" w:bidi="ar"/>
        </w:rPr>
        <w:t>，更佳；</w:t>
      </w:r>
      <w:r>
        <w:rPr>
          <w:rFonts w:hint="eastAsia"/>
          <w:lang w:val="en-US" w:eastAsia="zh-CN"/>
        </w:rPr>
        <w:t>以下标注为“更佳”字眼的需求，非必须功能，如具备，请同时说明；</w:t>
      </w:r>
      <w:r>
        <w:rPr>
          <w:rFonts w:hint="eastAsia"/>
        </w:rPr>
        <w:t>如部分功能不满足，可说明后期替代方案或者明确的实现时间计划。</w:t>
      </w:r>
    </w:p>
    <w:p>
      <w:pPr>
        <w:pStyle w:val="4"/>
        <w:tabs>
          <w:tab w:val="left" w:pos="1174"/>
          <w:tab w:val="clear" w:pos="720"/>
        </w:tabs>
        <w:bidi w:val="0"/>
        <w:ind w:left="480" w:leftChars="0" w:firstLine="0" w:firstLineChars="0"/>
      </w:pPr>
      <w:bookmarkStart w:id="88" w:name="_Toc19734"/>
      <w:bookmarkStart w:id="89" w:name="_Toc9326"/>
      <w:r>
        <w:rPr>
          <w:rFonts w:hint="eastAsia"/>
        </w:rPr>
        <w:t>非功能需求</w:t>
      </w:r>
      <w:bookmarkEnd w:id="88"/>
    </w:p>
    <w:p>
      <w:pPr>
        <w:pStyle w:val="5"/>
        <w:tabs>
          <w:tab w:val="left" w:pos="1647"/>
          <w:tab w:val="clear" w:pos="1174"/>
        </w:tabs>
        <w:bidi w:val="0"/>
        <w:ind w:left="480" w:leftChars="0" w:firstLine="0" w:firstLineChars="0"/>
      </w:pPr>
      <w:bookmarkStart w:id="90" w:name="_Toc17981"/>
      <w:r>
        <w:rPr>
          <w:rFonts w:hint="eastAsia"/>
        </w:rPr>
        <w:t>高性能</w:t>
      </w:r>
      <w:bookmarkEnd w:id="90"/>
    </w:p>
    <w:p>
      <w:pPr>
        <w:pStyle w:val="133"/>
        <w:numPr>
          <w:ilvl w:val="0"/>
          <w:numId w:val="12"/>
        </w:numPr>
        <w:ind w:left="845" w:leftChars="0" w:hanging="425" w:firstLineChars="0"/>
      </w:pPr>
      <w:r>
        <w:rPr>
          <w:rFonts w:hint="eastAsia"/>
        </w:rPr>
        <w:t>亿级数据秒级响应</w:t>
      </w:r>
    </w:p>
    <w:p>
      <w:pPr>
        <w:pStyle w:val="133"/>
        <w:numPr>
          <w:ilvl w:val="0"/>
          <w:numId w:val="12"/>
        </w:numPr>
        <w:ind w:left="845" w:leftChars="0" w:hanging="425" w:firstLineChars="0"/>
      </w:pPr>
      <w:r>
        <w:rPr>
          <w:rFonts w:hint="eastAsia"/>
        </w:rPr>
        <w:t>高并发请求处理服务，单节点并发数可达到300以上</w:t>
      </w:r>
    </w:p>
    <w:p>
      <w:pPr>
        <w:pStyle w:val="133"/>
        <w:numPr>
          <w:ilvl w:val="0"/>
          <w:numId w:val="12"/>
        </w:numPr>
        <w:ind w:left="845" w:leftChars="0" w:hanging="425" w:firstLineChars="0"/>
      </w:pPr>
      <w:r>
        <w:rPr>
          <w:rFonts w:hint="eastAsia"/>
        </w:rPr>
        <w:t>请求的合并及缓存</w:t>
      </w:r>
    </w:p>
    <w:p>
      <w:pPr>
        <w:pStyle w:val="17"/>
        <w:numPr>
          <w:ilvl w:val="0"/>
          <w:numId w:val="12"/>
        </w:numPr>
        <w:ind w:left="845" w:leftChars="0" w:hanging="425" w:firstLineChars="0"/>
      </w:pPr>
      <w:r>
        <w:rPr>
          <w:rFonts w:hint="eastAsia"/>
          <w:lang w:val="en-US" w:eastAsia="zh-CN"/>
        </w:rPr>
        <w:t>报表加载展示需控制在3s以内；</w:t>
      </w:r>
    </w:p>
    <w:p>
      <w:pPr>
        <w:pStyle w:val="17"/>
        <w:numPr>
          <w:ilvl w:val="0"/>
          <w:numId w:val="12"/>
        </w:numPr>
        <w:ind w:left="845" w:leftChars="0" w:hanging="425" w:firstLineChars="0"/>
      </w:pPr>
      <w:r>
        <w:rPr>
          <w:rFonts w:hint="eastAsia"/>
          <w:lang w:val="en-US" w:eastAsia="zh-CN"/>
        </w:rPr>
        <w:t>如具备行业权威的测试报告，更佳；</w:t>
      </w:r>
    </w:p>
    <w:p>
      <w:pPr>
        <w:pStyle w:val="5"/>
        <w:bidi w:val="0"/>
        <w:ind w:left="480" w:leftChars="0" w:firstLine="0" w:firstLineChars="0"/>
      </w:pPr>
      <w:bookmarkStart w:id="91" w:name="_Toc19238"/>
      <w:r>
        <w:rPr>
          <w:rFonts w:hint="eastAsia"/>
        </w:rPr>
        <w:t>基于Web的富交互系统</w:t>
      </w:r>
      <w:bookmarkEnd w:id="91"/>
    </w:p>
    <w:p>
      <w:pPr>
        <w:pStyle w:val="133"/>
        <w:numPr>
          <w:ilvl w:val="0"/>
          <w:numId w:val="13"/>
        </w:numPr>
        <w:ind w:left="845" w:leftChars="0" w:hanging="425" w:firstLineChars="0"/>
        <w:rPr>
          <w:rFonts w:hAnsi="宋体"/>
        </w:rPr>
      </w:pPr>
      <w:r>
        <w:rPr>
          <w:rFonts w:hint="eastAsia"/>
        </w:rPr>
        <w:t>历史回溯功能</w:t>
      </w:r>
      <w:r>
        <w:rPr>
          <w:rFonts w:hint="eastAsia"/>
          <w:lang w:eastAsia="zh-CN"/>
        </w:rPr>
        <w:t>，</w:t>
      </w:r>
      <w:r>
        <w:rPr>
          <w:rFonts w:hint="eastAsia" w:hAnsi="宋体"/>
        </w:rPr>
        <w:t>平台</w:t>
      </w:r>
      <w:r>
        <w:rPr>
          <w:rFonts w:hint="eastAsia" w:hAnsi="宋体"/>
          <w:lang w:val="en-US" w:eastAsia="zh-CN"/>
        </w:rPr>
        <w:t>支持历史回溯，保留历史版本；</w:t>
      </w:r>
    </w:p>
    <w:p>
      <w:pPr>
        <w:pStyle w:val="133"/>
        <w:numPr>
          <w:ilvl w:val="0"/>
          <w:numId w:val="13"/>
        </w:numPr>
        <w:ind w:left="845" w:leftChars="0" w:hanging="425" w:firstLineChars="0"/>
        <w:rPr>
          <w:rFonts w:hAnsi="宋体"/>
        </w:rPr>
      </w:pPr>
      <w:r>
        <w:rPr>
          <w:rFonts w:hint="eastAsia"/>
        </w:rPr>
        <w:t>拖拽交互</w:t>
      </w:r>
      <w:r>
        <w:rPr>
          <w:rFonts w:hint="eastAsia"/>
          <w:lang w:eastAsia="zh-CN"/>
        </w:rPr>
        <w:t>，</w:t>
      </w:r>
      <w:r>
        <w:rPr>
          <w:rFonts w:hint="eastAsia" w:hAnsi="宋体"/>
          <w:lang w:val="en-US" w:eastAsia="zh-CN"/>
        </w:rPr>
        <w:t>支持在线可视化拖拽配置、分析等；</w:t>
      </w:r>
    </w:p>
    <w:p>
      <w:pPr>
        <w:pStyle w:val="5"/>
        <w:bidi w:val="0"/>
        <w:ind w:left="480" w:leftChars="0" w:firstLine="0" w:firstLineChars="0"/>
      </w:pPr>
      <w:bookmarkStart w:id="92" w:name="_Toc30784"/>
      <w:r>
        <w:rPr>
          <w:rFonts w:hint="eastAsia"/>
        </w:rPr>
        <w:t>分布式拓展</w:t>
      </w:r>
      <w:bookmarkEnd w:id="92"/>
    </w:p>
    <w:p>
      <w:pPr>
        <w:numPr>
          <w:ilvl w:val="0"/>
          <w:numId w:val="14"/>
        </w:numPr>
        <w:ind w:left="845" w:leftChars="0" w:hanging="425" w:firstLineChars="0"/>
        <w:rPr>
          <w:rFonts w:hAnsi="宋体"/>
          <w:kern w:val="0"/>
        </w:rPr>
      </w:pPr>
      <w:r>
        <w:rPr>
          <w:rFonts w:hint="eastAsia" w:hAnsi="宋体"/>
          <w:kern w:val="0"/>
        </w:rPr>
        <w:t>平台支持分布式扩展，</w:t>
      </w:r>
      <w:r>
        <w:rPr>
          <w:rFonts w:hint="eastAsia"/>
          <w:lang w:val="en-US" w:eastAsia="zh-CN"/>
        </w:rPr>
        <w:t>在线动态扩缩容，</w:t>
      </w:r>
      <w:r>
        <w:rPr>
          <w:rFonts w:hint="eastAsia" w:hAnsi="宋体"/>
          <w:kern w:val="0"/>
        </w:rPr>
        <w:t>分布式部署。</w:t>
      </w:r>
    </w:p>
    <w:p>
      <w:pPr>
        <w:pStyle w:val="5"/>
        <w:bidi w:val="0"/>
        <w:ind w:left="480" w:leftChars="0" w:firstLine="0" w:firstLineChars="0"/>
      </w:pPr>
      <w:bookmarkStart w:id="93" w:name="_Toc22181"/>
      <w:r>
        <w:rPr>
          <w:rFonts w:hint="eastAsia"/>
        </w:rPr>
        <w:t>可靠性</w:t>
      </w:r>
      <w:bookmarkEnd w:id="93"/>
    </w:p>
    <w:p>
      <w:pPr>
        <w:numPr>
          <w:ilvl w:val="0"/>
          <w:numId w:val="15"/>
        </w:numPr>
        <w:ind w:left="845" w:leftChars="0" w:hanging="425" w:firstLineChars="0"/>
        <w:rPr>
          <w:rFonts w:hAnsi="宋体"/>
          <w:kern w:val="0"/>
        </w:rPr>
      </w:pPr>
      <w:r>
        <w:rPr>
          <w:rFonts w:hint="eastAsia" w:hAnsi="宋体"/>
          <w:kern w:val="0"/>
        </w:rPr>
        <w:t>平台提供99.9%的可用率，支持高可用部署，以保证系统的高可用率。</w:t>
      </w:r>
    </w:p>
    <w:p>
      <w:pPr>
        <w:pStyle w:val="5"/>
        <w:bidi w:val="0"/>
        <w:ind w:left="480" w:leftChars="0" w:firstLine="0" w:firstLineChars="0"/>
      </w:pPr>
      <w:bookmarkStart w:id="94" w:name="_Toc32462"/>
      <w:r>
        <w:rPr>
          <w:rFonts w:hint="eastAsia"/>
        </w:rPr>
        <w:t>多浏览器支持</w:t>
      </w:r>
      <w:bookmarkEnd w:id="94"/>
    </w:p>
    <w:p>
      <w:pPr>
        <w:keepNext w:val="0"/>
        <w:keepLines w:val="0"/>
        <w:pageBreakBefore w:val="0"/>
        <w:widowControl w:val="0"/>
        <w:numPr>
          <w:ilvl w:val="0"/>
          <w:numId w:val="16"/>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rPr>
        <w:t>兼容IE、chrome、edge、火狐、360等主流浏览器，且无需安装任何插件</w:t>
      </w:r>
      <w:r>
        <w:rPr>
          <w:rFonts w:hint="eastAsia" w:hAnsi="宋体"/>
          <w:kern w:val="0"/>
          <w:lang w:eastAsia="zh-CN"/>
        </w:rPr>
        <w:t>；</w:t>
      </w:r>
    </w:p>
    <w:p>
      <w:pPr>
        <w:keepNext w:val="0"/>
        <w:keepLines w:val="0"/>
        <w:pageBreakBefore w:val="0"/>
        <w:widowControl w:val="0"/>
        <w:numPr>
          <w:ilvl w:val="0"/>
          <w:numId w:val="16"/>
        </w:numPr>
        <w:kinsoku/>
        <w:wordWrap/>
        <w:overflowPunct/>
        <w:topLinePunct w:val="0"/>
        <w:autoSpaceDE/>
        <w:autoSpaceDN/>
        <w:bidi w:val="0"/>
        <w:adjustRightInd w:val="0"/>
        <w:snapToGrid/>
        <w:spacing w:before="120"/>
        <w:ind w:left="845" w:leftChars="0" w:hanging="425" w:firstLineChars="0"/>
        <w:textAlignment w:val="baseline"/>
      </w:pPr>
      <w:r>
        <w:rPr>
          <w:rFonts w:hint="eastAsia" w:hAnsi="宋体"/>
          <w:kern w:val="0"/>
          <w:lang w:val="en-US" w:eastAsia="zh-CN"/>
        </w:rPr>
        <w:t>兼容企业微信H5、企业微信小程序等移动端</w:t>
      </w:r>
      <w:r>
        <w:rPr>
          <w:rFonts w:hint="eastAsia" w:hAnsi="宋体"/>
          <w:kern w:val="0"/>
        </w:rPr>
        <w:t>，</w:t>
      </w:r>
      <w:r>
        <w:rPr>
          <w:rFonts w:hint="eastAsia" w:hAnsi="宋体"/>
          <w:kern w:val="0"/>
          <w:lang w:val="en-US" w:eastAsia="zh-CN"/>
        </w:rPr>
        <w:t>自适应各种主流手机、平板，</w:t>
      </w:r>
      <w:r>
        <w:rPr>
          <w:rFonts w:hint="eastAsia" w:hAnsi="宋体"/>
          <w:kern w:val="0"/>
        </w:rPr>
        <w:t>且无需安装任何插件</w:t>
      </w:r>
      <w:r>
        <w:rPr>
          <w:rFonts w:hint="eastAsia" w:hAnsi="宋体"/>
          <w:kern w:val="0"/>
          <w:lang w:eastAsia="zh-CN"/>
        </w:rPr>
        <w:t>；</w:t>
      </w:r>
    </w:p>
    <w:p>
      <w:pPr>
        <w:pStyle w:val="5"/>
        <w:numPr>
          <w:ilvl w:val="2"/>
          <w:numId w:val="0"/>
        </w:numPr>
        <w:ind w:firstLine="562" w:firstLineChars="200"/>
        <w:rPr>
          <w:rFonts w:hint="eastAsia"/>
        </w:rPr>
      </w:pPr>
      <w:bookmarkStart w:id="95" w:name="_Toc7928"/>
      <w:r>
        <w:rPr>
          <w:rFonts w:hint="eastAsia"/>
          <w:lang w:val="en-US" w:eastAsia="zh-CN"/>
        </w:rPr>
        <w:t>2.3.6</w:t>
      </w:r>
      <w:r>
        <w:rPr>
          <w:rFonts w:hint="eastAsia"/>
        </w:rPr>
        <w:t>国产化要求</w:t>
      </w:r>
      <w:bookmarkEnd w:id="95"/>
    </w:p>
    <w:p>
      <w:pPr>
        <w:ind w:firstLine="480"/>
        <w:rPr>
          <w:lang w:bidi="th-TH"/>
        </w:rPr>
      </w:pPr>
      <w:r>
        <w:rPr>
          <w:rFonts w:hint="eastAsia"/>
          <w:lang w:bidi="th-TH"/>
        </w:rPr>
        <w:t>为响应国产化的建设方针及目标，要求乙方在实施过程，如需引入工具提升工作效率，需符合中国国情和企业运作的实际情况。</w:t>
      </w:r>
    </w:p>
    <w:p>
      <w:pPr>
        <w:pStyle w:val="5"/>
        <w:numPr>
          <w:ilvl w:val="2"/>
          <w:numId w:val="0"/>
        </w:numPr>
        <w:ind w:firstLine="562" w:firstLineChars="200"/>
        <w:rPr>
          <w:rFonts w:hint="eastAsia"/>
        </w:rPr>
      </w:pPr>
      <w:bookmarkStart w:id="96" w:name="_Toc3194"/>
      <w:r>
        <w:rPr>
          <w:rFonts w:hint="eastAsia"/>
          <w:lang w:val="en-US" w:eastAsia="zh-CN"/>
        </w:rPr>
        <w:t>2.3.7</w:t>
      </w:r>
      <w:r>
        <w:rPr>
          <w:rFonts w:hint="eastAsia"/>
        </w:rPr>
        <w:t>安全性要求</w:t>
      </w:r>
      <w:bookmarkEnd w:id="96"/>
    </w:p>
    <w:p>
      <w:pPr>
        <w:ind w:firstLine="480"/>
        <w:rPr>
          <w:lang w:bidi="th-TH"/>
        </w:rPr>
      </w:pPr>
      <w:r>
        <w:rPr>
          <w:rFonts w:hint="eastAsia"/>
          <w:lang w:bidi="th-TH"/>
        </w:rPr>
        <w:t>项目实施过程会接触到甲方的各核心系统以及相关数据，要求乙方保证系统安全和数据安全，满足甲方和相关监管部门对安全和风险管理的要求。</w:t>
      </w:r>
    </w:p>
    <w:p>
      <w:pPr>
        <w:pStyle w:val="4"/>
        <w:bidi w:val="0"/>
        <w:ind w:left="1056" w:leftChars="0" w:hanging="576" w:firstLineChars="0"/>
      </w:pPr>
      <w:bookmarkStart w:id="97" w:name="_Toc21027"/>
      <w:r>
        <w:rPr>
          <w:rFonts w:hint="eastAsia"/>
        </w:rPr>
        <w:t>功能需求明细</w:t>
      </w:r>
      <w:bookmarkEnd w:id="89"/>
      <w:bookmarkEnd w:id="97"/>
    </w:p>
    <w:p>
      <w:pPr>
        <w:pStyle w:val="5"/>
        <w:bidi w:val="0"/>
        <w:ind w:left="480" w:leftChars="0" w:firstLine="0" w:firstLineChars="0"/>
      </w:pPr>
      <w:bookmarkStart w:id="98" w:name="_Toc11788"/>
      <w:r>
        <w:rPr>
          <w:rFonts w:hint="eastAsia"/>
        </w:rPr>
        <w:t>B</w:t>
      </w:r>
      <w:r>
        <w:t>I</w:t>
      </w:r>
      <w:r>
        <w:rPr>
          <w:rFonts w:hint="eastAsia"/>
        </w:rPr>
        <w:t>产品功能模块</w:t>
      </w:r>
      <w:bookmarkEnd w:id="98"/>
    </w:p>
    <w:p>
      <w:pPr>
        <w:pStyle w:val="6"/>
        <w:bidi w:val="0"/>
        <w:ind w:left="480" w:leftChars="0" w:firstLine="0" w:firstLineChars="0"/>
      </w:pPr>
      <w:r>
        <w:rPr>
          <w:rFonts w:hint="eastAsia"/>
        </w:rPr>
        <w:t>数据连接</w:t>
      </w:r>
    </w:p>
    <w:p>
      <w:pPr>
        <w:keepNext w:val="0"/>
        <w:keepLines w:val="0"/>
        <w:pageBreakBefore w:val="0"/>
        <w:widowControl w:val="0"/>
        <w:numPr>
          <w:ilvl w:val="0"/>
          <w:numId w:val="17"/>
        </w:numPr>
        <w:kinsoku/>
        <w:wordWrap/>
        <w:overflowPunct/>
        <w:topLinePunct w:val="0"/>
        <w:autoSpaceDE/>
        <w:autoSpaceDN/>
        <w:bidi w:val="0"/>
        <w:adjustRightInd w:val="0"/>
        <w:snapToGrid/>
        <w:spacing w:before="0" w:after="0"/>
        <w:ind w:left="874" w:leftChars="0" w:hanging="454" w:firstLineChars="0"/>
        <w:textAlignment w:val="baseline"/>
        <w:rPr>
          <w:rFonts w:hint="eastAsia"/>
        </w:rPr>
      </w:pPr>
      <w:r>
        <w:rPr>
          <w:rFonts w:hint="eastAsia"/>
        </w:rPr>
        <w:t>支持连接丰富的数据源，包括：CSV、SQL Server、Vertica、 Oracle、达梦数据库、MySQL、MapR Hadoop Hive、Spark SQL、Excel、DB2、Apache Kylin、Apache Impala、MonetDB、Cheetah、HANA、GreenPlum、Transwarp Inceptor、Teradata、prestoDB、PostgreSQL、Vertica等。另外支持自定义数据连接，满足各类型具有标准接口数据接入，满足多种数据库接入要求。</w:t>
      </w:r>
    </w:p>
    <w:p>
      <w:pPr>
        <w:pStyle w:val="133"/>
        <w:numPr>
          <w:ilvl w:val="0"/>
          <w:numId w:val="17"/>
        </w:numPr>
        <w:ind w:left="874" w:leftChars="0" w:hanging="454"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支持数据直连、抽取灵活切换；</w:t>
      </w:r>
    </w:p>
    <w:p>
      <w:pPr>
        <w:pStyle w:val="133"/>
        <w:numPr>
          <w:ilvl w:val="0"/>
          <w:numId w:val="17"/>
        </w:numPr>
        <w:ind w:left="874" w:leftChars="0" w:hanging="454" w:firstLineChars="0"/>
        <w:rPr>
          <w:rFonts w:hint="eastAsia"/>
        </w:rPr>
      </w:pPr>
      <w:r>
        <w:rPr>
          <w:rFonts w:hint="eastAsia"/>
          <w:color w:val="000000" w:themeColor="text1"/>
          <w:lang w:val="en-US" w:eastAsia="zh-CN"/>
          <w14:textFill>
            <w14:solidFill>
              <w14:schemeClr w14:val="tx1"/>
            </w14:solidFill>
          </w14:textFill>
        </w:rPr>
        <w:t>支持高性能数据处理；</w:t>
      </w:r>
    </w:p>
    <w:p>
      <w:pPr>
        <w:keepNext w:val="0"/>
        <w:keepLines w:val="0"/>
        <w:pageBreakBefore w:val="0"/>
        <w:widowControl w:val="0"/>
        <w:numPr>
          <w:ilvl w:val="0"/>
          <w:numId w:val="17"/>
        </w:numPr>
        <w:kinsoku/>
        <w:wordWrap/>
        <w:overflowPunct/>
        <w:topLinePunct w:val="0"/>
        <w:autoSpaceDE/>
        <w:autoSpaceDN/>
        <w:bidi w:val="0"/>
        <w:adjustRightInd w:val="0"/>
        <w:snapToGrid/>
        <w:spacing w:before="120"/>
        <w:ind w:left="874" w:leftChars="0" w:hanging="454" w:firstLineChars="0"/>
        <w:textAlignment w:val="baseline"/>
      </w:pPr>
      <w:r>
        <w:rPr>
          <w:rFonts w:hint="eastAsia"/>
        </w:rPr>
        <w:t>对于支持的数据源，系统应支持将相关数据源数据全量/增量抽取同步至B</w:t>
      </w:r>
      <w:r>
        <w:t>I</w:t>
      </w:r>
      <w:r>
        <w:rPr>
          <w:rFonts w:hint="eastAsia"/>
        </w:rPr>
        <w:t>环境</w:t>
      </w:r>
      <w:r>
        <w:rPr>
          <w:rFonts w:hint="eastAsia"/>
          <w:lang w:eastAsia="zh-CN"/>
        </w:rPr>
        <w:t>；</w:t>
      </w:r>
      <w:r>
        <w:rPr>
          <w:rFonts w:hint="eastAsia"/>
          <w:lang w:val="en-US" w:eastAsia="zh-CN"/>
        </w:rPr>
        <w:t>如BI产品自带MPP数据库，更佳；</w:t>
      </w:r>
    </w:p>
    <w:p>
      <w:pPr>
        <w:pStyle w:val="133"/>
        <w:keepNext w:val="0"/>
        <w:keepLines w:val="0"/>
        <w:pageBreakBefore w:val="0"/>
        <w:widowControl w:val="0"/>
        <w:numPr>
          <w:ilvl w:val="0"/>
          <w:numId w:val="18"/>
        </w:numPr>
        <w:kinsoku/>
        <w:wordWrap/>
        <w:overflowPunct/>
        <w:topLinePunct w:val="0"/>
        <w:autoSpaceDE/>
        <w:autoSpaceDN/>
        <w:bidi w:val="0"/>
        <w:adjustRightInd w:val="0"/>
        <w:snapToGrid/>
        <w:spacing w:before="120"/>
        <w:ind w:left="0" w:firstLine="480" w:firstLineChars="200"/>
        <w:textAlignment w:val="baseline"/>
      </w:pPr>
      <w:r>
        <w:rPr>
          <w:rFonts w:hint="eastAsia"/>
        </w:rPr>
        <w:t>全量覆盖抽取：每次抽取，对数据库的全部数据进行抽取，并覆盖MPP数据库已有的数据。</w:t>
      </w:r>
    </w:p>
    <w:p>
      <w:pPr>
        <w:pStyle w:val="133"/>
        <w:keepNext w:val="0"/>
        <w:keepLines w:val="0"/>
        <w:pageBreakBefore w:val="0"/>
        <w:widowControl w:val="0"/>
        <w:numPr>
          <w:ilvl w:val="0"/>
          <w:numId w:val="18"/>
        </w:numPr>
        <w:kinsoku/>
        <w:wordWrap/>
        <w:overflowPunct/>
        <w:topLinePunct w:val="0"/>
        <w:autoSpaceDE/>
        <w:autoSpaceDN/>
        <w:bidi w:val="0"/>
        <w:adjustRightInd w:val="0"/>
        <w:snapToGrid/>
        <w:spacing w:before="120"/>
        <w:ind w:left="0" w:firstLine="480" w:firstLineChars="200"/>
        <w:textAlignment w:val="baseline"/>
      </w:pPr>
      <w:r>
        <w:rPr>
          <w:rFonts w:hint="eastAsia"/>
        </w:rPr>
        <w:t>全量追加抽取：每次抽取，对数据库的全部数据进行抽取，并追加在MPP数据库中。</w:t>
      </w:r>
    </w:p>
    <w:p>
      <w:pPr>
        <w:pStyle w:val="133"/>
        <w:keepNext w:val="0"/>
        <w:keepLines w:val="0"/>
        <w:pageBreakBefore w:val="0"/>
        <w:widowControl w:val="0"/>
        <w:numPr>
          <w:ilvl w:val="0"/>
          <w:numId w:val="18"/>
        </w:numPr>
        <w:kinsoku/>
        <w:wordWrap/>
        <w:overflowPunct/>
        <w:topLinePunct w:val="0"/>
        <w:autoSpaceDE/>
        <w:autoSpaceDN/>
        <w:bidi w:val="0"/>
        <w:adjustRightInd w:val="0"/>
        <w:snapToGrid/>
        <w:spacing w:before="120"/>
        <w:ind w:left="0" w:firstLine="480" w:firstLineChars="200"/>
        <w:textAlignment w:val="baseline"/>
      </w:pPr>
      <w:r>
        <w:rPr>
          <w:rFonts w:hint="eastAsia"/>
        </w:rPr>
        <w:t>增量抽取：每次抽取，根据增量字段判断数据库中的数据是否为新增数据，对数据库的新增数据进行抽取，并追加在MPP数据库中。</w:t>
      </w:r>
    </w:p>
    <w:p>
      <w:pPr>
        <w:pStyle w:val="133"/>
        <w:keepNext w:val="0"/>
        <w:keepLines w:val="0"/>
        <w:pageBreakBefore w:val="0"/>
        <w:widowControl w:val="0"/>
        <w:numPr>
          <w:ilvl w:val="0"/>
          <w:numId w:val="18"/>
        </w:numPr>
        <w:kinsoku/>
        <w:wordWrap/>
        <w:overflowPunct/>
        <w:topLinePunct w:val="0"/>
        <w:autoSpaceDE/>
        <w:autoSpaceDN/>
        <w:bidi w:val="0"/>
        <w:adjustRightInd w:val="0"/>
        <w:snapToGrid/>
        <w:spacing w:before="120"/>
        <w:ind w:left="0" w:firstLine="480" w:firstLineChars="200"/>
        <w:textAlignment w:val="baseline"/>
        <w:rPr>
          <w:rFonts w:hint="eastAsia"/>
        </w:rPr>
      </w:pPr>
      <w:r>
        <w:rPr>
          <w:rFonts w:hint="eastAsia"/>
        </w:rPr>
        <w:t>增量抽取（滚动覆盖）：每次抽取，根据日期及滚动周期将数据库中的新增以及部分</w:t>
      </w:r>
      <w:r>
        <w:rPr>
          <w:rFonts w:hint="eastAsia"/>
          <w:color w:val="000000" w:themeColor="text1"/>
          <w14:textFill>
            <w14:solidFill>
              <w14:schemeClr w14:val="tx1"/>
            </w14:solidFill>
          </w14:textFill>
        </w:rPr>
        <w:t>历史数据抽取到MPP数据库中</w:t>
      </w:r>
      <w:r>
        <w:rPr>
          <w:rFonts w:hint="eastAsia"/>
        </w:rPr>
        <w:t>。</w:t>
      </w:r>
    </w:p>
    <w:p>
      <w:pPr>
        <w:ind w:firstLineChars="0"/>
        <w:rPr>
          <w:rFonts w:hint="default"/>
          <w:color w:val="FF0000"/>
          <w:lang w:val="en-US" w:eastAsia="zh-CN"/>
        </w:rPr>
      </w:pPr>
    </w:p>
    <w:p>
      <w:pPr>
        <w:ind w:firstLineChars="0"/>
        <w:rPr>
          <w:rFonts w:hint="default"/>
          <w:color w:val="FF0000"/>
          <w:lang w:val="en-US" w:eastAsia="zh-CN"/>
        </w:rPr>
      </w:pPr>
    </w:p>
    <w:p>
      <w:pPr>
        <w:pStyle w:val="6"/>
        <w:bidi w:val="0"/>
        <w:ind w:left="480" w:leftChars="0" w:firstLine="0" w:firstLineChars="0"/>
      </w:pPr>
      <w:r>
        <w:rPr>
          <w:rFonts w:hint="eastAsia"/>
        </w:rPr>
        <w:t>数据建模</w:t>
      </w:r>
    </w:p>
    <w:p>
      <w:pPr>
        <w:ind w:firstLine="480" w:firstLineChars="0"/>
      </w:pPr>
      <w:r>
        <w:rPr>
          <w:rFonts w:hint="eastAsia"/>
        </w:rPr>
        <w:t>数据模型是使用BI产品进行可视化分析的基础，在完成连接数据、数据准备后，可将多张数据表关联成一张表，并进行必要的数据加工处理，建立数据模型以进行后续的数据可视化分析工作。数据模型功能模块需具备以下功能：</w:t>
      </w:r>
    </w:p>
    <w:p>
      <w:pPr>
        <w:pStyle w:val="133"/>
        <w:keepNext w:val="0"/>
        <w:keepLines w:val="0"/>
        <w:pageBreakBefore w:val="0"/>
        <w:widowControl w:val="0"/>
        <w:numPr>
          <w:ilvl w:val="0"/>
          <w:numId w:val="19"/>
        </w:numPr>
        <w:kinsoku/>
        <w:wordWrap/>
        <w:overflowPunct/>
        <w:topLinePunct w:val="0"/>
        <w:autoSpaceDE/>
        <w:autoSpaceDN/>
        <w:bidi w:val="0"/>
        <w:adjustRightInd w:val="0"/>
        <w:snapToGrid/>
        <w:spacing w:before="120"/>
        <w:ind w:left="845" w:leftChars="0" w:hanging="425" w:firstLineChars="0"/>
        <w:textAlignment w:val="baseline"/>
      </w:pPr>
      <w:r>
        <w:rPr>
          <w:rFonts w:hint="eastAsia"/>
        </w:rPr>
        <w:t>支持对原始数据进行处理（诸如字段重命名、空值处理、建立数据字典、添加计算字段、匹配地理位置的经度维度等操作），建立分析模型</w:t>
      </w:r>
      <w:r>
        <w:rPr>
          <w:rFonts w:hint="eastAsia"/>
          <w:lang w:val="en-US" w:eastAsia="zh-CN"/>
        </w:rPr>
        <w:t>;</w:t>
      </w:r>
    </w:p>
    <w:p>
      <w:pPr>
        <w:pStyle w:val="133"/>
        <w:keepNext w:val="0"/>
        <w:keepLines w:val="0"/>
        <w:pageBreakBefore w:val="0"/>
        <w:widowControl w:val="0"/>
        <w:numPr>
          <w:ilvl w:val="0"/>
          <w:numId w:val="19"/>
        </w:numPr>
        <w:kinsoku/>
        <w:wordWrap/>
        <w:overflowPunct/>
        <w:topLinePunct w:val="0"/>
        <w:autoSpaceDE/>
        <w:autoSpaceDN/>
        <w:bidi w:val="0"/>
        <w:adjustRightInd w:val="0"/>
        <w:snapToGrid/>
        <w:spacing w:before="120"/>
        <w:ind w:left="845" w:leftChars="0" w:hanging="425" w:firstLineChars="0"/>
        <w:textAlignment w:val="baseline"/>
      </w:pPr>
      <w:r>
        <w:rPr>
          <w:rFonts w:hint="eastAsia" w:hAnsi="宋体"/>
          <w:kern w:val="0"/>
        </w:rPr>
        <w:t>支持添加多个数据连接</w:t>
      </w:r>
      <w:r>
        <w:rPr>
          <w:rFonts w:hint="eastAsia" w:hAnsi="宋体"/>
          <w:kern w:val="0"/>
          <w:lang w:val="en-US" w:eastAsia="zh-CN"/>
        </w:rPr>
        <w:t>;</w:t>
      </w:r>
    </w:p>
    <w:p>
      <w:pPr>
        <w:pStyle w:val="133"/>
        <w:keepNext w:val="0"/>
        <w:keepLines w:val="0"/>
        <w:pageBreakBefore w:val="0"/>
        <w:widowControl w:val="0"/>
        <w:numPr>
          <w:ilvl w:val="0"/>
          <w:numId w:val="19"/>
        </w:numPr>
        <w:kinsoku/>
        <w:wordWrap/>
        <w:overflowPunct/>
        <w:topLinePunct w:val="0"/>
        <w:autoSpaceDE/>
        <w:autoSpaceDN/>
        <w:bidi w:val="0"/>
        <w:adjustRightInd w:val="0"/>
        <w:snapToGrid/>
        <w:spacing w:before="120"/>
        <w:ind w:left="845" w:leftChars="0" w:hanging="425" w:firstLineChars="0"/>
        <w:textAlignment w:val="baseline"/>
      </w:pPr>
      <w:r>
        <w:rPr>
          <w:rFonts w:hint="eastAsia"/>
        </w:rPr>
        <w:t>支持定义多表之间的外键关联</w:t>
      </w:r>
      <w:r>
        <w:rPr>
          <w:rFonts w:hint="eastAsia"/>
          <w:lang w:val="en-US" w:eastAsia="zh-CN"/>
        </w:rPr>
        <w:t>;</w:t>
      </w:r>
    </w:p>
    <w:p>
      <w:pPr>
        <w:pStyle w:val="133"/>
        <w:keepNext w:val="0"/>
        <w:keepLines w:val="0"/>
        <w:pageBreakBefore w:val="0"/>
        <w:widowControl w:val="0"/>
        <w:numPr>
          <w:ilvl w:val="0"/>
          <w:numId w:val="19"/>
        </w:numPr>
        <w:kinsoku/>
        <w:wordWrap/>
        <w:overflowPunct/>
        <w:topLinePunct w:val="0"/>
        <w:autoSpaceDE/>
        <w:autoSpaceDN/>
        <w:bidi w:val="0"/>
        <w:adjustRightInd w:val="0"/>
        <w:snapToGrid/>
        <w:spacing w:before="120"/>
        <w:ind w:left="845" w:leftChars="0" w:hanging="425" w:firstLineChars="0"/>
        <w:textAlignment w:val="baseline"/>
      </w:pPr>
      <w:r>
        <w:rPr>
          <w:rFonts w:hint="eastAsia"/>
        </w:rPr>
        <w:t>支持维表的层级关系设置</w:t>
      </w:r>
      <w:r>
        <w:rPr>
          <w:rFonts w:hint="eastAsia"/>
          <w:lang w:val="en-US" w:eastAsia="zh-CN"/>
        </w:rPr>
        <w:t>;</w:t>
      </w:r>
    </w:p>
    <w:p>
      <w:pPr>
        <w:pStyle w:val="17"/>
        <w:keepNext w:val="0"/>
        <w:keepLines w:val="0"/>
        <w:pageBreakBefore w:val="0"/>
        <w:widowControl w:val="0"/>
        <w:numPr>
          <w:ilvl w:val="0"/>
          <w:numId w:val="19"/>
        </w:numPr>
        <w:kinsoku/>
        <w:wordWrap/>
        <w:overflowPunct/>
        <w:topLinePunct w:val="0"/>
        <w:autoSpaceDE/>
        <w:autoSpaceDN/>
        <w:bidi w:val="0"/>
        <w:adjustRightInd w:val="0"/>
        <w:snapToGrid/>
        <w:spacing w:before="120"/>
        <w:ind w:left="845" w:leftChars="0" w:hanging="425" w:firstLineChars="0"/>
        <w:textAlignment w:val="baseline"/>
        <w:rPr>
          <w:rFonts w:hint="eastAsia"/>
          <w:lang w:val="en-US" w:eastAsia="zh-CN"/>
        </w:rPr>
      </w:pPr>
      <w:r>
        <w:rPr>
          <w:rFonts w:hint="eastAsia"/>
          <w:lang w:val="en-US" w:eastAsia="zh-CN"/>
        </w:rPr>
        <w:t>支持数据过滤、排序；</w:t>
      </w:r>
    </w:p>
    <w:p>
      <w:pPr>
        <w:pStyle w:val="17"/>
        <w:keepNext w:val="0"/>
        <w:keepLines w:val="0"/>
        <w:pageBreakBefore w:val="0"/>
        <w:widowControl w:val="0"/>
        <w:numPr>
          <w:ilvl w:val="0"/>
          <w:numId w:val="19"/>
        </w:numPr>
        <w:kinsoku/>
        <w:wordWrap/>
        <w:overflowPunct/>
        <w:topLinePunct w:val="0"/>
        <w:autoSpaceDE/>
        <w:autoSpaceDN/>
        <w:bidi w:val="0"/>
        <w:adjustRightInd w:val="0"/>
        <w:snapToGrid/>
        <w:spacing w:before="120"/>
        <w:ind w:left="845" w:leftChars="0" w:hanging="425" w:firstLineChars="0"/>
        <w:textAlignment w:val="baseline"/>
        <w:rPr>
          <w:rFonts w:hint="eastAsia" w:hAnsi="宋体" w:cs="宋体"/>
          <w:sz w:val="24"/>
          <w:szCs w:val="24"/>
          <w:lang w:eastAsia="zh-CN"/>
        </w:rPr>
      </w:pPr>
      <w:r>
        <w:rPr>
          <w:rFonts w:hint="eastAsia"/>
          <w:lang w:val="en-US" w:eastAsia="zh-CN"/>
        </w:rPr>
        <w:t>支持字段设置，</w:t>
      </w:r>
      <w:r>
        <w:rPr>
          <w:rFonts w:ascii="宋体" w:hAnsi="宋体" w:eastAsia="宋体" w:cs="宋体"/>
          <w:sz w:val="24"/>
          <w:szCs w:val="24"/>
        </w:rPr>
        <w:t>隐藏某个字段</w:t>
      </w:r>
      <w:r>
        <w:rPr>
          <w:rFonts w:hint="eastAsia" w:hAnsi="宋体" w:cs="宋体"/>
          <w:sz w:val="24"/>
          <w:szCs w:val="24"/>
          <w:lang w:eastAsia="zh-CN"/>
        </w:rPr>
        <w:t>、</w:t>
      </w:r>
      <w:r>
        <w:rPr>
          <w:rFonts w:ascii="宋体" w:hAnsi="宋体" w:eastAsia="宋体" w:cs="宋体"/>
          <w:sz w:val="24"/>
          <w:szCs w:val="24"/>
        </w:rPr>
        <w:t>更改字段类型</w:t>
      </w:r>
      <w:r>
        <w:rPr>
          <w:rFonts w:hint="eastAsia" w:hAnsi="宋体" w:cs="宋体"/>
          <w:sz w:val="24"/>
          <w:szCs w:val="24"/>
          <w:lang w:eastAsia="zh-CN"/>
        </w:rPr>
        <w:t>、</w:t>
      </w:r>
      <w:r>
        <w:rPr>
          <w:rFonts w:ascii="宋体" w:hAnsi="宋体" w:eastAsia="宋体" w:cs="宋体"/>
          <w:sz w:val="24"/>
          <w:szCs w:val="24"/>
        </w:rPr>
        <w:t>调整字段顺序</w:t>
      </w:r>
      <w:r>
        <w:rPr>
          <w:rFonts w:hint="eastAsia" w:hAnsi="宋体" w:cs="宋体"/>
          <w:sz w:val="24"/>
          <w:szCs w:val="24"/>
          <w:lang w:eastAsia="zh-CN"/>
        </w:rPr>
        <w:t>；</w:t>
      </w:r>
    </w:p>
    <w:p>
      <w:pPr>
        <w:pStyle w:val="17"/>
        <w:keepNext w:val="0"/>
        <w:keepLines w:val="0"/>
        <w:pageBreakBefore w:val="0"/>
        <w:widowControl w:val="0"/>
        <w:numPr>
          <w:ilvl w:val="0"/>
          <w:numId w:val="19"/>
        </w:numPr>
        <w:kinsoku/>
        <w:wordWrap/>
        <w:overflowPunct/>
        <w:topLinePunct w:val="0"/>
        <w:autoSpaceDE/>
        <w:autoSpaceDN/>
        <w:bidi w:val="0"/>
        <w:adjustRightInd w:val="0"/>
        <w:snapToGrid/>
        <w:spacing w:before="120"/>
        <w:ind w:left="845" w:leftChars="0" w:hanging="425" w:firstLineChars="0"/>
        <w:textAlignment w:val="baseline"/>
        <w:rPr>
          <w:rFonts w:hint="default" w:eastAsia="宋体"/>
          <w:lang w:val="en-US" w:eastAsia="zh-CN"/>
        </w:rPr>
      </w:pPr>
      <w:r>
        <w:rPr>
          <w:rFonts w:hint="eastAsia"/>
          <w:lang w:val="en-US" w:eastAsia="zh-CN"/>
        </w:rPr>
        <w:t>支持多表上下、左右合并形成一张宽表；</w:t>
      </w:r>
    </w:p>
    <w:p>
      <w:pPr>
        <w:pStyle w:val="17"/>
        <w:keepNext w:val="0"/>
        <w:keepLines w:val="0"/>
        <w:pageBreakBefore w:val="0"/>
        <w:widowControl w:val="0"/>
        <w:numPr>
          <w:ilvl w:val="0"/>
          <w:numId w:val="19"/>
        </w:numPr>
        <w:kinsoku/>
        <w:wordWrap/>
        <w:overflowPunct/>
        <w:topLinePunct w:val="0"/>
        <w:autoSpaceDE/>
        <w:autoSpaceDN/>
        <w:bidi w:val="0"/>
        <w:adjustRightInd w:val="0"/>
        <w:snapToGrid/>
        <w:spacing w:before="120"/>
        <w:ind w:left="845" w:leftChars="0" w:hanging="425" w:firstLineChars="0"/>
        <w:textAlignment w:val="baseline"/>
        <w:rPr>
          <w:rFonts w:hint="default" w:hAnsi="宋体" w:cs="宋体"/>
          <w:sz w:val="24"/>
          <w:szCs w:val="24"/>
          <w:lang w:val="en-US" w:eastAsia="zh-CN"/>
        </w:rPr>
      </w:pPr>
      <w:r>
        <w:rPr>
          <w:rFonts w:hint="eastAsia" w:hAnsi="宋体" w:cs="宋体"/>
          <w:sz w:val="24"/>
          <w:szCs w:val="24"/>
          <w:lang w:val="en-US" w:eastAsia="zh-CN"/>
        </w:rPr>
        <w:t>支持数据管理，编辑、保存、另存、重命名、移动、删除等；</w:t>
      </w:r>
    </w:p>
    <w:p>
      <w:pPr>
        <w:pStyle w:val="6"/>
        <w:bidi w:val="0"/>
        <w:ind w:left="480" w:leftChars="0" w:firstLine="0" w:firstLineChars="0"/>
      </w:pPr>
      <w:r>
        <w:rPr>
          <w:rFonts w:hint="eastAsia"/>
        </w:rPr>
        <w:t>数据</w:t>
      </w:r>
      <w:r>
        <w:rPr>
          <w:rFonts w:hint="eastAsia"/>
          <w:lang w:val="en-US" w:eastAsia="zh-CN"/>
        </w:rPr>
        <w:t>分析</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firstLineChars="200"/>
        <w:textAlignment w:val="baseline"/>
      </w:pPr>
      <w:r>
        <w:rPr>
          <w:rFonts w:hint="eastAsia"/>
        </w:rPr>
        <w:t>数据报告可以帮助用户基于创建的数据模型进行数据可视化分析，为了更好的满足用户灵活构建B</w:t>
      </w:r>
      <w:r>
        <w:t>I</w:t>
      </w:r>
      <w:r>
        <w:rPr>
          <w:rFonts w:hint="eastAsia"/>
        </w:rPr>
        <w:t>报表的需求，数据报告模块需具备以下功能：</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u w:val="none"/>
        </w:rPr>
      </w:pPr>
      <w:r>
        <w:rPr>
          <w:rFonts w:hint="eastAsia"/>
          <w:u w:val="none"/>
        </w:rPr>
        <w:t>支持多端布局，标准、宽幅、移动端，支持自适应布局，支持自定义背景</w:t>
      </w:r>
      <w:r>
        <w:rPr>
          <w:rFonts w:hint="eastAsia"/>
          <w:u w:val="none"/>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pPr>
      <w:r>
        <w:rPr>
          <w:rFonts w:hint="eastAsia"/>
        </w:rPr>
        <w:t>支持的基本图表包括：柱状图、折线图、柱状折线图、区域图、散点图、饼图、地图、卡片图、透视表、甘特图、表格、仪表图、指标卡、词云、气泡图、漏斗图、树形图、雷达图、突出显示表、注释框多种图表</w:t>
      </w:r>
      <w:r>
        <w:rPr>
          <w:rFonts w:hint="eastAsia"/>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pPr>
      <w:r>
        <w:rPr>
          <w:rFonts w:hint="eastAsia" w:hAnsi="宋体"/>
          <w:kern w:val="0"/>
        </w:rPr>
        <w:t>平台支持由基本图表衍生制作复杂图表的能力，如多透视表、自定义区域地图、直方图、帕累托图</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pPr>
      <w:r>
        <w:rPr>
          <w:rFonts w:hint="eastAsia"/>
        </w:rPr>
        <w:t>支持多种地图类图表形式。支持GIS地图多图层表现，并支持将与地理位置有关的属性、指标等直观地反映在地图上，包括图片地图、热力地图、GIS地图、流向地图、组合地图等，支持将热力地图与点地图（散点，气泡，自定义图标）组合；支持全国地图以国家、省份、城市等区域展示，最小粒度支持到区县级别</w:t>
      </w:r>
      <w:r>
        <w:rPr>
          <w:rFonts w:hint="eastAsia"/>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pPr>
      <w:r>
        <w:rPr>
          <w:rFonts w:hint="eastAsia" w:hAnsi="宋体"/>
          <w:kern w:val="0"/>
        </w:rPr>
        <w:t>可集成第三方地图，如对接Arcgis或webgis等服务</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pPr>
      <w:r>
        <w:rPr>
          <w:rFonts w:hint="eastAsia" w:hAnsi="宋体"/>
          <w:kern w:val="0"/>
        </w:rPr>
        <w:t>支持报告级筛选器、页面级筛选器以及报表级筛选器</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pPr>
      <w:r>
        <w:rPr>
          <w:rFonts w:hint="eastAsia" w:hAnsi="宋体"/>
          <w:kern w:val="0"/>
        </w:rPr>
        <w:t>支持定义计算字段以满足不同场景下的数据计算要求</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Ansi="宋体"/>
          <w:szCs w:val="22"/>
        </w:rPr>
      </w:pPr>
      <w:r>
        <w:rPr>
          <w:rFonts w:hint="eastAsia" w:hAnsi="宋体"/>
        </w:rPr>
        <w:t>支持选择不同数据源的数据模型，支持经纬度可转换，可通过拖拽方式回执图表</w:t>
      </w:r>
      <w:r>
        <w:rPr>
          <w:rFonts w:hint="eastAsia" w:hAnsi="宋体"/>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Ansi="宋体"/>
          <w:szCs w:val="22"/>
        </w:rPr>
      </w:pPr>
      <w:r>
        <w:rPr>
          <w:rFonts w:hint="eastAsia" w:hAnsi="宋体"/>
        </w:rPr>
        <w:t>具备多种辅助工具，如文本、注释框、网页、图片等</w:t>
      </w:r>
      <w:r>
        <w:rPr>
          <w:rFonts w:hint="eastAsia" w:hAnsi="宋体"/>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Ansi="宋体"/>
          <w:szCs w:val="22"/>
        </w:rPr>
      </w:pPr>
      <w:r>
        <w:rPr>
          <w:rFonts w:hint="eastAsia" w:hAnsi="宋体"/>
        </w:rPr>
        <w:t>具备智能推荐功能，可以推进最合适图表类型展示数据</w:t>
      </w:r>
      <w:r>
        <w:rPr>
          <w:rFonts w:hint="eastAsia" w:hAnsi="宋体"/>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Ansi="宋体"/>
          <w:szCs w:val="22"/>
        </w:rPr>
      </w:pPr>
      <w:r>
        <w:rPr>
          <w:rFonts w:hint="eastAsia" w:hAnsi="宋体"/>
          <w:kern w:val="0"/>
        </w:rPr>
        <w:t>平台支持多张图表间的联动</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Ansi="宋体"/>
          <w:szCs w:val="22"/>
        </w:rPr>
      </w:pPr>
      <w:r>
        <w:rPr>
          <w:rFonts w:hint="eastAsia" w:hAnsi="宋体"/>
          <w:kern w:val="0"/>
        </w:rPr>
        <w:t>平台支持多层级的上卷下钻功能，比如从“国家”下钻到“省份”，再下钻到“城市”，对数据层层抽丝剥茧，进行深层次分析探索</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Ansi="宋体"/>
          <w:szCs w:val="22"/>
        </w:rPr>
      </w:pPr>
      <w:r>
        <w:rPr>
          <w:rFonts w:hint="eastAsia" w:hAnsi="宋体"/>
          <w:kern w:val="0"/>
        </w:rPr>
        <w:t>可对维度计段进行层级设置，包括创建层级、加入层级</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Ansi="宋体"/>
          <w:szCs w:val="22"/>
        </w:rPr>
      </w:pPr>
      <w:r>
        <w:rPr>
          <w:rFonts w:hint="eastAsia" w:hAnsi="宋体"/>
          <w:szCs w:val="22"/>
        </w:rPr>
        <w:t>支持度量及维度的自定义、隐藏、互相切换；</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lang w:val="en-US" w:eastAsia="zh-CN"/>
        </w:rPr>
        <w:t>支持</w:t>
      </w:r>
      <w:r>
        <w:rPr>
          <w:rFonts w:hint="eastAsia" w:hAnsi="宋体"/>
          <w:kern w:val="0"/>
        </w:rPr>
        <w:t>报表多种格式下载（pdf、excel、csv、PowerPoint等）</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lang w:val="en-US" w:eastAsia="zh-CN"/>
        </w:rPr>
        <w:t>支持</w:t>
      </w:r>
      <w:r>
        <w:rPr>
          <w:rFonts w:hint="eastAsia" w:hAnsi="宋体"/>
          <w:kern w:val="0"/>
        </w:rPr>
        <w:t>报表展示界面的下载、编辑、刷新数据权限的隐藏与显示</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lang w:val="en-US" w:eastAsia="zh-CN"/>
        </w:rPr>
        <w:t>支持</w:t>
      </w:r>
      <w:r>
        <w:rPr>
          <w:rFonts w:hint="eastAsia" w:hAnsi="宋体"/>
          <w:kern w:val="0"/>
        </w:rPr>
        <w:t>报表展示界面度量、维度拖拉拽自定义分析</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rPr>
        <w:t>支持动态度量、维度；</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lang w:val="en-US" w:eastAsia="zh-CN"/>
        </w:rPr>
        <w:t>支持维度累计计算；</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rPr>
        <w:t>支持自定义参数；</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rPr>
        <w:t>支持数据格式设置；</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lang w:val="en-US" w:eastAsia="zh-CN"/>
        </w:rPr>
        <w:t>支持</w:t>
      </w:r>
      <w:r>
        <w:rPr>
          <w:rFonts w:hint="eastAsia" w:hAnsi="宋体"/>
          <w:kern w:val="0"/>
        </w:rPr>
        <w:t>报表打包导入导出上线发布</w:t>
      </w:r>
      <w:r>
        <w:rPr>
          <w:rFonts w:hint="eastAsia" w:hAnsi="宋体"/>
          <w:kern w:val="0"/>
          <w:lang w:eastAsia="zh-CN"/>
        </w:rPr>
        <w:t>；</w:t>
      </w:r>
    </w:p>
    <w:p>
      <w:pPr>
        <w:pStyle w:val="133"/>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hAnsi="宋体"/>
          <w:kern w:val="0"/>
          <w:lang w:val="en-US" w:eastAsia="zh-CN"/>
        </w:rPr>
        <w:t>支持报表等分析资源多版本管理，更佳；</w:t>
      </w:r>
    </w:p>
    <w:p>
      <w:pPr>
        <w:pStyle w:val="17"/>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lang w:val="en-US" w:eastAsia="zh-CN"/>
        </w:rPr>
      </w:pPr>
      <w:r>
        <w:rPr>
          <w:rFonts w:hint="eastAsia"/>
          <w:lang w:val="en-US" w:eastAsia="zh-CN"/>
        </w:rPr>
        <w:t>支持年、季、月、周相关汇总计算，比如合计、同比、环比；</w:t>
      </w:r>
    </w:p>
    <w:p>
      <w:pPr>
        <w:pStyle w:val="17"/>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default"/>
          <w:lang w:val="en-US" w:eastAsia="zh-CN"/>
        </w:rPr>
      </w:pPr>
      <w:r>
        <w:rPr>
          <w:rFonts w:hint="eastAsia"/>
          <w:lang w:val="en-US" w:eastAsia="zh-CN"/>
        </w:rPr>
        <w:t>支持</w:t>
      </w:r>
      <w:r>
        <w:rPr>
          <w:rFonts w:hint="default"/>
          <w:lang w:val="en-US" w:eastAsia="zh-CN"/>
        </w:rPr>
        <w:t>空数据</w:t>
      </w:r>
      <w:r>
        <w:rPr>
          <w:rFonts w:hint="eastAsia"/>
          <w:lang w:val="en-US" w:eastAsia="zh-CN"/>
        </w:rPr>
        <w:t>正常图形化展示；</w:t>
      </w:r>
    </w:p>
    <w:p>
      <w:pPr>
        <w:pStyle w:val="17"/>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default"/>
          <w:lang w:val="en-US" w:eastAsia="zh-CN"/>
        </w:rPr>
      </w:pPr>
      <w:r>
        <w:rPr>
          <w:rFonts w:hint="eastAsia"/>
          <w:lang w:val="en-US" w:eastAsia="zh-CN"/>
        </w:rPr>
        <w:t>支持数据预览、血缘分析、关联视图；</w:t>
      </w:r>
    </w:p>
    <w:p>
      <w:pPr>
        <w:pStyle w:val="17"/>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default"/>
          <w:lang w:val="en-US" w:eastAsia="zh-CN"/>
        </w:rPr>
      </w:pPr>
      <w:r>
        <w:rPr>
          <w:rFonts w:hint="eastAsia"/>
          <w:lang w:val="en-US" w:eastAsia="zh-CN"/>
        </w:rPr>
        <w:t>支持数据解释，帮助排查异常因素，更佳；</w:t>
      </w:r>
    </w:p>
    <w:p>
      <w:pPr>
        <w:pStyle w:val="17"/>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default"/>
          <w:lang w:val="en-US" w:eastAsia="zh-CN"/>
        </w:rPr>
      </w:pPr>
      <w:r>
        <w:rPr>
          <w:rFonts w:hint="eastAsia"/>
          <w:lang w:val="en-US" w:eastAsia="zh-CN"/>
        </w:rPr>
        <w:t>支持常用函数，例如：多列排序、字段格式转化、多表合并、过滤、行列转换、时间函数、LOD等；</w:t>
      </w:r>
    </w:p>
    <w:p>
      <w:pPr>
        <w:pStyle w:val="17"/>
        <w:keepNext w:val="0"/>
        <w:keepLines w:val="0"/>
        <w:pageBreakBefore w:val="0"/>
        <w:widowControl w:val="0"/>
        <w:numPr>
          <w:ilvl w:val="0"/>
          <w:numId w:val="20"/>
        </w:numPr>
        <w:kinsoku/>
        <w:wordWrap/>
        <w:overflowPunct/>
        <w:topLinePunct w:val="0"/>
        <w:autoSpaceDE/>
        <w:autoSpaceDN/>
        <w:bidi w:val="0"/>
        <w:adjustRightInd w:val="0"/>
        <w:snapToGrid/>
        <w:spacing w:before="0" w:after="0" w:line="480" w:lineRule="auto"/>
        <w:ind w:left="0" w:leftChars="0" w:firstLine="480" w:firstLineChars="200"/>
        <w:textAlignment w:val="baseline"/>
        <w:rPr>
          <w:rFonts w:hint="eastAsia" w:hAnsi="宋体"/>
          <w:kern w:val="0"/>
        </w:rPr>
      </w:pPr>
      <w:r>
        <w:rPr>
          <w:rFonts w:hint="eastAsia"/>
          <w:lang w:val="en-US" w:eastAsia="zh-CN"/>
        </w:rPr>
        <w:t>支持数据权限控制，支持动态行、列权限；</w:t>
      </w:r>
    </w:p>
    <w:p>
      <w:pPr>
        <w:pStyle w:val="6"/>
        <w:bidi w:val="0"/>
        <w:ind w:left="480" w:leftChars="0" w:firstLine="0" w:firstLineChars="0"/>
      </w:pPr>
      <w:r>
        <w:rPr>
          <w:rFonts w:hint="eastAsia"/>
          <w:lang w:val="en-US" w:eastAsia="zh-CN"/>
        </w:rPr>
        <w:t>自助取数</w:t>
      </w:r>
    </w:p>
    <w:p>
      <w:pPr>
        <w:numPr>
          <w:ilvl w:val="0"/>
          <w:numId w:val="21"/>
        </w:numPr>
        <w:ind w:left="845" w:leftChars="0" w:hanging="425" w:firstLineChars="0"/>
        <w:rPr>
          <w:rFonts w:hint="default"/>
          <w:lang w:val="en-US" w:eastAsia="zh-CN"/>
        </w:rPr>
      </w:pPr>
      <w:r>
        <w:rPr>
          <w:rFonts w:hint="eastAsia"/>
          <w:lang w:val="en-US" w:eastAsia="zh-CN"/>
        </w:rPr>
        <w:t>需满足【2.4.1.3数据分析】的全部功能；</w:t>
      </w:r>
    </w:p>
    <w:p>
      <w:pPr>
        <w:numPr>
          <w:ilvl w:val="0"/>
          <w:numId w:val="21"/>
        </w:numPr>
        <w:ind w:left="845" w:leftChars="0" w:hanging="425" w:firstLineChars="0"/>
        <w:rPr>
          <w:rFonts w:hint="default"/>
          <w:lang w:val="en-US" w:eastAsia="zh-CN"/>
        </w:rPr>
      </w:pPr>
      <w:r>
        <w:rPr>
          <w:rFonts w:hint="eastAsia"/>
          <w:lang w:val="en-US" w:eastAsia="zh-CN"/>
        </w:rPr>
        <w:t>需满足支持用户自助分析完不能修改原来的报表；</w:t>
      </w:r>
    </w:p>
    <w:p>
      <w:pPr>
        <w:pStyle w:val="6"/>
        <w:bidi w:val="0"/>
        <w:ind w:left="480" w:leftChars="0" w:firstLine="0" w:firstLineChars="0"/>
      </w:pPr>
      <w:r>
        <w:rPr>
          <w:rFonts w:hint="eastAsia"/>
        </w:rPr>
        <w:t>数据填报</w:t>
      </w:r>
    </w:p>
    <w:p>
      <w:pPr>
        <w:pageBreakBefore w:val="0"/>
        <w:widowControl w:val="0"/>
        <w:kinsoku/>
        <w:wordWrap/>
        <w:overflowPunct/>
        <w:topLinePunct w:val="0"/>
        <w:autoSpaceDE/>
        <w:autoSpaceDN/>
        <w:bidi w:val="0"/>
        <w:adjustRightInd w:val="0"/>
        <w:snapToGrid/>
        <w:spacing w:before="120"/>
        <w:ind w:firstLine="480"/>
        <w:textAlignment w:val="baseline"/>
      </w:pPr>
      <w:r>
        <w:rPr>
          <w:rFonts w:hint="eastAsia"/>
        </w:rPr>
        <w:t>当前部分数据无法在业务系统实现数据录入，需要通过数据填报模块创建响应的填报表单，满足数据的线上化管理，用于后续数据分析等各类应用场景。</w:t>
      </w:r>
    </w:p>
    <w:p>
      <w:pPr>
        <w:pStyle w:val="133"/>
        <w:pageBreakBefore w:val="0"/>
        <w:widowControl w:val="0"/>
        <w:numPr>
          <w:ilvl w:val="0"/>
          <w:numId w:val="22"/>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rPr>
        <w:t>支持拖拽式方式完成表单设计，支持的控件类型包括：字符串、数字、日期、单项选择、下拉选择、邮箱、手机、电话和性别等</w:t>
      </w:r>
      <w:r>
        <w:rPr>
          <w:rFonts w:hint="eastAsia" w:hAnsi="宋体"/>
          <w:kern w:val="0"/>
          <w:lang w:eastAsia="zh-CN"/>
        </w:rPr>
        <w:t>；</w:t>
      </w:r>
    </w:p>
    <w:p>
      <w:pPr>
        <w:pStyle w:val="133"/>
        <w:pageBreakBefore w:val="0"/>
        <w:widowControl w:val="0"/>
        <w:numPr>
          <w:ilvl w:val="0"/>
          <w:numId w:val="22"/>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rPr>
        <w:t>支持设置表单入库</w:t>
      </w:r>
      <w:r>
        <w:rPr>
          <w:rFonts w:hint="eastAsia" w:hAnsi="宋体"/>
          <w:kern w:val="0"/>
          <w:lang w:eastAsia="zh-CN"/>
        </w:rPr>
        <w:t>；</w:t>
      </w:r>
    </w:p>
    <w:p>
      <w:pPr>
        <w:pStyle w:val="133"/>
        <w:pageBreakBefore w:val="0"/>
        <w:widowControl w:val="0"/>
        <w:numPr>
          <w:ilvl w:val="0"/>
          <w:numId w:val="22"/>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rPr>
        <w:t>支持设置填报审批流程</w:t>
      </w:r>
      <w:r>
        <w:rPr>
          <w:rFonts w:hint="eastAsia" w:hAnsi="宋体"/>
          <w:kern w:val="0"/>
          <w:lang w:eastAsia="zh-CN"/>
        </w:rPr>
        <w:t>，</w:t>
      </w:r>
      <w:r>
        <w:rPr>
          <w:rFonts w:hint="eastAsia" w:hAnsi="宋体"/>
          <w:kern w:val="0"/>
          <w:lang w:val="en-US" w:eastAsia="zh-CN"/>
        </w:rPr>
        <w:t>流程需要与OA集成</w:t>
      </w:r>
      <w:r>
        <w:rPr>
          <w:rFonts w:hint="eastAsia" w:hAnsi="宋体"/>
          <w:kern w:val="0"/>
          <w:lang w:eastAsia="zh-CN"/>
        </w:rPr>
        <w:t>；</w:t>
      </w:r>
    </w:p>
    <w:p>
      <w:pPr>
        <w:pStyle w:val="133"/>
        <w:pageBreakBefore w:val="0"/>
        <w:widowControl w:val="0"/>
        <w:numPr>
          <w:ilvl w:val="0"/>
          <w:numId w:val="22"/>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lang w:val="en-US" w:eastAsia="zh-CN"/>
        </w:rPr>
        <w:t>支持批量数据导入；</w:t>
      </w:r>
    </w:p>
    <w:p>
      <w:pPr>
        <w:pStyle w:val="133"/>
        <w:pageBreakBefore w:val="0"/>
        <w:widowControl w:val="0"/>
        <w:numPr>
          <w:ilvl w:val="0"/>
          <w:numId w:val="22"/>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lang w:val="en-US" w:eastAsia="zh-CN"/>
        </w:rPr>
        <w:t>填报全部可配置化，无需开发代码；</w:t>
      </w:r>
    </w:p>
    <w:p>
      <w:pPr>
        <w:pStyle w:val="6"/>
        <w:bidi w:val="0"/>
        <w:ind w:left="480" w:leftChars="0" w:firstLine="0" w:firstLineChars="0"/>
      </w:pPr>
      <w:r>
        <w:rPr>
          <w:rFonts w:hint="eastAsia"/>
        </w:rPr>
        <w:t>移动端</w:t>
      </w:r>
    </w:p>
    <w:p>
      <w:pPr>
        <w:pageBreakBefore w:val="0"/>
        <w:widowControl w:val="0"/>
        <w:numPr>
          <w:ilvl w:val="0"/>
          <w:numId w:val="23"/>
        </w:numPr>
        <w:kinsoku/>
        <w:wordWrap/>
        <w:overflowPunct/>
        <w:topLinePunct w:val="0"/>
        <w:autoSpaceDE/>
        <w:autoSpaceDN/>
        <w:bidi w:val="0"/>
        <w:adjustRightInd w:val="0"/>
        <w:snapToGrid/>
        <w:spacing w:before="120"/>
        <w:ind w:left="845" w:leftChars="0" w:hanging="425" w:firstLineChars="0"/>
        <w:textAlignment w:val="baseline"/>
      </w:pPr>
      <w:r>
        <w:rPr>
          <w:rFonts w:hint="eastAsia"/>
        </w:rPr>
        <w:t>支持与企业微信对接，实现移动端的数据展示需求</w:t>
      </w:r>
      <w:r>
        <w:rPr>
          <w:rFonts w:hint="eastAsia"/>
          <w:lang w:eastAsia="zh-CN"/>
        </w:rPr>
        <w:t>；</w:t>
      </w:r>
    </w:p>
    <w:p>
      <w:pPr>
        <w:pageBreakBefore w:val="0"/>
        <w:widowControl w:val="0"/>
        <w:numPr>
          <w:ilvl w:val="0"/>
          <w:numId w:val="23"/>
        </w:numPr>
        <w:kinsoku/>
        <w:wordWrap/>
        <w:overflowPunct/>
        <w:topLinePunct w:val="0"/>
        <w:autoSpaceDE/>
        <w:autoSpaceDN/>
        <w:bidi w:val="0"/>
        <w:adjustRightInd w:val="0"/>
        <w:snapToGrid/>
        <w:spacing w:before="120"/>
        <w:ind w:left="845" w:leftChars="0" w:hanging="425" w:firstLineChars="0"/>
        <w:textAlignment w:val="baseline"/>
      </w:pPr>
      <w:r>
        <w:rPr>
          <w:rFonts w:hint="eastAsia"/>
        </w:rPr>
        <w:t>系统需要提供企业微信的集成能力</w:t>
      </w:r>
      <w:r>
        <w:rPr>
          <w:rFonts w:hint="eastAsia"/>
          <w:lang w:eastAsia="zh-CN"/>
        </w:rPr>
        <w:t>，</w:t>
      </w:r>
      <w:r>
        <w:rPr>
          <w:rFonts w:hint="eastAsia"/>
          <w:lang w:val="en-US" w:eastAsia="zh-CN"/>
        </w:rPr>
        <w:t>支持H5、小程序等；支持自适应主流平板、手机；</w:t>
      </w:r>
    </w:p>
    <w:p>
      <w:pPr>
        <w:pageBreakBefore w:val="0"/>
        <w:widowControl w:val="0"/>
        <w:numPr>
          <w:ilvl w:val="0"/>
          <w:numId w:val="23"/>
        </w:numPr>
        <w:kinsoku/>
        <w:wordWrap/>
        <w:overflowPunct/>
        <w:topLinePunct w:val="0"/>
        <w:autoSpaceDE/>
        <w:autoSpaceDN/>
        <w:bidi w:val="0"/>
        <w:adjustRightInd w:val="0"/>
        <w:snapToGrid/>
        <w:spacing w:before="120"/>
        <w:ind w:left="845" w:leftChars="0" w:hanging="425" w:firstLineChars="0"/>
        <w:textAlignment w:val="baseline"/>
      </w:pPr>
      <w:r>
        <w:rPr>
          <w:rFonts w:hint="eastAsia"/>
        </w:rPr>
        <w:t>通过企业微信后台的配置可以实现B</w:t>
      </w:r>
      <w:r>
        <w:t>I</w:t>
      </w:r>
      <w:r>
        <w:rPr>
          <w:rFonts w:hint="eastAsia"/>
        </w:rPr>
        <w:t>与企业微信用户的打通，实现免密登录</w:t>
      </w:r>
      <w:r>
        <w:rPr>
          <w:rFonts w:hint="eastAsia"/>
          <w:lang w:eastAsia="zh-CN"/>
        </w:rPr>
        <w:t>；</w:t>
      </w:r>
    </w:p>
    <w:p>
      <w:pPr>
        <w:pageBreakBefore w:val="0"/>
        <w:widowControl w:val="0"/>
        <w:numPr>
          <w:ilvl w:val="0"/>
          <w:numId w:val="23"/>
        </w:numPr>
        <w:kinsoku/>
        <w:wordWrap/>
        <w:overflowPunct/>
        <w:topLinePunct w:val="0"/>
        <w:autoSpaceDE/>
        <w:autoSpaceDN/>
        <w:bidi w:val="0"/>
        <w:adjustRightInd w:val="0"/>
        <w:snapToGrid/>
        <w:spacing w:before="120"/>
        <w:ind w:left="845" w:leftChars="0" w:hanging="425" w:firstLineChars="0"/>
        <w:textAlignment w:val="baseline"/>
      </w:pPr>
      <w:r>
        <w:rPr>
          <w:rFonts w:hint="eastAsia"/>
          <w:lang w:val="en-US" w:eastAsia="zh-CN"/>
        </w:rPr>
        <w:t>支持定期推送报表，支持批量推送；</w:t>
      </w:r>
    </w:p>
    <w:p>
      <w:pPr>
        <w:pageBreakBefore w:val="0"/>
        <w:widowControl w:val="0"/>
        <w:numPr>
          <w:ilvl w:val="0"/>
          <w:numId w:val="23"/>
        </w:numPr>
        <w:kinsoku/>
        <w:wordWrap/>
        <w:overflowPunct/>
        <w:topLinePunct w:val="0"/>
        <w:autoSpaceDE/>
        <w:autoSpaceDN/>
        <w:bidi w:val="0"/>
        <w:adjustRightInd w:val="0"/>
        <w:snapToGrid/>
        <w:spacing w:before="120"/>
        <w:ind w:left="845" w:leftChars="0" w:hanging="425" w:firstLineChars="0"/>
        <w:textAlignment w:val="baseline"/>
      </w:pPr>
      <w:r>
        <w:rPr>
          <w:rFonts w:hint="eastAsia"/>
          <w:lang w:val="en-US" w:eastAsia="zh-CN"/>
        </w:rPr>
        <w:t>支持</w:t>
      </w:r>
      <w:r>
        <w:rPr>
          <w:rFonts w:hint="eastAsia"/>
        </w:rPr>
        <w:t>度量预警的消息通知</w:t>
      </w:r>
      <w:r>
        <w:rPr>
          <w:rFonts w:hint="eastAsia"/>
          <w:lang w:eastAsia="zh-CN"/>
        </w:rPr>
        <w:t>；</w:t>
      </w:r>
    </w:p>
    <w:p>
      <w:pPr>
        <w:pageBreakBefore w:val="0"/>
        <w:widowControl w:val="0"/>
        <w:numPr>
          <w:ilvl w:val="0"/>
          <w:numId w:val="23"/>
        </w:numPr>
        <w:kinsoku/>
        <w:wordWrap/>
        <w:overflowPunct/>
        <w:topLinePunct w:val="0"/>
        <w:autoSpaceDE/>
        <w:autoSpaceDN/>
        <w:bidi w:val="0"/>
        <w:adjustRightInd w:val="0"/>
        <w:snapToGrid/>
        <w:spacing w:before="120"/>
        <w:ind w:left="845" w:leftChars="0" w:hanging="425" w:firstLineChars="0"/>
        <w:textAlignment w:val="baseline"/>
      </w:pPr>
      <w:r>
        <w:rPr>
          <w:rFonts w:hint="eastAsia"/>
          <w:lang w:val="en-US" w:eastAsia="zh-CN"/>
        </w:rPr>
        <w:t>移动端报表显示性能要求在3s内；</w:t>
      </w:r>
    </w:p>
    <w:p>
      <w:pPr>
        <w:pStyle w:val="6"/>
        <w:bidi w:val="0"/>
        <w:ind w:left="480" w:leftChars="0" w:firstLine="0" w:firstLineChars="0"/>
      </w:pPr>
      <w:r>
        <w:rPr>
          <w:rFonts w:hint="eastAsia"/>
          <w:lang w:val="en-US" w:eastAsia="zh-CN"/>
        </w:rPr>
        <w:t>复杂报表</w:t>
      </w:r>
    </w:p>
    <w:p>
      <w:pPr>
        <w:numPr>
          <w:ilvl w:val="0"/>
          <w:numId w:val="24"/>
        </w:numPr>
        <w:ind w:left="845" w:leftChars="0" w:hanging="425" w:firstLineChars="0"/>
        <w:rPr>
          <w:rFonts w:hint="eastAsia"/>
          <w:lang w:eastAsia="zh-CN"/>
        </w:rPr>
      </w:pPr>
      <w:r>
        <w:rPr>
          <w:rFonts w:hint="eastAsia"/>
        </w:rPr>
        <w:t>支持多表头、斜线、多sheet、多数据源、冻结、多表聚合等报表功能，可快速实现各类</w:t>
      </w:r>
      <w:r>
        <w:rPr>
          <w:rFonts w:hint="eastAsia"/>
          <w:lang w:val="en-US" w:eastAsia="zh-CN"/>
        </w:rPr>
        <w:t>中国式</w:t>
      </w:r>
      <w:r>
        <w:rPr>
          <w:rFonts w:hint="eastAsia"/>
        </w:rPr>
        <w:t>复杂报表</w:t>
      </w:r>
      <w:r>
        <w:rPr>
          <w:rFonts w:hint="eastAsia"/>
          <w:lang w:eastAsia="zh-CN"/>
        </w:rPr>
        <w:t>；</w:t>
      </w:r>
    </w:p>
    <w:p>
      <w:pPr>
        <w:pStyle w:val="6"/>
        <w:bidi w:val="0"/>
        <w:ind w:left="480" w:leftChars="0" w:firstLine="0" w:firstLineChars="0"/>
      </w:pPr>
      <w:r>
        <w:rPr>
          <w:rFonts w:hint="eastAsia"/>
          <w:lang w:val="en-US" w:eastAsia="zh-CN"/>
        </w:rPr>
        <w:t>智能预警</w:t>
      </w:r>
    </w:p>
    <w:p>
      <w:pPr>
        <w:numPr>
          <w:ilvl w:val="0"/>
          <w:numId w:val="25"/>
        </w:numPr>
        <w:ind w:left="845" w:leftChars="0" w:hanging="425" w:firstLineChars="0"/>
        <w:rPr>
          <w:rFonts w:hint="eastAsia"/>
          <w:lang w:eastAsia="zh-CN"/>
        </w:rPr>
      </w:pPr>
      <w:r>
        <w:rPr>
          <w:rFonts w:hint="eastAsia"/>
          <w:lang w:val="en-US" w:eastAsia="zh-CN"/>
        </w:rPr>
        <w:t>支持</w:t>
      </w:r>
      <w:r>
        <w:rPr>
          <w:rFonts w:hint="eastAsia"/>
        </w:rPr>
        <w:t>报表预警、模型预警、指标异动分析</w:t>
      </w:r>
      <w:r>
        <w:rPr>
          <w:rFonts w:hint="eastAsia"/>
          <w:lang w:eastAsia="zh-CN"/>
        </w:rPr>
        <w:t>；</w:t>
      </w:r>
    </w:p>
    <w:p>
      <w:pPr>
        <w:numPr>
          <w:ilvl w:val="0"/>
          <w:numId w:val="25"/>
        </w:numPr>
        <w:ind w:left="845" w:leftChars="0" w:hanging="425" w:firstLineChars="0"/>
        <w:rPr>
          <w:rFonts w:hint="eastAsia"/>
          <w:lang w:val="en-US" w:eastAsia="zh-CN"/>
        </w:rPr>
      </w:pPr>
      <w:r>
        <w:rPr>
          <w:rFonts w:hint="eastAsia"/>
          <w:lang w:val="en-US" w:eastAsia="zh-CN"/>
        </w:rPr>
        <w:t>支持</w:t>
      </w:r>
      <w:r>
        <w:rPr>
          <w:rFonts w:hint="eastAsia"/>
        </w:rPr>
        <w:t>决策</w:t>
      </w:r>
      <w:r>
        <w:rPr>
          <w:rFonts w:hint="eastAsia"/>
          <w:lang w:val="en-US" w:eastAsia="zh-CN"/>
        </w:rPr>
        <w:t>规则配置；</w:t>
      </w:r>
    </w:p>
    <w:p>
      <w:pPr>
        <w:numPr>
          <w:ilvl w:val="0"/>
          <w:numId w:val="25"/>
        </w:numPr>
        <w:ind w:left="845" w:leftChars="0" w:hanging="425" w:firstLineChars="0"/>
        <w:rPr>
          <w:rFonts w:hint="default"/>
          <w:lang w:val="en-US" w:eastAsia="zh-CN"/>
        </w:rPr>
      </w:pPr>
      <w:r>
        <w:rPr>
          <w:rFonts w:hint="eastAsia"/>
          <w:lang w:val="en-US" w:eastAsia="zh-CN"/>
        </w:rPr>
        <w:t>支持预警消息推送；</w:t>
      </w:r>
    </w:p>
    <w:p>
      <w:pPr>
        <w:pStyle w:val="6"/>
        <w:bidi w:val="0"/>
        <w:ind w:left="480" w:leftChars="0" w:firstLine="0" w:firstLineChars="0"/>
      </w:pPr>
      <w:r>
        <w:rPr>
          <w:rFonts w:hint="eastAsia"/>
          <w:lang w:val="en-US" w:eastAsia="zh-CN"/>
        </w:rPr>
        <w:t>系统集成</w:t>
      </w:r>
    </w:p>
    <w:p>
      <w:pPr>
        <w:numPr>
          <w:ilvl w:val="0"/>
          <w:numId w:val="26"/>
        </w:numPr>
        <w:ind w:left="845" w:leftChars="0" w:hanging="425" w:firstLineChars="0"/>
        <w:rPr>
          <w:rFonts w:hint="eastAsia"/>
          <w:lang w:val="en-US" w:eastAsia="zh-CN"/>
        </w:rPr>
      </w:pPr>
      <w:r>
        <w:rPr>
          <w:rFonts w:hint="eastAsia"/>
        </w:rPr>
        <w:t>支持</w:t>
      </w:r>
      <w:r>
        <w:rPr>
          <w:rFonts w:hint="eastAsia"/>
          <w:lang w:val="en-US" w:eastAsia="zh-CN"/>
        </w:rPr>
        <w:t>并完成</w:t>
      </w:r>
      <w:r>
        <w:rPr>
          <w:rFonts w:hint="eastAsia"/>
        </w:rPr>
        <w:t>与企业</w:t>
      </w:r>
      <w:r>
        <w:rPr>
          <w:rFonts w:hint="eastAsia"/>
          <w:lang w:val="en-US" w:eastAsia="zh-CN"/>
        </w:rPr>
        <w:t>微信集成，实现免登录、H5集成、小程序集成、企业微信消息推送等功能；</w:t>
      </w:r>
    </w:p>
    <w:p>
      <w:pPr>
        <w:numPr>
          <w:ilvl w:val="0"/>
          <w:numId w:val="26"/>
        </w:numPr>
        <w:ind w:left="845" w:leftChars="0" w:hanging="425" w:firstLineChars="0"/>
        <w:rPr>
          <w:rFonts w:hint="eastAsia"/>
          <w:lang w:val="en-US" w:eastAsia="zh-CN"/>
        </w:rPr>
      </w:pPr>
      <w:r>
        <w:rPr>
          <w:rFonts w:hint="eastAsia"/>
        </w:rPr>
        <w:t>支持</w:t>
      </w:r>
      <w:r>
        <w:rPr>
          <w:rFonts w:hint="eastAsia"/>
          <w:lang w:val="en-US" w:eastAsia="zh-CN"/>
        </w:rPr>
        <w:t>并完成</w:t>
      </w:r>
      <w:r>
        <w:rPr>
          <w:rFonts w:hint="eastAsia"/>
        </w:rPr>
        <w:t>与</w:t>
      </w:r>
      <w:r>
        <w:rPr>
          <w:rFonts w:hint="eastAsia"/>
          <w:lang w:val="en-US" w:eastAsia="zh-CN"/>
        </w:rPr>
        <w:t>OA系统集成，实现审批流程与OA结合、实现待办通知等功能；</w:t>
      </w:r>
    </w:p>
    <w:p>
      <w:pPr>
        <w:numPr>
          <w:ilvl w:val="0"/>
          <w:numId w:val="26"/>
        </w:numPr>
        <w:ind w:left="845" w:leftChars="0" w:hanging="425" w:firstLineChars="0"/>
        <w:rPr>
          <w:rFonts w:hint="eastAsia"/>
          <w:lang w:val="en-US" w:eastAsia="zh-CN"/>
        </w:rPr>
      </w:pPr>
      <w:r>
        <w:rPr>
          <w:rFonts w:hint="eastAsia"/>
        </w:rPr>
        <w:t>支持</w:t>
      </w:r>
      <w:r>
        <w:rPr>
          <w:rFonts w:hint="eastAsia"/>
          <w:lang w:val="en-US" w:eastAsia="zh-CN"/>
        </w:rPr>
        <w:t>并完成竹云系统集成，实现用户信息自动同步、部门信息自动同步、单点登录等功能；</w:t>
      </w:r>
    </w:p>
    <w:p>
      <w:pPr>
        <w:numPr>
          <w:ilvl w:val="0"/>
          <w:numId w:val="26"/>
        </w:numPr>
        <w:ind w:left="845" w:leftChars="0" w:hanging="425" w:firstLineChars="0"/>
        <w:rPr>
          <w:rFonts w:hint="default"/>
          <w:lang w:val="en-US" w:eastAsia="zh-CN"/>
        </w:rPr>
      </w:pPr>
      <w:r>
        <w:rPr>
          <w:rFonts w:hint="eastAsia"/>
          <w:lang w:val="en-US" w:eastAsia="zh-CN"/>
        </w:rPr>
        <w:t>支持并完成公司邮箱系统集成，实现邮件信息推送；</w:t>
      </w:r>
    </w:p>
    <w:p>
      <w:pPr>
        <w:numPr>
          <w:ilvl w:val="0"/>
          <w:numId w:val="26"/>
        </w:numPr>
        <w:ind w:left="845" w:leftChars="0" w:hanging="425" w:firstLineChars="0"/>
        <w:rPr>
          <w:rFonts w:hint="default"/>
          <w:lang w:val="en-US" w:eastAsia="zh-CN"/>
        </w:rPr>
      </w:pPr>
      <w:r>
        <w:rPr>
          <w:rFonts w:hint="eastAsia"/>
          <w:lang w:val="en-US" w:eastAsia="zh-CN"/>
        </w:rPr>
        <w:t>支持与数据分类分级集成，更佳；</w:t>
      </w:r>
    </w:p>
    <w:p>
      <w:pPr>
        <w:pStyle w:val="2"/>
        <w:rPr>
          <w:rFonts w:hint="default"/>
          <w:lang w:val="en-US" w:eastAsia="zh-CN"/>
        </w:rPr>
      </w:pPr>
    </w:p>
    <w:p>
      <w:pPr>
        <w:pStyle w:val="6"/>
        <w:bidi w:val="0"/>
        <w:ind w:left="480" w:leftChars="0" w:firstLine="0" w:firstLineChars="0"/>
      </w:pPr>
      <w:r>
        <w:rPr>
          <w:rFonts w:hint="eastAsia"/>
          <w:lang w:val="en-US" w:eastAsia="zh-CN"/>
        </w:rPr>
        <w:t>消息推送</w:t>
      </w:r>
    </w:p>
    <w:p>
      <w:pPr>
        <w:numPr>
          <w:ilvl w:val="0"/>
          <w:numId w:val="27"/>
        </w:numPr>
        <w:ind w:left="845" w:leftChars="0" w:hanging="425" w:firstLineChars="0"/>
        <w:rPr>
          <w:rFonts w:hint="eastAsia"/>
          <w:lang w:val="en-US" w:eastAsia="zh-CN"/>
        </w:rPr>
      </w:pPr>
      <w:r>
        <w:rPr>
          <w:rFonts w:hint="eastAsia"/>
          <w:lang w:val="en-US" w:eastAsia="zh-CN"/>
        </w:rPr>
        <w:t>支持邮件、企业微信等消息推送方式；</w:t>
      </w:r>
    </w:p>
    <w:p>
      <w:pPr>
        <w:numPr>
          <w:ilvl w:val="0"/>
          <w:numId w:val="27"/>
        </w:numPr>
        <w:ind w:left="845" w:leftChars="0" w:hanging="425" w:firstLineChars="0"/>
        <w:rPr>
          <w:rFonts w:hint="eastAsia"/>
          <w:lang w:val="en-US" w:eastAsia="zh-CN"/>
        </w:rPr>
      </w:pPr>
      <w:r>
        <w:rPr>
          <w:rFonts w:hint="eastAsia"/>
          <w:lang w:val="en-US" w:eastAsia="zh-CN"/>
        </w:rPr>
        <w:t>支持消息推送任务调度；</w:t>
      </w:r>
    </w:p>
    <w:p>
      <w:pPr>
        <w:numPr>
          <w:ilvl w:val="0"/>
          <w:numId w:val="27"/>
        </w:numPr>
        <w:ind w:left="845" w:leftChars="0" w:hanging="425" w:firstLineChars="0"/>
        <w:rPr>
          <w:rFonts w:hint="eastAsia"/>
          <w:lang w:val="en-US" w:eastAsia="zh-CN"/>
        </w:rPr>
      </w:pPr>
      <w:r>
        <w:rPr>
          <w:rFonts w:hint="eastAsia"/>
          <w:lang w:val="en-US" w:eastAsia="zh-CN"/>
        </w:rPr>
        <w:t>支持普通消息、多报表消息推送；</w:t>
      </w:r>
    </w:p>
    <w:p>
      <w:pPr>
        <w:numPr>
          <w:ilvl w:val="0"/>
          <w:numId w:val="27"/>
        </w:numPr>
        <w:ind w:left="845" w:leftChars="0" w:hanging="425" w:firstLineChars="0"/>
        <w:rPr>
          <w:rFonts w:hint="eastAsia"/>
          <w:lang w:val="en-US" w:eastAsia="zh-CN"/>
        </w:rPr>
      </w:pPr>
      <w:r>
        <w:rPr>
          <w:rFonts w:hint="eastAsia"/>
          <w:lang w:val="en-US" w:eastAsia="zh-CN"/>
        </w:rPr>
        <w:t>支持推送内容（静态内容、动态内容）可配置，推送URL、频率、接收人等配置；</w:t>
      </w:r>
    </w:p>
    <w:p>
      <w:pPr>
        <w:pStyle w:val="6"/>
        <w:bidi w:val="0"/>
        <w:ind w:left="480" w:leftChars="0" w:firstLine="0" w:firstLineChars="0"/>
        <w:rPr>
          <w:rFonts w:hint="eastAsia"/>
          <w:lang w:val="en-US" w:eastAsia="zh-CN"/>
        </w:rPr>
      </w:pPr>
      <w:r>
        <w:rPr>
          <w:rFonts w:hint="eastAsia"/>
          <w:lang w:val="en-US" w:eastAsia="zh-CN"/>
        </w:rPr>
        <w:t>多租户管理</w:t>
      </w:r>
    </w:p>
    <w:p>
      <w:pPr>
        <w:numPr>
          <w:ilvl w:val="0"/>
          <w:numId w:val="28"/>
        </w:numPr>
        <w:ind w:left="845" w:leftChars="0" w:hanging="425" w:firstLineChars="0"/>
        <w:rPr>
          <w:rFonts w:hint="eastAsia"/>
          <w:lang w:val="en-US" w:eastAsia="zh-CN"/>
        </w:rPr>
      </w:pPr>
      <w:r>
        <w:rPr>
          <w:rFonts w:hint="eastAsia"/>
          <w:lang w:val="en-US" w:eastAsia="zh-CN"/>
        </w:rPr>
        <w:t>支持多租户管理，实现不同资源隔离，更佳；</w:t>
      </w:r>
    </w:p>
    <w:p>
      <w:pPr>
        <w:pStyle w:val="6"/>
        <w:bidi w:val="0"/>
        <w:ind w:left="480" w:leftChars="0" w:firstLine="0" w:firstLineChars="0"/>
        <w:rPr>
          <w:rFonts w:hint="eastAsia"/>
          <w:lang w:val="en-US" w:eastAsia="zh-CN"/>
        </w:rPr>
      </w:pPr>
      <w:r>
        <w:rPr>
          <w:rFonts w:hint="eastAsia"/>
          <w:lang w:val="en-US" w:eastAsia="zh-CN"/>
        </w:rPr>
        <w:t>日志审计</w:t>
      </w:r>
    </w:p>
    <w:p>
      <w:pPr>
        <w:numPr>
          <w:ilvl w:val="0"/>
          <w:numId w:val="29"/>
        </w:numPr>
        <w:ind w:left="845" w:leftChars="0" w:hanging="425" w:firstLineChars="0"/>
        <w:rPr>
          <w:rFonts w:hint="eastAsia"/>
          <w:lang w:val="en-US" w:eastAsia="zh-CN"/>
        </w:rPr>
      </w:pPr>
      <w:r>
        <w:rPr>
          <w:rFonts w:hint="eastAsia"/>
          <w:lang w:val="en-US" w:eastAsia="zh-CN"/>
        </w:rPr>
        <w:t>支持记录操作日志，更佳；</w:t>
      </w:r>
    </w:p>
    <w:p>
      <w:pPr>
        <w:pStyle w:val="2"/>
        <w:rPr>
          <w:rFonts w:hint="eastAsia"/>
          <w:lang w:val="en-US" w:eastAsia="zh-CN"/>
        </w:rPr>
      </w:pPr>
    </w:p>
    <w:p>
      <w:pPr>
        <w:pStyle w:val="5"/>
        <w:bidi w:val="0"/>
        <w:ind w:left="480" w:leftChars="0" w:firstLine="0" w:firstLineChars="0"/>
      </w:pPr>
      <w:bookmarkStart w:id="99" w:name="_Toc19801"/>
      <w:r>
        <w:rPr>
          <w:rFonts w:hint="eastAsia"/>
          <w:lang w:val="en-US" w:eastAsia="zh-CN"/>
        </w:rPr>
        <w:t>新一代</w:t>
      </w:r>
      <w:r>
        <w:rPr>
          <w:rFonts w:hint="eastAsia"/>
        </w:rPr>
        <w:t>数据门户功能模块</w:t>
      </w:r>
      <w:bookmarkEnd w:id="99"/>
    </w:p>
    <w:p>
      <w:pPr>
        <w:ind w:firstLine="480"/>
      </w:pPr>
      <w:r>
        <w:rPr>
          <w:rFonts w:hint="eastAsia"/>
          <w:lang w:val="en-US" w:eastAsia="zh-CN"/>
        </w:rPr>
        <w:t>新一代</w:t>
      </w:r>
      <w:r>
        <w:rPr>
          <w:rFonts w:hint="eastAsia"/>
        </w:rPr>
        <w:t>数据门户集首页、全局搜索、资产目录、报表集市、自助取数、数据填报、A</w:t>
      </w:r>
      <w:r>
        <w:t>PI</w:t>
      </w:r>
      <w:r>
        <w:rPr>
          <w:rFonts w:hint="eastAsia"/>
        </w:rPr>
        <w:t>集市</w:t>
      </w:r>
      <w:r>
        <w:rPr>
          <w:rFonts w:hint="eastAsia"/>
          <w:lang w:eastAsia="zh-CN"/>
        </w:rPr>
        <w:t>、</w:t>
      </w:r>
      <w:r>
        <w:rPr>
          <w:rFonts w:hint="eastAsia"/>
          <w:lang w:val="en-US" w:eastAsia="zh-CN"/>
        </w:rPr>
        <w:t>后台管理</w:t>
      </w:r>
      <w:r>
        <w:rPr>
          <w:rFonts w:hint="eastAsia"/>
        </w:rPr>
        <w:t>等功能模块，全面满足各类用户的数据使用场景。</w:t>
      </w:r>
    </w:p>
    <w:p>
      <w:pPr>
        <w:ind w:firstLine="480"/>
      </w:pPr>
      <w:r>
        <w:rPr>
          <w:rFonts w:hint="eastAsia"/>
          <w:lang w:val="en-US" w:eastAsia="zh-CN"/>
        </w:rPr>
        <w:t>新一代</w:t>
      </w:r>
      <w:r>
        <w:rPr>
          <w:rFonts w:hint="eastAsia"/>
        </w:rPr>
        <w:t>数据门户需要在现有</w:t>
      </w:r>
      <w:r>
        <w:rPr>
          <w:rFonts w:hint="eastAsia"/>
          <w:lang w:val="en-US" w:eastAsia="zh-CN"/>
        </w:rPr>
        <w:t>统一</w:t>
      </w:r>
      <w:r>
        <w:rPr>
          <w:rFonts w:hint="eastAsia"/>
        </w:rPr>
        <w:t>数据平台之上，接入现有数据资产包括数据指标、数据</w:t>
      </w:r>
      <w:r>
        <w:rPr>
          <w:rFonts w:hint="eastAsia"/>
          <w:lang w:val="en-US" w:eastAsia="zh-CN"/>
        </w:rPr>
        <w:t>模型</w:t>
      </w:r>
      <w:r>
        <w:rPr>
          <w:rFonts w:hint="eastAsia"/>
        </w:rPr>
        <w:t>等，同时需要集成后续上线的B</w:t>
      </w:r>
      <w:r>
        <w:t>I</w:t>
      </w:r>
      <w:r>
        <w:rPr>
          <w:rFonts w:hint="eastAsia"/>
        </w:rPr>
        <w:t>报表以及后续新增的数据资产。</w:t>
      </w:r>
    </w:p>
    <w:p>
      <w:pPr>
        <w:ind w:firstLine="480"/>
      </w:pPr>
      <w:r>
        <w:drawing>
          <wp:inline distT="0" distB="0" distL="0" distR="0">
            <wp:extent cx="5274310" cy="2966720"/>
            <wp:effectExtent l="0" t="0" r="2540" b="5080"/>
            <wp:docPr id="1" name="图形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形 1"/>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5274310" cy="2966720"/>
                    </a:xfrm>
                    <a:prstGeom prst="rect">
                      <a:avLst/>
                    </a:prstGeom>
                  </pic:spPr>
                </pic:pic>
              </a:graphicData>
            </a:graphic>
          </wp:inline>
        </w:drawing>
      </w:r>
    </w:p>
    <w:p>
      <w:pPr>
        <w:pStyle w:val="6"/>
        <w:bidi w:val="0"/>
        <w:ind w:left="480" w:leftChars="0" w:firstLine="0" w:firstLineChars="0"/>
      </w:pPr>
      <w:r>
        <w:rPr>
          <w:rFonts w:hint="eastAsia"/>
        </w:rPr>
        <w:t>门户首页</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lang w:eastAsia="zh-Hans"/>
        </w:rPr>
      </w:pPr>
      <w:r>
        <w:rPr>
          <w:rFonts w:hint="eastAsia"/>
        </w:rPr>
        <w:t>门户首页，展示整个数据门户的导航入口和平台的使用信息，用户可以通过该模块了解当前的最新动态以及热门资产</w:t>
      </w:r>
      <w:r>
        <w:rPr>
          <w:rFonts w:hint="eastAsia"/>
          <w:lang w:eastAsia="zh-CN"/>
        </w:rPr>
        <w:t>（</w:t>
      </w:r>
      <w:r>
        <w:rPr>
          <w:rFonts w:hint="eastAsia"/>
          <w:lang w:val="en-US" w:eastAsia="zh-CN"/>
        </w:rPr>
        <w:t>数据运营</w:t>
      </w:r>
      <w:r>
        <w:rPr>
          <w:rFonts w:hint="eastAsia"/>
          <w:lang w:eastAsia="zh-CN"/>
        </w:rPr>
        <w:t>）</w:t>
      </w:r>
      <w:r>
        <w:rPr>
          <w:rFonts w:hint="eastAsia"/>
        </w:rPr>
        <w:t>。</w:t>
      </w:r>
      <w:r>
        <w:rPr>
          <w:rFonts w:hint="eastAsia"/>
          <w:lang w:eastAsia="zh-Hans"/>
        </w:rPr>
        <w:t>门户首页的功能主要包含如下几块：</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lang w:eastAsia="zh-Hans"/>
        </w:rPr>
      </w:pPr>
      <w:r>
        <w:rPr>
          <w:rFonts w:hint="eastAsia"/>
          <w:lang w:eastAsia="zh-CN"/>
        </w:rPr>
        <w:t>（</w:t>
      </w:r>
      <w:r>
        <w:rPr>
          <w:rFonts w:hint="eastAsia"/>
          <w:lang w:val="en-US" w:eastAsia="zh-CN"/>
        </w:rPr>
        <w:t>1</w:t>
      </w:r>
      <w:r>
        <w:rPr>
          <w:rFonts w:hint="eastAsia"/>
          <w:lang w:eastAsia="zh-CN"/>
        </w:rPr>
        <w:t>）</w:t>
      </w:r>
      <w:r>
        <w:rPr>
          <w:rFonts w:hint="eastAsia"/>
          <w:lang w:eastAsia="zh-Hans"/>
        </w:rPr>
        <w:t>顶部导航</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lang w:eastAsia="zh-Hans"/>
        </w:rPr>
      </w:pPr>
      <w:r>
        <w:rPr>
          <w:rFonts w:hint="eastAsia"/>
          <w:lang w:eastAsia="zh-Hans"/>
        </w:rPr>
        <w:t>顶部导航展示各模块菜单，快速搜索框、消息查看、语言切换、当前登录用户。快速搜索框支持输入关键字检索匹配的报表、指标、</w:t>
      </w:r>
      <w:r>
        <w:rPr>
          <w:rFonts w:hint="eastAsia"/>
          <w:lang w:val="en-US" w:eastAsia="zh-CN"/>
        </w:rPr>
        <w:t>BI</w:t>
      </w:r>
      <w:r>
        <w:rPr>
          <w:rFonts w:hint="eastAsia"/>
          <w:lang w:eastAsia="zh-Hans"/>
        </w:rPr>
        <w:t>模型、</w:t>
      </w:r>
      <w:r>
        <w:rPr>
          <w:rFonts w:hint="eastAsia"/>
          <w:lang w:val="en-US" w:eastAsia="zh-CN"/>
        </w:rPr>
        <w:t>数据模型</w:t>
      </w:r>
      <w:r>
        <w:rPr>
          <w:rFonts w:hint="eastAsia"/>
          <w:lang w:eastAsia="zh-Hans"/>
        </w:rPr>
        <w:t>、API，方便用户随时检索；消息查看模块显示当前用户未读的消息数；语言切换支持中文简体、中文繁体、</w:t>
      </w:r>
      <w:r>
        <w:rPr>
          <w:rFonts w:hint="eastAsia"/>
          <w:lang w:val="en-US" w:eastAsia="zh-CN"/>
        </w:rPr>
        <w:t>英语、新加坡、印尼</w:t>
      </w:r>
      <w:r>
        <w:rPr>
          <w:rFonts w:hint="eastAsia"/>
          <w:lang w:eastAsia="zh-Hans"/>
        </w:rPr>
        <w:t>的自由切换；当前用户处可点击查看个人中心，或者退出登录。</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lang w:eastAsia="zh-Hans"/>
        </w:rPr>
      </w:pPr>
      <w:r>
        <w:rPr>
          <w:rFonts w:hint="eastAsia"/>
          <w:lang w:eastAsia="zh-CN"/>
        </w:rPr>
        <w:t>（</w:t>
      </w:r>
      <w:r>
        <w:rPr>
          <w:rFonts w:hint="eastAsia"/>
          <w:lang w:val="en-US" w:eastAsia="zh-CN"/>
        </w:rPr>
        <w:t>2</w:t>
      </w:r>
      <w:r>
        <w:rPr>
          <w:rFonts w:hint="eastAsia"/>
          <w:lang w:eastAsia="zh-CN"/>
        </w:rPr>
        <w:t>）</w:t>
      </w:r>
      <w:r>
        <w:rPr>
          <w:rFonts w:hint="eastAsia"/>
          <w:lang w:eastAsia="zh-Hans"/>
        </w:rPr>
        <w:t>门户介绍及统计</w:t>
      </w:r>
    </w:p>
    <w:p>
      <w:pPr>
        <w:keepNext w:val="0"/>
        <w:keepLines w:val="0"/>
        <w:pageBreakBefore w:val="0"/>
        <w:widowControl w:val="0"/>
        <w:kinsoku/>
        <w:wordWrap/>
        <w:overflowPunct/>
        <w:topLinePunct w:val="0"/>
        <w:autoSpaceDE/>
        <w:autoSpaceDN/>
        <w:bidi w:val="0"/>
        <w:adjustRightInd w:val="0"/>
        <w:snapToGrid/>
        <w:spacing w:before="120" w:line="360" w:lineRule="auto"/>
        <w:ind w:firstLine="420" w:firstLineChars="0"/>
        <w:textAlignment w:val="baseline"/>
        <w:rPr>
          <w:lang w:eastAsia="zh-Hans"/>
        </w:rPr>
      </w:pPr>
      <w:r>
        <w:rPr>
          <w:rFonts w:hint="eastAsia"/>
          <w:lang w:eastAsia="zh-Hans"/>
        </w:rPr>
        <w:t>首页支持展示门户的介绍说明，并统计门户的用户的部门数、报表数、</w:t>
      </w:r>
      <w:r>
        <w:rPr>
          <w:rFonts w:hint="eastAsia"/>
          <w:lang w:val="en-US" w:eastAsia="zh-CN"/>
        </w:rPr>
        <w:t>指标数</w:t>
      </w:r>
      <w:r>
        <w:rPr>
          <w:rFonts w:hint="eastAsia"/>
          <w:lang w:eastAsia="zh-Hans"/>
        </w:rPr>
        <w:t>取数模型数</w:t>
      </w:r>
      <w:r>
        <w:rPr>
          <w:rFonts w:hint="eastAsia"/>
          <w:lang w:val="en-US" w:eastAsia="zh-CN"/>
        </w:rPr>
        <w:t>等重要资产信息</w:t>
      </w:r>
      <w:r>
        <w:rPr>
          <w:rFonts w:hint="eastAsia"/>
          <w:lang w:eastAsia="zh-Hans"/>
        </w:rPr>
        <w:t>。</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CN"/>
        </w:rPr>
        <w:t>（</w:t>
      </w:r>
      <w:r>
        <w:rPr>
          <w:rFonts w:hint="eastAsia"/>
          <w:b w:val="0"/>
          <w:bCs w:val="0"/>
          <w:lang w:val="en-US" w:eastAsia="zh-CN"/>
        </w:rPr>
        <w:t>3</w:t>
      </w:r>
      <w:r>
        <w:rPr>
          <w:rFonts w:hint="eastAsia"/>
          <w:b w:val="0"/>
          <w:bCs w:val="0"/>
          <w:lang w:eastAsia="zh-CN"/>
        </w:rPr>
        <w:t>）</w:t>
      </w:r>
      <w:r>
        <w:rPr>
          <w:rFonts w:hint="eastAsia"/>
          <w:b w:val="0"/>
          <w:bCs w:val="0"/>
          <w:lang w:eastAsia="zh-Hans"/>
        </w:rPr>
        <w:t>产品公告</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lang w:eastAsia="zh-Hans"/>
        </w:rPr>
      </w:pPr>
      <w:r>
        <w:rPr>
          <w:rFonts w:hint="eastAsia"/>
          <w:lang w:eastAsia="zh-Hans"/>
        </w:rPr>
        <w:t>该模块展示产品的最新公告，默认展示前</w:t>
      </w:r>
      <w:r>
        <w:rPr>
          <w:lang w:eastAsia="zh-Hans"/>
        </w:rPr>
        <w:t>2</w:t>
      </w:r>
      <w:r>
        <w:rPr>
          <w:rFonts w:hint="eastAsia"/>
          <w:lang w:eastAsia="zh-Hans"/>
        </w:rPr>
        <w:t>个公共，更多公告可下拉滚动查看，每条公共显示浏览数。这里的公告来源于管理后台中配置的已上线公告。</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CN"/>
        </w:rPr>
        <w:t>（</w:t>
      </w:r>
      <w:r>
        <w:rPr>
          <w:rFonts w:hint="eastAsia"/>
          <w:b w:val="0"/>
          <w:bCs w:val="0"/>
          <w:lang w:val="en-US" w:eastAsia="zh-CN"/>
        </w:rPr>
        <w:t>4</w:t>
      </w:r>
      <w:r>
        <w:rPr>
          <w:rFonts w:hint="eastAsia"/>
          <w:b w:val="0"/>
          <w:bCs w:val="0"/>
          <w:lang w:eastAsia="zh-CN"/>
        </w:rPr>
        <w:t>）</w:t>
      </w:r>
      <w:r>
        <w:rPr>
          <w:rFonts w:hint="eastAsia"/>
          <w:b w:val="0"/>
          <w:bCs w:val="0"/>
          <w:lang w:eastAsia="zh-Hans"/>
        </w:rPr>
        <w:t>热门问题</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lang w:eastAsia="zh-Hans"/>
        </w:rPr>
        <w:t>该模块展示热门的前</w:t>
      </w:r>
      <w:r>
        <w:rPr>
          <w:lang w:eastAsia="zh-Hans"/>
        </w:rPr>
        <w:t>10</w:t>
      </w:r>
      <w:r>
        <w:rPr>
          <w:rFonts w:hint="eastAsia"/>
          <w:lang w:eastAsia="zh-Hans"/>
        </w:rPr>
        <w:t>条问题，所有问题可查看互动交流模块的常见问题</w:t>
      </w:r>
      <w:r>
        <w:rPr>
          <w:rFonts w:hint="eastAsia"/>
          <w:b w:val="0"/>
          <w:bCs w:val="0"/>
          <w:lang w:eastAsia="zh-Hans"/>
        </w:rPr>
        <w:t>列表，首页仅展示点赞量top10的热门问题。</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val="en-US" w:eastAsia="zh-CN"/>
        </w:rPr>
        <w:t>（5）分析达人</w:t>
      </w:r>
    </w:p>
    <w:p>
      <w:pPr>
        <w:keepNext w:val="0"/>
        <w:keepLines w:val="0"/>
        <w:pageBreakBefore w:val="0"/>
        <w:widowControl w:val="0"/>
        <w:kinsoku/>
        <w:wordWrap/>
        <w:overflowPunct/>
        <w:topLinePunct w:val="0"/>
        <w:autoSpaceDE/>
        <w:autoSpaceDN/>
        <w:bidi w:val="0"/>
        <w:adjustRightInd w:val="0"/>
        <w:snapToGrid/>
        <w:spacing w:before="120" w:line="360" w:lineRule="auto"/>
        <w:textAlignment w:val="baseline"/>
        <w:rPr>
          <w:rFonts w:hint="default" w:eastAsia="宋体"/>
          <w:lang w:val="en-US" w:eastAsia="zh-CN"/>
        </w:rPr>
      </w:pPr>
      <w:r>
        <w:rPr>
          <w:rFonts w:hint="eastAsia"/>
          <w:lang w:val="en-US" w:eastAsia="zh-CN"/>
        </w:rPr>
        <w:t>支持用户用户行为分析，给用户打分，段位、排名及分析排行榜等。</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CN"/>
        </w:rPr>
        <w:t>（</w:t>
      </w:r>
      <w:r>
        <w:rPr>
          <w:rFonts w:hint="eastAsia"/>
          <w:b w:val="0"/>
          <w:bCs w:val="0"/>
          <w:lang w:val="en-US" w:eastAsia="zh-CN"/>
        </w:rPr>
        <w:t>6</w:t>
      </w:r>
      <w:r>
        <w:rPr>
          <w:rFonts w:hint="eastAsia"/>
          <w:b w:val="0"/>
          <w:bCs w:val="0"/>
          <w:lang w:eastAsia="zh-CN"/>
        </w:rPr>
        <w:t>）</w:t>
      </w:r>
      <w:r>
        <w:rPr>
          <w:rFonts w:hint="eastAsia"/>
          <w:b w:val="0"/>
          <w:bCs w:val="0"/>
          <w:lang w:eastAsia="zh-Hans"/>
        </w:rPr>
        <w:t>最新/热门/推荐数据</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lang w:eastAsia="zh-Hans"/>
        </w:rPr>
      </w:pPr>
      <w:r>
        <w:rPr>
          <w:rFonts w:hint="eastAsia"/>
          <w:lang w:eastAsia="zh-Hans"/>
        </w:rPr>
        <w:t>该模块展示最新、热门、推荐的</w:t>
      </w:r>
      <w:r>
        <w:rPr>
          <w:rFonts w:hint="eastAsia"/>
          <w:lang w:val="en-US" w:eastAsia="zh-CN"/>
        </w:rPr>
        <w:t>数据资产（包含报表、指标、BI模型、数据模型、API等）</w:t>
      </w:r>
      <w:r>
        <w:rPr>
          <w:rFonts w:hint="eastAsia"/>
          <w:lang w:eastAsia="zh-Hans"/>
        </w:rPr>
        <w:t>，具体说明如下：</w:t>
      </w:r>
    </w:p>
    <w:p>
      <w:pPr>
        <w:keepNext w:val="0"/>
        <w:keepLines w:val="0"/>
        <w:pageBreakBefore w:val="0"/>
        <w:widowControl w:val="0"/>
        <w:numPr>
          <w:ilvl w:val="0"/>
          <w:numId w:val="30"/>
        </w:numPr>
        <w:kinsoku/>
        <w:wordWrap/>
        <w:overflowPunct/>
        <w:topLinePunct w:val="0"/>
        <w:autoSpaceDE/>
        <w:autoSpaceDN/>
        <w:bidi w:val="0"/>
        <w:adjustRightInd w:val="0"/>
        <w:snapToGrid/>
        <w:spacing w:before="120" w:line="360" w:lineRule="auto"/>
        <w:ind w:left="479" w:leftChars="178" w:hanging="52" w:hangingChars="22"/>
        <w:textAlignment w:val="baseline"/>
        <w:rPr>
          <w:lang w:eastAsia="zh-Hans"/>
        </w:rPr>
      </w:pPr>
      <w:r>
        <w:rPr>
          <w:rFonts w:hint="eastAsia"/>
          <w:lang w:eastAsia="zh-Hans"/>
        </w:rPr>
        <w:t>最新数据：包括最新发布的</w:t>
      </w:r>
      <w:r>
        <w:rPr>
          <w:rFonts w:hint="eastAsia"/>
          <w:lang w:val="en-US" w:eastAsia="zh-CN"/>
        </w:rPr>
        <w:t>数据资产</w:t>
      </w:r>
      <w:r>
        <w:rPr>
          <w:rFonts w:hint="eastAsia"/>
          <w:lang w:eastAsia="zh-Hans"/>
        </w:rPr>
        <w:t>，列表展示名称、浏览量、收藏量、点赞量，点击名称可跳转到详情页。</w:t>
      </w:r>
    </w:p>
    <w:p>
      <w:pPr>
        <w:keepNext w:val="0"/>
        <w:keepLines w:val="0"/>
        <w:pageBreakBefore w:val="0"/>
        <w:widowControl w:val="0"/>
        <w:numPr>
          <w:ilvl w:val="0"/>
          <w:numId w:val="30"/>
        </w:numPr>
        <w:kinsoku/>
        <w:wordWrap/>
        <w:overflowPunct/>
        <w:topLinePunct w:val="0"/>
        <w:autoSpaceDE/>
        <w:autoSpaceDN/>
        <w:bidi w:val="0"/>
        <w:adjustRightInd w:val="0"/>
        <w:snapToGrid/>
        <w:spacing w:before="120" w:line="360" w:lineRule="auto"/>
        <w:ind w:left="479" w:leftChars="178" w:hanging="52" w:hangingChars="22"/>
        <w:textAlignment w:val="baseline"/>
        <w:rPr>
          <w:lang w:eastAsia="zh-Hans"/>
        </w:rPr>
      </w:pPr>
      <w:r>
        <w:rPr>
          <w:rFonts w:hint="eastAsia"/>
          <w:lang w:eastAsia="zh-Hans"/>
        </w:rPr>
        <w:t>热门数据：包括热门的</w:t>
      </w:r>
      <w:r>
        <w:rPr>
          <w:rFonts w:hint="eastAsia"/>
          <w:lang w:val="en-US" w:eastAsia="zh-CN"/>
        </w:rPr>
        <w:t>数据资产</w:t>
      </w:r>
      <w:r>
        <w:rPr>
          <w:rFonts w:hint="eastAsia"/>
          <w:lang w:eastAsia="zh-Hans"/>
        </w:rPr>
        <w:t>，热门分数=“收藏量*0.5+点赞量*0.3+浏览量*0.2”，这里取前6个。</w:t>
      </w:r>
    </w:p>
    <w:p>
      <w:pPr>
        <w:keepNext w:val="0"/>
        <w:keepLines w:val="0"/>
        <w:pageBreakBefore w:val="0"/>
        <w:widowControl w:val="0"/>
        <w:numPr>
          <w:ilvl w:val="0"/>
          <w:numId w:val="30"/>
        </w:numPr>
        <w:kinsoku/>
        <w:wordWrap/>
        <w:overflowPunct/>
        <w:topLinePunct w:val="0"/>
        <w:autoSpaceDE/>
        <w:autoSpaceDN/>
        <w:bidi w:val="0"/>
        <w:adjustRightInd w:val="0"/>
        <w:snapToGrid/>
        <w:spacing w:before="120" w:line="360" w:lineRule="auto"/>
        <w:ind w:left="479" w:leftChars="178" w:hanging="52" w:hangingChars="22"/>
        <w:textAlignment w:val="baseline"/>
        <w:rPr>
          <w:lang w:eastAsia="zh-Hans"/>
        </w:rPr>
      </w:pPr>
      <w:r>
        <w:rPr>
          <w:rFonts w:hint="eastAsia"/>
          <w:lang w:eastAsia="zh-Hans"/>
        </w:rPr>
        <w:t>推荐数据：基于热门</w:t>
      </w:r>
      <w:r>
        <w:rPr>
          <w:rFonts w:hint="eastAsia"/>
          <w:lang w:val="en-US" w:eastAsia="zh-CN"/>
        </w:rPr>
        <w:t>数据资产</w:t>
      </w:r>
      <w:r>
        <w:rPr>
          <w:rFonts w:hint="eastAsia"/>
          <w:lang w:eastAsia="zh-Hans"/>
        </w:rPr>
        <w:t>排名，</w:t>
      </w:r>
      <w:r>
        <w:rPr>
          <w:rFonts w:hint="eastAsia"/>
          <w:lang w:val="en-US" w:eastAsia="zh-CN"/>
        </w:rPr>
        <w:t>数据资产</w:t>
      </w:r>
      <w:r>
        <w:rPr>
          <w:rFonts w:hint="eastAsia"/>
          <w:lang w:eastAsia="zh-Hans"/>
        </w:rPr>
        <w:t>归属本部门的前6个。</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CN"/>
        </w:rPr>
        <w:t>（</w:t>
      </w:r>
      <w:r>
        <w:rPr>
          <w:rFonts w:hint="eastAsia"/>
          <w:b w:val="0"/>
          <w:bCs w:val="0"/>
          <w:lang w:val="en-US" w:eastAsia="zh-CN"/>
        </w:rPr>
        <w:t>7</w:t>
      </w:r>
      <w:r>
        <w:rPr>
          <w:rFonts w:hint="eastAsia"/>
          <w:b w:val="0"/>
          <w:bCs w:val="0"/>
          <w:lang w:eastAsia="zh-CN"/>
        </w:rPr>
        <w:t>）</w:t>
      </w:r>
      <w:r>
        <w:rPr>
          <w:rFonts w:hint="eastAsia"/>
          <w:b w:val="0"/>
          <w:bCs w:val="0"/>
          <w:lang w:eastAsia="zh-Hans"/>
        </w:rPr>
        <w:t>热门类目导航</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lang w:eastAsia="zh-Hans"/>
        </w:rPr>
      </w:pPr>
      <w:r>
        <w:rPr>
          <w:rFonts w:hint="eastAsia"/>
          <w:lang w:eastAsia="zh-Hans"/>
        </w:rPr>
        <w:t>该模块展示浏览量TOP</w:t>
      </w:r>
      <w:r>
        <w:rPr>
          <w:lang w:eastAsia="zh-Hans"/>
        </w:rPr>
        <w:t>10</w:t>
      </w:r>
      <w:r>
        <w:rPr>
          <w:rFonts w:hint="eastAsia"/>
          <w:lang w:eastAsia="zh-Hans"/>
        </w:rPr>
        <w:t>的一级资产类目，点击任一类目可跳转到目录详情页，展示该类目下的表清单、业务概述。</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CN"/>
        </w:rPr>
        <w:t>（</w:t>
      </w:r>
      <w:r>
        <w:rPr>
          <w:rFonts w:hint="eastAsia"/>
          <w:b w:val="0"/>
          <w:bCs w:val="0"/>
          <w:lang w:val="en-US" w:eastAsia="zh-CN"/>
        </w:rPr>
        <w:t>8</w:t>
      </w:r>
      <w:r>
        <w:rPr>
          <w:rFonts w:hint="eastAsia"/>
          <w:b w:val="0"/>
          <w:bCs w:val="0"/>
          <w:lang w:eastAsia="zh-CN"/>
        </w:rPr>
        <w:t>）</w:t>
      </w:r>
      <w:r>
        <w:rPr>
          <w:rFonts w:hint="eastAsia"/>
          <w:b w:val="0"/>
          <w:bCs w:val="0"/>
          <w:lang w:eastAsia="zh-Hans"/>
        </w:rPr>
        <w:t>最近浏览</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Hans"/>
        </w:rPr>
        <w:t>该模块根据浏览时间展示最近浏览的</w:t>
      </w:r>
      <w:r>
        <w:rPr>
          <w:rFonts w:hint="eastAsia"/>
          <w:b w:val="0"/>
          <w:bCs w:val="0"/>
          <w:lang w:val="en-US" w:eastAsia="zh-CN"/>
        </w:rPr>
        <w:t>数据资产</w:t>
      </w:r>
      <w:r>
        <w:rPr>
          <w:rFonts w:hint="eastAsia"/>
          <w:b w:val="0"/>
          <w:bCs w:val="0"/>
          <w:lang w:eastAsia="zh-Hans"/>
        </w:rPr>
        <w:t>。</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CN"/>
        </w:rPr>
        <w:t>（</w:t>
      </w:r>
      <w:r>
        <w:rPr>
          <w:rFonts w:hint="eastAsia"/>
          <w:b w:val="0"/>
          <w:bCs w:val="0"/>
          <w:lang w:val="en-US" w:eastAsia="zh-CN"/>
        </w:rPr>
        <w:t>9</w:t>
      </w:r>
      <w:r>
        <w:rPr>
          <w:rFonts w:hint="eastAsia"/>
          <w:b w:val="0"/>
          <w:bCs w:val="0"/>
          <w:lang w:eastAsia="zh-CN"/>
        </w:rPr>
        <w:t>）</w:t>
      </w:r>
      <w:r>
        <w:rPr>
          <w:rFonts w:hint="eastAsia"/>
          <w:b w:val="0"/>
          <w:bCs w:val="0"/>
          <w:lang w:eastAsia="zh-Hans"/>
        </w:rPr>
        <w:t>最近收藏</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Hans"/>
        </w:rPr>
        <w:t>该模块根据收藏时间展示最近收藏的</w:t>
      </w:r>
      <w:r>
        <w:rPr>
          <w:rFonts w:hint="eastAsia"/>
          <w:b w:val="0"/>
          <w:bCs w:val="0"/>
          <w:lang w:val="en-US" w:eastAsia="zh-CN"/>
        </w:rPr>
        <w:t>数据资产</w:t>
      </w:r>
      <w:r>
        <w:rPr>
          <w:rFonts w:hint="eastAsia"/>
          <w:b w:val="0"/>
          <w:bCs w:val="0"/>
          <w:lang w:eastAsia="zh-Hans"/>
        </w:rPr>
        <w:t>。</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CN"/>
        </w:rPr>
        <w:t>（</w:t>
      </w:r>
      <w:r>
        <w:rPr>
          <w:rFonts w:hint="eastAsia"/>
          <w:b w:val="0"/>
          <w:bCs w:val="0"/>
          <w:lang w:val="en-US" w:eastAsia="zh-CN"/>
        </w:rPr>
        <w:t>10</w:t>
      </w:r>
      <w:r>
        <w:rPr>
          <w:rFonts w:hint="eastAsia"/>
          <w:b w:val="0"/>
          <w:bCs w:val="0"/>
          <w:lang w:eastAsia="zh-CN"/>
        </w:rPr>
        <w:t>）</w:t>
      </w:r>
      <w:r>
        <w:rPr>
          <w:rFonts w:hint="eastAsia"/>
          <w:b w:val="0"/>
          <w:bCs w:val="0"/>
          <w:lang w:eastAsia="zh-Hans"/>
        </w:rPr>
        <w:t>最新动态</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Hans"/>
        </w:rPr>
        <w:t>该模块展示门户上的用户的相关操作动态，包括新发布了</w:t>
      </w:r>
      <w:r>
        <w:rPr>
          <w:rFonts w:hint="eastAsia"/>
          <w:b w:val="0"/>
          <w:bCs w:val="0"/>
          <w:lang w:val="en-US" w:eastAsia="zh-CN"/>
        </w:rPr>
        <w:t>数据资产</w:t>
      </w:r>
      <w:r>
        <w:rPr>
          <w:rFonts w:hint="eastAsia"/>
          <w:b w:val="0"/>
          <w:bCs w:val="0"/>
          <w:lang w:eastAsia="zh-Hans"/>
        </w:rPr>
        <w:t>、新发布了表、新发布了提问、新发布了回复，每条动态可展示浏览量、收藏量、点赞量。</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rFonts w:hint="eastAsia"/>
          <w:b w:val="0"/>
          <w:bCs w:val="0"/>
          <w:lang w:eastAsia="zh-Hans"/>
        </w:rPr>
      </w:pPr>
      <w:r>
        <w:rPr>
          <w:rFonts w:hint="eastAsia"/>
          <w:b w:val="0"/>
          <w:bCs w:val="0"/>
          <w:lang w:eastAsia="zh-CN"/>
        </w:rPr>
        <w:t>（</w:t>
      </w:r>
      <w:r>
        <w:rPr>
          <w:rFonts w:hint="eastAsia"/>
          <w:b w:val="0"/>
          <w:bCs w:val="0"/>
          <w:lang w:val="en-US" w:eastAsia="zh-CN"/>
        </w:rPr>
        <w:t>11</w:t>
      </w:r>
      <w:r>
        <w:rPr>
          <w:rFonts w:hint="eastAsia"/>
          <w:b w:val="0"/>
          <w:bCs w:val="0"/>
          <w:lang w:eastAsia="zh-CN"/>
        </w:rPr>
        <w:t>）</w:t>
      </w:r>
      <w:r>
        <w:rPr>
          <w:rFonts w:hint="eastAsia"/>
          <w:b w:val="0"/>
          <w:bCs w:val="0"/>
          <w:lang w:eastAsia="zh-Hans"/>
        </w:rPr>
        <w:t>门户用户统计</w:t>
      </w:r>
    </w:p>
    <w:p>
      <w:pPr>
        <w:keepNext w:val="0"/>
        <w:keepLines w:val="0"/>
        <w:pageBreakBefore w:val="0"/>
        <w:widowControl w:val="0"/>
        <w:kinsoku/>
        <w:wordWrap/>
        <w:overflowPunct/>
        <w:topLinePunct w:val="0"/>
        <w:autoSpaceDE/>
        <w:autoSpaceDN/>
        <w:bidi w:val="0"/>
        <w:adjustRightInd w:val="0"/>
        <w:snapToGrid/>
        <w:spacing w:before="120" w:line="360" w:lineRule="auto"/>
        <w:ind w:firstLine="480"/>
        <w:textAlignment w:val="baseline"/>
        <w:rPr>
          <w:lang w:eastAsia="zh-Hans"/>
        </w:rPr>
      </w:pPr>
      <w:r>
        <w:rPr>
          <w:rFonts w:hint="eastAsia"/>
          <w:lang w:eastAsia="zh-Hans"/>
        </w:rPr>
        <w:t>该模块统计门户的用户情况，包括累计用户数、在线用户数、日活跃用户数、月增用户数、日均访问量，具体统计逻辑如下：</w:t>
      </w:r>
    </w:p>
    <w:p>
      <w:pPr>
        <w:keepNext w:val="0"/>
        <w:keepLines w:val="0"/>
        <w:pageBreakBefore w:val="0"/>
        <w:widowControl w:val="0"/>
        <w:numPr>
          <w:ilvl w:val="0"/>
          <w:numId w:val="31"/>
        </w:numPr>
        <w:kinsoku/>
        <w:wordWrap/>
        <w:overflowPunct/>
        <w:topLinePunct w:val="0"/>
        <w:autoSpaceDE/>
        <w:autoSpaceDN/>
        <w:bidi w:val="0"/>
        <w:adjustRightInd w:val="0"/>
        <w:snapToGrid/>
        <w:spacing w:before="120" w:line="360" w:lineRule="auto"/>
        <w:ind w:left="479" w:leftChars="178" w:hanging="52" w:hangingChars="22"/>
        <w:textAlignment w:val="baseline"/>
        <w:rPr>
          <w:lang w:eastAsia="zh-Hans"/>
        </w:rPr>
      </w:pPr>
      <w:r>
        <w:rPr>
          <w:rFonts w:hint="eastAsia"/>
          <w:lang w:eastAsia="zh-Hans"/>
        </w:rPr>
        <w:t>累计用户数：每日更新截至到今天的门户总的去重用户数</w:t>
      </w:r>
    </w:p>
    <w:p>
      <w:pPr>
        <w:keepNext w:val="0"/>
        <w:keepLines w:val="0"/>
        <w:pageBreakBefore w:val="0"/>
        <w:widowControl w:val="0"/>
        <w:numPr>
          <w:ilvl w:val="0"/>
          <w:numId w:val="31"/>
        </w:numPr>
        <w:kinsoku/>
        <w:wordWrap/>
        <w:overflowPunct/>
        <w:topLinePunct w:val="0"/>
        <w:autoSpaceDE/>
        <w:autoSpaceDN/>
        <w:bidi w:val="0"/>
        <w:adjustRightInd w:val="0"/>
        <w:snapToGrid/>
        <w:spacing w:before="120" w:line="360" w:lineRule="auto"/>
        <w:ind w:left="479" w:leftChars="178" w:hanging="52" w:hangingChars="22"/>
        <w:textAlignment w:val="baseline"/>
        <w:rPr>
          <w:lang w:eastAsia="zh-Hans"/>
        </w:rPr>
      </w:pPr>
      <w:r>
        <w:rPr>
          <w:rFonts w:hint="eastAsia"/>
          <w:lang w:eastAsia="zh-Hans"/>
        </w:rPr>
        <w:t>在线用户数：每10分钟统计一次最新在线的用户数</w:t>
      </w:r>
    </w:p>
    <w:p>
      <w:pPr>
        <w:keepNext w:val="0"/>
        <w:keepLines w:val="0"/>
        <w:pageBreakBefore w:val="0"/>
        <w:widowControl w:val="0"/>
        <w:numPr>
          <w:ilvl w:val="0"/>
          <w:numId w:val="31"/>
        </w:numPr>
        <w:kinsoku/>
        <w:wordWrap/>
        <w:overflowPunct/>
        <w:topLinePunct w:val="0"/>
        <w:autoSpaceDE/>
        <w:autoSpaceDN/>
        <w:bidi w:val="0"/>
        <w:adjustRightInd w:val="0"/>
        <w:snapToGrid/>
        <w:spacing w:before="120" w:line="360" w:lineRule="auto"/>
        <w:ind w:left="479" w:leftChars="178" w:hanging="52" w:hangingChars="22"/>
        <w:textAlignment w:val="baseline"/>
        <w:rPr>
          <w:lang w:eastAsia="zh-Hans"/>
        </w:rPr>
      </w:pPr>
      <w:r>
        <w:rPr>
          <w:rFonts w:hint="eastAsia"/>
          <w:lang w:eastAsia="zh-Hans"/>
        </w:rPr>
        <w:t>日均活跃用户数：统计近7天访问门户的总用户数的平均值</w:t>
      </w:r>
    </w:p>
    <w:p>
      <w:pPr>
        <w:keepNext w:val="0"/>
        <w:keepLines w:val="0"/>
        <w:pageBreakBefore w:val="0"/>
        <w:widowControl w:val="0"/>
        <w:numPr>
          <w:ilvl w:val="0"/>
          <w:numId w:val="31"/>
        </w:numPr>
        <w:kinsoku/>
        <w:wordWrap/>
        <w:overflowPunct/>
        <w:topLinePunct w:val="0"/>
        <w:autoSpaceDE/>
        <w:autoSpaceDN/>
        <w:bidi w:val="0"/>
        <w:adjustRightInd w:val="0"/>
        <w:snapToGrid/>
        <w:spacing w:before="120" w:line="360" w:lineRule="auto"/>
        <w:ind w:left="479" w:leftChars="178" w:hanging="52" w:hangingChars="22"/>
        <w:textAlignment w:val="baseline"/>
        <w:rPr>
          <w:lang w:eastAsia="zh-Hans"/>
        </w:rPr>
      </w:pPr>
      <w:r>
        <w:rPr>
          <w:rFonts w:hint="eastAsia"/>
          <w:lang w:eastAsia="zh-Hans"/>
        </w:rPr>
        <w:t>日均新增用户数：统计前30天（不含今日）新增用户数的平均值</w:t>
      </w:r>
    </w:p>
    <w:p>
      <w:pPr>
        <w:keepNext w:val="0"/>
        <w:keepLines w:val="0"/>
        <w:pageBreakBefore w:val="0"/>
        <w:widowControl w:val="0"/>
        <w:numPr>
          <w:ilvl w:val="0"/>
          <w:numId w:val="31"/>
        </w:numPr>
        <w:kinsoku/>
        <w:wordWrap/>
        <w:overflowPunct/>
        <w:topLinePunct w:val="0"/>
        <w:autoSpaceDE/>
        <w:autoSpaceDN/>
        <w:bidi w:val="0"/>
        <w:adjustRightInd w:val="0"/>
        <w:snapToGrid/>
        <w:spacing w:before="120" w:line="360" w:lineRule="auto"/>
        <w:ind w:left="479" w:leftChars="178" w:hanging="52" w:hangingChars="22"/>
        <w:textAlignment w:val="baseline"/>
        <w:rPr>
          <w:lang w:eastAsia="zh-Hans"/>
        </w:rPr>
      </w:pPr>
      <w:r>
        <w:rPr>
          <w:rFonts w:hint="eastAsia"/>
          <w:lang w:eastAsia="zh-Hans"/>
        </w:rPr>
        <w:t>日均访问量：统计前7天（不含今日）总访问量的平均值</w:t>
      </w:r>
    </w:p>
    <w:p>
      <w:pPr>
        <w:pStyle w:val="6"/>
        <w:bidi w:val="0"/>
        <w:ind w:left="480" w:leftChars="0" w:firstLine="0" w:firstLineChars="0"/>
      </w:pPr>
      <w:r>
        <w:rPr>
          <w:rFonts w:hint="eastAsia"/>
        </w:rPr>
        <w:t>全局搜索</w:t>
      </w:r>
    </w:p>
    <w:p>
      <w:pPr>
        <w:ind w:firstLine="480" w:firstLineChars="0"/>
        <w:rPr>
          <w:rFonts w:hint="default" w:hAnsi="宋体" w:eastAsia="宋体"/>
          <w:kern w:val="0"/>
          <w:lang w:val="en-US" w:eastAsia="zh-CN"/>
        </w:rPr>
      </w:pPr>
      <w:r>
        <w:rPr>
          <w:rFonts w:hint="eastAsia" w:hAnsi="宋体"/>
          <w:kern w:val="0"/>
        </w:rPr>
        <w:t>支持一键检索各类资产的目录、资产清单，资产类型包括报表、指标、</w:t>
      </w:r>
      <w:r>
        <w:rPr>
          <w:rFonts w:hint="eastAsia" w:hAnsi="宋体"/>
          <w:kern w:val="0"/>
          <w:lang w:val="en-US" w:eastAsia="zh-CN"/>
        </w:rPr>
        <w:t>BI</w:t>
      </w:r>
      <w:r>
        <w:rPr>
          <w:rFonts w:hint="eastAsia" w:hAnsi="宋体"/>
          <w:kern w:val="0"/>
        </w:rPr>
        <w:t>模型、</w:t>
      </w:r>
      <w:r>
        <w:rPr>
          <w:rFonts w:hint="eastAsia" w:hAnsi="宋体"/>
          <w:kern w:val="0"/>
          <w:lang w:val="en-US" w:eastAsia="zh-CN"/>
        </w:rPr>
        <w:t>数据模型</w:t>
      </w:r>
      <w:r>
        <w:rPr>
          <w:rFonts w:hint="eastAsia" w:hAnsi="宋体"/>
          <w:kern w:val="0"/>
        </w:rPr>
        <w:t>、A</w:t>
      </w:r>
      <w:r>
        <w:rPr>
          <w:rFonts w:hAnsi="宋体"/>
          <w:kern w:val="0"/>
        </w:rPr>
        <w:t>PI</w:t>
      </w:r>
      <w:r>
        <w:rPr>
          <w:rFonts w:hint="eastAsia" w:hAnsi="宋体"/>
          <w:kern w:val="0"/>
          <w:lang w:eastAsia="zh-CN"/>
        </w:rPr>
        <w:t>、</w:t>
      </w:r>
      <w:r>
        <w:rPr>
          <w:rFonts w:hint="eastAsia" w:hAnsi="宋体"/>
          <w:kern w:val="0"/>
          <w:lang w:val="en-US" w:eastAsia="zh-CN"/>
        </w:rPr>
        <w:t>分类分级</w:t>
      </w:r>
      <w:r>
        <w:rPr>
          <w:rFonts w:hint="eastAsia" w:hAnsi="宋体"/>
          <w:kern w:val="0"/>
        </w:rPr>
        <w:t>等</w:t>
      </w:r>
      <w:r>
        <w:rPr>
          <w:rFonts w:hint="eastAsia" w:hAnsi="宋体"/>
          <w:kern w:val="0"/>
          <w:lang w:eastAsia="zh-CN"/>
        </w:rPr>
        <w:t>，</w:t>
      </w:r>
      <w:r>
        <w:rPr>
          <w:rFonts w:hint="eastAsia" w:hAnsi="宋体"/>
          <w:kern w:val="0"/>
          <w:lang w:val="en-US" w:eastAsia="zh-CN"/>
        </w:rPr>
        <w:t>实现</w:t>
      </w:r>
      <w:r>
        <w:rPr>
          <w:rFonts w:hint="eastAsia" w:hAnsi="宋体"/>
          <w:b/>
          <w:bCs/>
          <w:kern w:val="0"/>
          <w:lang w:val="en-US" w:eastAsia="zh-CN"/>
        </w:rPr>
        <w:t>全文搜索</w:t>
      </w:r>
      <w:r>
        <w:rPr>
          <w:rFonts w:hint="eastAsia" w:hAnsi="宋体"/>
          <w:kern w:val="0"/>
          <w:lang w:val="en-US" w:eastAsia="zh-CN"/>
        </w:rPr>
        <w:t>查询；如具备网易猛犸大数据平台指标系统、数据模型等接口对接经验，更佳；</w:t>
      </w:r>
    </w:p>
    <w:p>
      <w:pPr>
        <w:pStyle w:val="133"/>
        <w:numPr>
          <w:ilvl w:val="0"/>
          <w:numId w:val="32"/>
        </w:numPr>
        <w:ind w:left="60" w:leftChars="0"/>
        <w:rPr>
          <w:rFonts w:hAnsi="宋体"/>
          <w:kern w:val="0"/>
        </w:rPr>
      </w:pPr>
      <w:r>
        <w:rPr>
          <w:rFonts w:hint="eastAsia" w:hAnsi="宋体"/>
          <w:kern w:val="0"/>
        </w:rPr>
        <w:t>数据报表查询</w:t>
      </w:r>
    </w:p>
    <w:p>
      <w:pPr>
        <w:ind w:firstLine="480"/>
        <w:rPr>
          <w:rFonts w:hAnsi="宋体"/>
          <w:kern w:val="0"/>
        </w:rPr>
      </w:pPr>
      <w:r>
        <w:rPr>
          <w:rFonts w:hint="eastAsia" w:hAnsi="宋体"/>
          <w:kern w:val="0"/>
        </w:rPr>
        <w:t>可以通过报表名称、指标名称关键词查询，以支持用户快速定位</w:t>
      </w:r>
      <w:r>
        <w:rPr>
          <w:rFonts w:hint="eastAsia" w:hAnsi="宋体"/>
          <w:kern w:val="0"/>
          <w:lang w:val="en-US" w:eastAsia="zh-CN"/>
        </w:rPr>
        <w:t>报表</w:t>
      </w:r>
      <w:r>
        <w:rPr>
          <w:rFonts w:hint="eastAsia" w:hAnsi="宋体"/>
          <w:kern w:val="0"/>
        </w:rPr>
        <w:t>。</w:t>
      </w:r>
    </w:p>
    <w:p>
      <w:pPr>
        <w:pStyle w:val="133"/>
        <w:numPr>
          <w:ilvl w:val="0"/>
          <w:numId w:val="32"/>
        </w:numPr>
        <w:ind w:left="60" w:leftChars="0" w:firstLine="480" w:firstLineChars="200"/>
        <w:rPr>
          <w:rFonts w:hAnsi="宋体"/>
          <w:kern w:val="0"/>
        </w:rPr>
      </w:pPr>
      <w:r>
        <w:rPr>
          <w:rFonts w:hint="eastAsia" w:hAnsi="宋体"/>
          <w:kern w:val="0"/>
        </w:rPr>
        <w:t>指标查询</w:t>
      </w:r>
    </w:p>
    <w:p>
      <w:pPr>
        <w:ind w:firstLine="480"/>
        <w:rPr>
          <w:rFonts w:hint="eastAsia" w:hAnsi="宋体"/>
          <w:kern w:val="0"/>
        </w:rPr>
      </w:pPr>
      <w:r>
        <w:rPr>
          <w:rFonts w:hint="eastAsia" w:hAnsi="宋体"/>
          <w:kern w:val="0"/>
        </w:rPr>
        <w:t>支持根据关键字实现指标的查询，符合查询条件的结果集将通过树形结构返回，查询界面可展示指标的基础信息，包括业务口径、</w:t>
      </w:r>
      <w:r>
        <w:rPr>
          <w:rFonts w:hint="eastAsia" w:hAnsi="宋体"/>
          <w:kern w:val="0"/>
          <w:lang w:val="en-US" w:eastAsia="zh-CN"/>
        </w:rPr>
        <w:t>技术口径、</w:t>
      </w:r>
      <w:r>
        <w:rPr>
          <w:rFonts w:hint="eastAsia" w:hAnsi="宋体"/>
          <w:kern w:val="0"/>
        </w:rPr>
        <w:t>关联表等。</w:t>
      </w:r>
    </w:p>
    <w:p>
      <w:pPr>
        <w:ind w:firstLine="480"/>
        <w:rPr>
          <w:rFonts w:hint="eastAsia" w:hAnsi="宋体"/>
          <w:kern w:val="0"/>
          <w:lang w:val="en-US" w:eastAsia="zh-CN"/>
        </w:rPr>
      </w:pPr>
      <w:r>
        <w:rPr>
          <w:rFonts w:hint="eastAsia" w:hAnsi="宋体"/>
          <w:kern w:val="0"/>
          <w:lang w:val="en-US" w:eastAsia="zh-CN"/>
        </w:rPr>
        <w:t>支持指标检索到报表，并可进一步展示关联报表信息；</w:t>
      </w:r>
    </w:p>
    <w:p>
      <w:pPr>
        <w:ind w:firstLine="480"/>
        <w:rPr>
          <w:rFonts w:hint="default" w:hAnsi="宋体"/>
          <w:kern w:val="0"/>
          <w:lang w:val="en-US" w:eastAsia="zh-CN"/>
        </w:rPr>
      </w:pPr>
      <w:r>
        <w:rPr>
          <w:rFonts w:hint="eastAsia" w:hAnsi="宋体"/>
          <w:kern w:val="0"/>
          <w:lang w:val="en-US" w:eastAsia="zh-CN"/>
        </w:rPr>
        <w:t>支持指标检索到关联取数模型，并可进一步发起用户自助取数；</w:t>
      </w:r>
    </w:p>
    <w:p>
      <w:pPr>
        <w:pStyle w:val="133"/>
        <w:numPr>
          <w:ilvl w:val="0"/>
          <w:numId w:val="32"/>
        </w:numPr>
        <w:ind w:left="60" w:leftChars="0" w:firstLine="480" w:firstLineChars="200"/>
        <w:rPr>
          <w:rFonts w:hAnsi="宋体"/>
          <w:kern w:val="0"/>
        </w:rPr>
      </w:pPr>
      <w:r>
        <w:rPr>
          <w:rFonts w:hint="eastAsia" w:hAnsi="宋体"/>
          <w:kern w:val="0"/>
          <w:lang w:val="en-US" w:eastAsia="zh-CN"/>
        </w:rPr>
        <w:t>BI</w:t>
      </w:r>
      <w:r>
        <w:rPr>
          <w:rFonts w:hint="eastAsia" w:hAnsi="宋体"/>
          <w:kern w:val="0"/>
        </w:rPr>
        <w:t>模型查询</w:t>
      </w:r>
    </w:p>
    <w:p>
      <w:pPr>
        <w:ind w:firstLine="480"/>
        <w:rPr>
          <w:rFonts w:hAnsi="宋体"/>
          <w:kern w:val="0"/>
        </w:rPr>
      </w:pPr>
      <w:r>
        <w:rPr>
          <w:rFonts w:hint="eastAsia" w:hAnsi="宋体"/>
          <w:kern w:val="0"/>
        </w:rPr>
        <w:t>支持根据关键字实现取数模型查询，基于过滤后的查询结果，可以发起自助取数查询操作。</w:t>
      </w:r>
    </w:p>
    <w:p>
      <w:pPr>
        <w:pStyle w:val="133"/>
        <w:numPr>
          <w:ilvl w:val="0"/>
          <w:numId w:val="32"/>
        </w:numPr>
        <w:ind w:left="60" w:leftChars="0" w:firstLine="480" w:firstLineChars="200"/>
        <w:rPr>
          <w:rFonts w:hAnsi="宋体"/>
          <w:kern w:val="0"/>
        </w:rPr>
      </w:pPr>
      <w:r>
        <w:rPr>
          <w:rFonts w:hint="eastAsia" w:hAnsi="宋体"/>
          <w:kern w:val="0"/>
        </w:rPr>
        <w:t>数据</w:t>
      </w:r>
      <w:r>
        <w:rPr>
          <w:rFonts w:hint="eastAsia" w:hAnsi="宋体"/>
          <w:kern w:val="0"/>
          <w:lang w:val="en-US" w:eastAsia="zh-CN"/>
        </w:rPr>
        <w:t>模型</w:t>
      </w:r>
      <w:r>
        <w:rPr>
          <w:rFonts w:hint="eastAsia" w:hAnsi="宋体"/>
          <w:kern w:val="0"/>
        </w:rPr>
        <w:t>查询</w:t>
      </w:r>
    </w:p>
    <w:p>
      <w:pPr>
        <w:ind w:firstLine="480"/>
        <w:rPr>
          <w:rFonts w:hAnsi="宋体"/>
          <w:kern w:val="0"/>
        </w:rPr>
      </w:pPr>
      <w:r>
        <w:rPr>
          <w:rFonts w:hint="eastAsia" w:hAnsi="宋体"/>
          <w:kern w:val="0"/>
        </w:rPr>
        <w:t>通过数据表查询功能，可以快速获取当前系统中的数据表资产，系统支持对满足查询条件的数据表，展示其基础信息，包括表名、表描述、检索热度、引用热度、读取热度等。</w:t>
      </w:r>
    </w:p>
    <w:p>
      <w:pPr>
        <w:pStyle w:val="133"/>
        <w:numPr>
          <w:ilvl w:val="0"/>
          <w:numId w:val="32"/>
        </w:numPr>
        <w:ind w:left="60" w:leftChars="0" w:firstLine="480" w:firstLineChars="200"/>
        <w:rPr>
          <w:rFonts w:hAnsi="宋体"/>
          <w:kern w:val="0"/>
        </w:rPr>
      </w:pPr>
      <w:r>
        <w:rPr>
          <w:rFonts w:hint="eastAsia" w:hAnsi="宋体"/>
          <w:kern w:val="0"/>
        </w:rPr>
        <w:t>A</w:t>
      </w:r>
      <w:r>
        <w:rPr>
          <w:rFonts w:hAnsi="宋体"/>
          <w:kern w:val="0"/>
        </w:rPr>
        <w:t>PI</w:t>
      </w:r>
      <w:r>
        <w:rPr>
          <w:rFonts w:hint="eastAsia" w:hAnsi="宋体"/>
          <w:kern w:val="0"/>
        </w:rPr>
        <w:t>查询</w:t>
      </w:r>
    </w:p>
    <w:p>
      <w:pPr>
        <w:ind w:firstLine="480"/>
        <w:rPr>
          <w:rFonts w:hint="eastAsia" w:hAnsi="宋体"/>
          <w:kern w:val="0"/>
          <w:lang w:eastAsia="zh-CN"/>
        </w:rPr>
      </w:pPr>
      <w:r>
        <w:rPr>
          <w:rFonts w:hint="eastAsia" w:hAnsi="宋体"/>
          <w:kern w:val="0"/>
        </w:rPr>
        <w:t>通过A</w:t>
      </w:r>
      <w:r>
        <w:rPr>
          <w:rFonts w:hAnsi="宋体"/>
          <w:kern w:val="0"/>
        </w:rPr>
        <w:t>PI</w:t>
      </w:r>
      <w:r>
        <w:rPr>
          <w:rFonts w:hint="eastAsia" w:hAnsi="宋体"/>
          <w:kern w:val="0"/>
        </w:rPr>
        <w:t>查询功能，可以获取当前的A</w:t>
      </w:r>
      <w:r>
        <w:rPr>
          <w:rFonts w:hAnsi="宋体"/>
          <w:kern w:val="0"/>
        </w:rPr>
        <w:t>PI</w:t>
      </w:r>
      <w:r>
        <w:rPr>
          <w:rFonts w:hint="eastAsia" w:hAnsi="宋体"/>
          <w:kern w:val="0"/>
        </w:rPr>
        <w:t>列表，根据A</w:t>
      </w:r>
      <w:r>
        <w:rPr>
          <w:rFonts w:hAnsi="宋体"/>
          <w:kern w:val="0"/>
        </w:rPr>
        <w:t>PI</w:t>
      </w:r>
      <w:r>
        <w:rPr>
          <w:rFonts w:hint="eastAsia" w:hAnsi="宋体"/>
          <w:kern w:val="0"/>
        </w:rPr>
        <w:t>接口详情信息，</w:t>
      </w:r>
      <w:r>
        <w:rPr>
          <w:rFonts w:hint="eastAsia" w:hAnsi="宋体"/>
          <w:kern w:val="0"/>
          <w:lang w:val="en-US" w:eastAsia="zh-CN"/>
        </w:rPr>
        <w:t>并可以进一步发起API申请，</w:t>
      </w:r>
      <w:r>
        <w:rPr>
          <w:rFonts w:hint="eastAsia" w:hAnsi="宋体"/>
          <w:kern w:val="0"/>
        </w:rPr>
        <w:t>相关系统可以实现数据对接需求</w:t>
      </w:r>
      <w:r>
        <w:rPr>
          <w:rFonts w:hint="eastAsia" w:hAnsi="宋体"/>
          <w:kern w:val="0"/>
          <w:lang w:eastAsia="zh-CN"/>
        </w:rPr>
        <w:t>；</w:t>
      </w:r>
    </w:p>
    <w:p>
      <w:pPr>
        <w:pStyle w:val="133"/>
        <w:numPr>
          <w:ilvl w:val="0"/>
          <w:numId w:val="32"/>
        </w:numPr>
        <w:ind w:left="60" w:leftChars="0" w:firstLine="480" w:firstLineChars="200"/>
        <w:rPr>
          <w:rFonts w:hAnsi="宋体"/>
          <w:kern w:val="0"/>
        </w:rPr>
      </w:pPr>
      <w:r>
        <w:rPr>
          <w:rFonts w:hint="eastAsia" w:hAnsi="宋体"/>
          <w:kern w:val="0"/>
          <w:lang w:val="en-US" w:eastAsia="zh-CN"/>
        </w:rPr>
        <w:t>分类分级</w:t>
      </w:r>
      <w:r>
        <w:rPr>
          <w:rFonts w:hint="eastAsia" w:hAnsi="宋体"/>
          <w:kern w:val="0"/>
        </w:rPr>
        <w:t>查询</w:t>
      </w:r>
    </w:p>
    <w:p>
      <w:pPr>
        <w:ind w:firstLine="480"/>
        <w:rPr>
          <w:rFonts w:hint="eastAsia" w:hAnsi="宋体"/>
          <w:kern w:val="0"/>
          <w:lang w:eastAsia="zh-CN"/>
        </w:rPr>
      </w:pPr>
      <w:r>
        <w:rPr>
          <w:rFonts w:hint="eastAsia" w:hAnsi="宋体"/>
          <w:kern w:val="0"/>
        </w:rPr>
        <w:t>通过</w:t>
      </w:r>
      <w:r>
        <w:rPr>
          <w:rFonts w:hint="eastAsia" w:hAnsi="宋体"/>
          <w:kern w:val="0"/>
          <w:lang w:val="en-US" w:eastAsia="zh-CN"/>
        </w:rPr>
        <w:t>与分类分级系统对接（10w数据量），可快速获取分类分级数据资产，展示其分类目录、分级、安全级别等字段信息，更佳</w:t>
      </w:r>
      <w:r>
        <w:rPr>
          <w:rFonts w:hint="eastAsia" w:hAnsi="宋体"/>
          <w:kern w:val="0"/>
          <w:lang w:eastAsia="zh-CN"/>
        </w:rPr>
        <w:t>；</w:t>
      </w:r>
    </w:p>
    <w:p>
      <w:pPr>
        <w:pStyle w:val="2"/>
        <w:rPr>
          <w:rFonts w:hint="eastAsia"/>
          <w:lang w:eastAsia="zh-CN"/>
        </w:rPr>
      </w:pPr>
    </w:p>
    <w:p>
      <w:pPr>
        <w:pStyle w:val="6"/>
        <w:bidi w:val="0"/>
        <w:ind w:left="480" w:leftChars="0" w:firstLine="0" w:firstLineChars="0"/>
      </w:pPr>
      <w:r>
        <w:rPr>
          <w:rFonts w:hint="eastAsia"/>
        </w:rPr>
        <w:t>资产目录</w:t>
      </w:r>
    </w:p>
    <w:p>
      <w:pPr>
        <w:ind w:firstLine="480"/>
        <w:rPr>
          <w:rFonts w:hAnsi="宋体"/>
          <w:kern w:val="0"/>
        </w:rPr>
      </w:pPr>
      <w:r>
        <w:rPr>
          <w:rFonts w:hint="eastAsia" w:hAnsi="宋体"/>
          <w:kern w:val="0"/>
        </w:rPr>
        <w:t>资产目录可通过目录形式展示当前系统的资产，当前的资产包括</w:t>
      </w:r>
      <w:r>
        <w:rPr>
          <w:rFonts w:hint="eastAsia" w:hAnsi="宋体"/>
          <w:kern w:val="0"/>
          <w:lang w:eastAsia="zh-Hans"/>
        </w:rPr>
        <w:t>报表</w:t>
      </w:r>
      <w:r>
        <w:rPr>
          <w:rFonts w:hint="eastAsia" w:hAnsi="宋体"/>
          <w:kern w:val="0"/>
        </w:rPr>
        <w:t>、指标、取数模型、</w:t>
      </w:r>
      <w:r>
        <w:rPr>
          <w:rFonts w:hint="eastAsia" w:hAnsi="宋体"/>
          <w:kern w:val="0"/>
          <w:lang w:val="en-US" w:eastAsia="zh-CN"/>
        </w:rPr>
        <w:t>数据模型</w:t>
      </w:r>
      <w:r>
        <w:rPr>
          <w:rFonts w:hint="eastAsia" w:hAnsi="宋体"/>
          <w:kern w:val="0"/>
        </w:rPr>
        <w:t>、A</w:t>
      </w:r>
      <w:r>
        <w:rPr>
          <w:rFonts w:hAnsi="宋体"/>
          <w:kern w:val="0"/>
        </w:rPr>
        <w:t>PI</w:t>
      </w:r>
      <w:r>
        <w:rPr>
          <w:rFonts w:hint="eastAsia" w:hAnsi="宋体"/>
          <w:kern w:val="0"/>
          <w:lang w:eastAsia="zh-CN"/>
        </w:rPr>
        <w:t>、</w:t>
      </w:r>
      <w:r>
        <w:rPr>
          <w:rFonts w:hint="eastAsia" w:hAnsi="宋体"/>
          <w:kern w:val="0"/>
          <w:lang w:val="en-US" w:eastAsia="zh-CN"/>
        </w:rPr>
        <w:t>分类分级</w:t>
      </w:r>
      <w:r>
        <w:rPr>
          <w:rFonts w:hint="eastAsia" w:hAnsi="宋体"/>
          <w:kern w:val="0"/>
        </w:rPr>
        <w:t>等。</w:t>
      </w:r>
    </w:p>
    <w:p>
      <w:pPr>
        <w:pStyle w:val="133"/>
        <w:numPr>
          <w:ilvl w:val="0"/>
          <w:numId w:val="33"/>
        </w:numPr>
        <w:ind w:left="845" w:leftChars="0" w:hanging="425" w:firstLineChars="0"/>
        <w:rPr>
          <w:rFonts w:hAnsi="宋体"/>
          <w:kern w:val="0"/>
        </w:rPr>
      </w:pPr>
      <w:r>
        <w:rPr>
          <w:rFonts w:hint="eastAsia" w:hAnsi="宋体"/>
          <w:kern w:val="0"/>
        </w:rPr>
        <w:t>支持资产目录以及资产分类的灵活自定义，系统提供配置页面，用户可以针对不同的资产类型，定义相关的目录层级。</w:t>
      </w:r>
    </w:p>
    <w:p>
      <w:pPr>
        <w:pStyle w:val="133"/>
        <w:numPr>
          <w:ilvl w:val="0"/>
          <w:numId w:val="33"/>
        </w:numPr>
        <w:ind w:left="845" w:leftChars="0" w:hanging="425" w:firstLineChars="0"/>
        <w:rPr>
          <w:rFonts w:hAnsi="宋体"/>
          <w:kern w:val="0"/>
        </w:rPr>
      </w:pPr>
      <w:r>
        <w:rPr>
          <w:rFonts w:hint="eastAsia" w:hAnsi="宋体"/>
          <w:kern w:val="0"/>
        </w:rPr>
        <w:t>支持灵活配置资产与目录的映射挂载关系，可以批量化的设置资产与目录的挂</w:t>
      </w:r>
      <w:r>
        <w:rPr>
          <w:rFonts w:hint="eastAsia" w:hAnsi="宋体"/>
          <w:kern w:val="0"/>
          <w:lang w:eastAsia="zh-Hans"/>
        </w:rPr>
        <w:t>载</w:t>
      </w:r>
      <w:r>
        <w:rPr>
          <w:rFonts w:hint="eastAsia" w:hAnsi="宋体"/>
          <w:kern w:val="0"/>
        </w:rPr>
        <w:t>关系</w:t>
      </w:r>
      <w:r>
        <w:rPr>
          <w:rFonts w:hint="eastAsia" w:hAnsi="宋体"/>
          <w:kern w:val="0"/>
          <w:lang w:eastAsia="zh-Hans"/>
        </w:rPr>
        <w:t>，统一资产可以同时挂载在不同的目录下。</w:t>
      </w:r>
    </w:p>
    <w:p>
      <w:pPr>
        <w:pStyle w:val="133"/>
        <w:numPr>
          <w:ilvl w:val="0"/>
          <w:numId w:val="33"/>
        </w:numPr>
        <w:ind w:left="845" w:leftChars="0" w:hanging="425" w:firstLineChars="0"/>
        <w:rPr>
          <w:rFonts w:hAnsi="宋体"/>
          <w:kern w:val="0"/>
        </w:rPr>
      </w:pPr>
      <w:r>
        <w:rPr>
          <w:rFonts w:hint="eastAsia" w:hAnsi="宋体"/>
          <w:kern w:val="0"/>
        </w:rPr>
        <w:t>支持按业务目录快速浏览全局数据资产分布，用户可以通过目录树层层展开的方式，快速定位想要查找的资产。</w:t>
      </w:r>
    </w:p>
    <w:p>
      <w:pPr>
        <w:pStyle w:val="133"/>
        <w:numPr>
          <w:ilvl w:val="0"/>
          <w:numId w:val="33"/>
        </w:numPr>
        <w:ind w:left="845" w:leftChars="0" w:hanging="425" w:firstLineChars="0"/>
        <w:rPr>
          <w:rFonts w:hAnsi="宋体"/>
          <w:kern w:val="0"/>
        </w:rPr>
      </w:pPr>
      <w:r>
        <w:rPr>
          <w:rFonts w:hint="eastAsia" w:hAnsi="宋体"/>
          <w:kern w:val="0"/>
        </w:rPr>
        <w:t>支持一键检索各类资产的目录、资产清单，资产类型包括报表、指标、</w:t>
      </w:r>
      <w:r>
        <w:rPr>
          <w:rFonts w:hint="eastAsia" w:hAnsi="宋体"/>
          <w:kern w:val="0"/>
          <w:lang w:val="en-US" w:eastAsia="zh-CN"/>
        </w:rPr>
        <w:t>BI</w:t>
      </w:r>
      <w:r>
        <w:rPr>
          <w:rFonts w:hint="eastAsia" w:hAnsi="宋体"/>
          <w:kern w:val="0"/>
        </w:rPr>
        <w:t>模型、</w:t>
      </w:r>
      <w:r>
        <w:rPr>
          <w:rFonts w:hint="eastAsia" w:hAnsi="宋体"/>
          <w:kern w:val="0"/>
          <w:lang w:val="en-US" w:eastAsia="zh-CN"/>
        </w:rPr>
        <w:t>数据模型</w:t>
      </w:r>
      <w:r>
        <w:rPr>
          <w:rFonts w:hint="eastAsia" w:hAnsi="宋体"/>
          <w:kern w:val="0"/>
        </w:rPr>
        <w:t>、A</w:t>
      </w:r>
      <w:r>
        <w:rPr>
          <w:rFonts w:hAnsi="宋体"/>
          <w:kern w:val="0"/>
        </w:rPr>
        <w:t>PI</w:t>
      </w:r>
      <w:r>
        <w:rPr>
          <w:rFonts w:hint="eastAsia" w:hAnsi="宋体"/>
          <w:kern w:val="0"/>
          <w:lang w:eastAsia="zh-CN"/>
        </w:rPr>
        <w:t>、</w:t>
      </w:r>
      <w:r>
        <w:rPr>
          <w:rFonts w:hint="eastAsia" w:hAnsi="宋体"/>
          <w:kern w:val="0"/>
          <w:lang w:val="en-US" w:eastAsia="zh-CN"/>
        </w:rPr>
        <w:t>分类分级</w:t>
      </w:r>
      <w:r>
        <w:rPr>
          <w:rFonts w:hint="eastAsia" w:hAnsi="宋体"/>
          <w:kern w:val="0"/>
        </w:rPr>
        <w:t>等。</w:t>
      </w:r>
    </w:p>
    <w:p>
      <w:pPr>
        <w:pStyle w:val="133"/>
        <w:numPr>
          <w:ilvl w:val="0"/>
          <w:numId w:val="33"/>
        </w:numPr>
        <w:ind w:left="845" w:leftChars="0" w:hanging="425" w:firstLineChars="0"/>
        <w:rPr>
          <w:rFonts w:hAnsi="宋体"/>
          <w:kern w:val="0"/>
        </w:rPr>
      </w:pPr>
      <w:r>
        <w:rPr>
          <w:rFonts w:hint="eastAsia" w:hAnsi="宋体"/>
          <w:kern w:val="0"/>
        </w:rPr>
        <w:t>支持查看</w:t>
      </w:r>
      <w:r>
        <w:rPr>
          <w:rFonts w:hint="eastAsia" w:hAnsi="宋体"/>
          <w:kern w:val="0"/>
          <w:lang w:eastAsia="zh-Hans"/>
        </w:rPr>
        <w:t>各类</w:t>
      </w:r>
      <w:r>
        <w:rPr>
          <w:rFonts w:hint="eastAsia" w:hAnsi="宋体"/>
          <w:kern w:val="0"/>
        </w:rPr>
        <w:t>资产</w:t>
      </w:r>
      <w:r>
        <w:rPr>
          <w:rFonts w:hint="eastAsia" w:hAnsi="宋体"/>
          <w:kern w:val="0"/>
          <w:lang w:eastAsia="zh-Hans"/>
        </w:rPr>
        <w:t>的</w:t>
      </w:r>
      <w:r>
        <w:rPr>
          <w:rFonts w:hint="eastAsia" w:hAnsi="宋体"/>
          <w:kern w:val="0"/>
        </w:rPr>
        <w:t>详情等。</w:t>
      </w:r>
    </w:p>
    <w:p>
      <w:pPr>
        <w:pStyle w:val="133"/>
        <w:numPr>
          <w:ilvl w:val="0"/>
          <w:numId w:val="33"/>
        </w:numPr>
        <w:ind w:left="845" w:leftChars="0" w:hanging="425" w:firstLineChars="0"/>
        <w:rPr>
          <w:rFonts w:hAnsi="宋体"/>
          <w:kern w:val="0"/>
        </w:rPr>
      </w:pPr>
      <w:r>
        <w:rPr>
          <w:rFonts w:hint="eastAsia" w:hAnsi="宋体"/>
          <w:kern w:val="0"/>
          <w:lang w:val="en-US" w:eastAsia="zh-CN"/>
        </w:rPr>
        <w:t>支持资产目录与检索结合。</w:t>
      </w:r>
    </w:p>
    <w:p>
      <w:pPr>
        <w:pStyle w:val="6"/>
        <w:bidi w:val="0"/>
        <w:ind w:left="480" w:leftChars="0" w:firstLine="0" w:firstLineChars="0"/>
      </w:pPr>
      <w:r>
        <w:rPr>
          <w:rFonts w:hint="eastAsia"/>
        </w:rPr>
        <w:t>报表集市</w:t>
      </w:r>
    </w:p>
    <w:p>
      <w:pPr>
        <w:ind w:firstLine="480"/>
      </w:pPr>
      <w:r>
        <w:rPr>
          <w:rFonts w:hint="eastAsia"/>
        </w:rPr>
        <w:t>报表集市将展示当前已经开发上线的所有报表，根据预设的分类目录进行呈现，用户可以通过搜索的方式快速定位目标报表或者通过分类层层展开获取报表数据。</w:t>
      </w:r>
    </w:p>
    <w:p>
      <w:pPr>
        <w:ind w:firstLine="480"/>
      </w:pPr>
      <w:r>
        <w:rPr>
          <w:rFonts w:hint="eastAsia"/>
        </w:rPr>
        <w:t>为方便用户能够根据日常操作习惯，快捷获取常用报表，系统也会通过对用户行为的记录，呈现常看报表等列表方便用户快速浏览。</w:t>
      </w:r>
    </w:p>
    <w:p>
      <w:pPr>
        <w:ind w:firstLine="480"/>
      </w:pPr>
      <w:r>
        <w:rPr>
          <w:rFonts w:hint="eastAsia"/>
        </w:rPr>
        <w:t>报表集市功能模块需具备以下功能：</w:t>
      </w:r>
    </w:p>
    <w:p>
      <w:pPr>
        <w:pStyle w:val="133"/>
        <w:numPr>
          <w:ilvl w:val="0"/>
          <w:numId w:val="34"/>
        </w:numPr>
        <w:ind w:left="845" w:leftChars="0" w:hanging="425" w:firstLineChars="0"/>
        <w:rPr>
          <w:rFonts w:hAnsi="宋体"/>
          <w:kern w:val="0"/>
        </w:rPr>
      </w:pPr>
      <w:r>
        <w:rPr>
          <w:rFonts w:hint="eastAsia" w:hAnsi="宋体"/>
          <w:kern w:val="0"/>
        </w:rPr>
        <w:t>支持</w:t>
      </w:r>
      <w:r>
        <w:rPr>
          <w:rFonts w:hAnsi="宋体"/>
          <w:kern w:val="0"/>
        </w:rPr>
        <w:t>展示最近查看的报表</w:t>
      </w:r>
      <w:r>
        <w:rPr>
          <w:rFonts w:hint="eastAsia" w:hAnsi="宋体"/>
          <w:kern w:val="0"/>
        </w:rPr>
        <w:t>。</w:t>
      </w:r>
    </w:p>
    <w:p>
      <w:pPr>
        <w:pStyle w:val="133"/>
        <w:numPr>
          <w:ilvl w:val="0"/>
          <w:numId w:val="34"/>
        </w:numPr>
        <w:ind w:left="845" w:leftChars="0" w:hanging="425" w:firstLineChars="0"/>
        <w:rPr>
          <w:rFonts w:hAnsi="宋体"/>
          <w:kern w:val="0"/>
        </w:rPr>
      </w:pPr>
      <w:r>
        <w:rPr>
          <w:rFonts w:hint="eastAsia" w:hAnsi="宋体"/>
          <w:kern w:val="0"/>
        </w:rPr>
        <w:t>支持</w:t>
      </w:r>
      <w:r>
        <w:rPr>
          <w:rFonts w:hAnsi="宋体"/>
          <w:kern w:val="0"/>
        </w:rPr>
        <w:t>展示收藏报表</w:t>
      </w:r>
      <w:r>
        <w:rPr>
          <w:rFonts w:hint="eastAsia" w:hAnsi="宋体"/>
          <w:kern w:val="0"/>
        </w:rPr>
        <w:t>。</w:t>
      </w:r>
    </w:p>
    <w:p>
      <w:pPr>
        <w:pStyle w:val="133"/>
        <w:numPr>
          <w:ilvl w:val="0"/>
          <w:numId w:val="34"/>
        </w:numPr>
        <w:ind w:left="845" w:leftChars="0" w:hanging="425" w:firstLineChars="0"/>
        <w:rPr>
          <w:rFonts w:hAnsi="宋体"/>
          <w:kern w:val="0"/>
        </w:rPr>
      </w:pPr>
      <w:r>
        <w:rPr>
          <w:rFonts w:hint="eastAsia" w:hAnsi="宋体"/>
          <w:kern w:val="0"/>
        </w:rPr>
        <w:t>支持通过以下方式快速搜索定位报表：</w:t>
      </w:r>
    </w:p>
    <w:p>
      <w:pPr>
        <w:pStyle w:val="133"/>
        <w:numPr>
          <w:ilvl w:val="0"/>
          <w:numId w:val="35"/>
        </w:numPr>
        <w:ind w:firstLineChars="0"/>
        <w:rPr>
          <w:rFonts w:hAnsi="宋体"/>
          <w:kern w:val="0"/>
        </w:rPr>
      </w:pPr>
      <w:r>
        <w:rPr>
          <w:rFonts w:hint="eastAsia" w:hAnsi="宋体"/>
          <w:kern w:val="0"/>
        </w:rPr>
        <w:t>支持按报表ID、报表名称搜索；</w:t>
      </w:r>
    </w:p>
    <w:p>
      <w:pPr>
        <w:pStyle w:val="133"/>
        <w:numPr>
          <w:ilvl w:val="0"/>
          <w:numId w:val="35"/>
        </w:numPr>
        <w:ind w:firstLineChars="0"/>
        <w:rPr>
          <w:rFonts w:hAnsi="宋体"/>
          <w:kern w:val="0"/>
        </w:rPr>
      </w:pPr>
      <w:r>
        <w:rPr>
          <w:rFonts w:hint="eastAsia" w:hAnsi="宋体"/>
          <w:kern w:val="0"/>
        </w:rPr>
        <w:t>支持按指标搜索报表；</w:t>
      </w:r>
    </w:p>
    <w:p>
      <w:pPr>
        <w:pStyle w:val="133"/>
        <w:numPr>
          <w:ilvl w:val="0"/>
          <w:numId w:val="35"/>
        </w:numPr>
        <w:ind w:firstLineChars="0"/>
        <w:rPr>
          <w:rFonts w:hAnsi="宋体"/>
          <w:kern w:val="0"/>
        </w:rPr>
      </w:pPr>
      <w:r>
        <w:rPr>
          <w:rFonts w:hint="eastAsia" w:hAnsi="宋体"/>
          <w:kern w:val="0"/>
        </w:rPr>
        <w:t>支持按报表浏览量、评论量、收藏量、点赞量升降序查看报表；</w:t>
      </w:r>
    </w:p>
    <w:p>
      <w:pPr>
        <w:pStyle w:val="133"/>
        <w:numPr>
          <w:ilvl w:val="0"/>
          <w:numId w:val="35"/>
        </w:numPr>
        <w:ind w:firstLineChars="0"/>
        <w:rPr>
          <w:rFonts w:hAnsi="宋体"/>
          <w:kern w:val="0"/>
        </w:rPr>
      </w:pPr>
      <w:r>
        <w:rPr>
          <w:rFonts w:hint="eastAsia" w:hAnsi="宋体"/>
          <w:kern w:val="0"/>
        </w:rPr>
        <w:t>报表默认排序规则优化，建议用户常用的报表靠前；</w:t>
      </w:r>
    </w:p>
    <w:p>
      <w:pPr>
        <w:pStyle w:val="133"/>
        <w:numPr>
          <w:ilvl w:val="0"/>
          <w:numId w:val="35"/>
        </w:numPr>
        <w:ind w:firstLineChars="0"/>
        <w:rPr>
          <w:rFonts w:hAnsi="宋体"/>
          <w:kern w:val="0"/>
        </w:rPr>
      </w:pPr>
      <w:r>
        <w:rPr>
          <w:rFonts w:hint="eastAsia" w:hAnsi="宋体"/>
          <w:kern w:val="0"/>
        </w:rPr>
        <w:t>能够根据用户所在部门，直接定位筛选出该部门下的报表；</w:t>
      </w:r>
    </w:p>
    <w:p>
      <w:pPr>
        <w:pStyle w:val="133"/>
        <w:numPr>
          <w:ilvl w:val="0"/>
          <w:numId w:val="34"/>
        </w:numPr>
        <w:ind w:left="845" w:leftChars="0" w:hanging="425" w:firstLineChars="0"/>
        <w:rPr>
          <w:rFonts w:hAnsi="宋体"/>
          <w:kern w:val="0"/>
        </w:rPr>
      </w:pPr>
      <w:r>
        <w:rPr>
          <w:rFonts w:hAnsi="宋体"/>
          <w:kern w:val="0"/>
        </w:rPr>
        <w:t>支持多种分类</w:t>
      </w:r>
      <w:r>
        <w:rPr>
          <w:rFonts w:hint="eastAsia" w:hAnsi="宋体"/>
          <w:kern w:val="0"/>
          <w:lang w:eastAsia="zh-Hans"/>
        </w:rPr>
        <w:t>目录组织</w:t>
      </w:r>
      <w:r>
        <w:rPr>
          <w:rFonts w:hAnsi="宋体"/>
          <w:kern w:val="0"/>
        </w:rPr>
        <w:t>管理报表（例如按部门分类展示报表）</w:t>
      </w:r>
      <w:r>
        <w:rPr>
          <w:rFonts w:hint="eastAsia" w:hAnsi="宋体"/>
          <w:kern w:val="0"/>
        </w:rPr>
        <w:t>。</w:t>
      </w:r>
    </w:p>
    <w:p>
      <w:pPr>
        <w:pStyle w:val="133"/>
        <w:numPr>
          <w:ilvl w:val="0"/>
          <w:numId w:val="34"/>
        </w:numPr>
        <w:ind w:left="845" w:leftChars="0" w:hanging="425" w:firstLineChars="0"/>
        <w:rPr>
          <w:rFonts w:hAnsi="宋体"/>
          <w:kern w:val="0"/>
        </w:rPr>
      </w:pPr>
      <w:r>
        <w:rPr>
          <w:rFonts w:hAnsi="宋体"/>
          <w:kern w:val="0"/>
        </w:rPr>
        <w:t>支持</w:t>
      </w:r>
      <w:r>
        <w:rPr>
          <w:rFonts w:hint="eastAsia" w:hAnsi="宋体"/>
          <w:kern w:val="0"/>
        </w:rPr>
        <w:t>展示报表基本信息，包括报表名称、报表ID、归属部门、描述。</w:t>
      </w:r>
    </w:p>
    <w:p>
      <w:pPr>
        <w:pStyle w:val="133"/>
        <w:numPr>
          <w:ilvl w:val="0"/>
          <w:numId w:val="34"/>
        </w:numPr>
        <w:ind w:left="845" w:leftChars="0" w:hanging="425" w:firstLineChars="0"/>
        <w:rPr>
          <w:rFonts w:hAnsi="宋体"/>
          <w:kern w:val="0"/>
        </w:rPr>
      </w:pPr>
      <w:r>
        <w:rPr>
          <w:rFonts w:hAnsi="宋体"/>
          <w:kern w:val="0"/>
        </w:rPr>
        <w:t>支持</w:t>
      </w:r>
      <w:r>
        <w:rPr>
          <w:rFonts w:hint="eastAsia" w:hAnsi="宋体"/>
          <w:kern w:val="0"/>
        </w:rPr>
        <w:t>展示报表的浏览量、收藏数、点赞数。</w:t>
      </w:r>
    </w:p>
    <w:p>
      <w:pPr>
        <w:pStyle w:val="133"/>
        <w:numPr>
          <w:ilvl w:val="0"/>
          <w:numId w:val="34"/>
        </w:numPr>
        <w:ind w:left="845" w:leftChars="0" w:hanging="425" w:firstLineChars="0"/>
        <w:rPr>
          <w:rFonts w:hAnsi="宋体"/>
          <w:kern w:val="0"/>
        </w:rPr>
      </w:pPr>
      <w:r>
        <w:rPr>
          <w:rFonts w:hint="eastAsia" w:hAnsi="宋体"/>
          <w:kern w:val="0"/>
          <w:lang w:val="en-US" w:eastAsia="zh-CN"/>
        </w:rPr>
        <w:t>支持报表内容详情展示；</w:t>
      </w:r>
    </w:p>
    <w:p>
      <w:pPr>
        <w:pStyle w:val="133"/>
        <w:numPr>
          <w:ilvl w:val="0"/>
          <w:numId w:val="34"/>
        </w:numPr>
        <w:ind w:left="845" w:leftChars="0" w:hanging="425" w:firstLineChars="0"/>
        <w:rPr>
          <w:rFonts w:hAnsi="宋体"/>
          <w:kern w:val="0"/>
        </w:rPr>
      </w:pPr>
      <w:r>
        <w:rPr>
          <w:rFonts w:hint="eastAsia" w:hAnsi="宋体"/>
          <w:kern w:val="0"/>
          <w:lang w:eastAsia="zh-Hans"/>
        </w:rPr>
        <w:t>支持导出报表，包括导出当前页、所有页，可以导出为图片、PDF、Excel格式。</w:t>
      </w:r>
    </w:p>
    <w:p>
      <w:pPr>
        <w:pStyle w:val="133"/>
        <w:numPr>
          <w:ilvl w:val="0"/>
          <w:numId w:val="34"/>
        </w:numPr>
        <w:ind w:left="845" w:leftChars="0" w:hanging="425" w:firstLineChars="0"/>
        <w:rPr>
          <w:rFonts w:hAnsi="宋体"/>
          <w:kern w:val="0"/>
        </w:rPr>
      </w:pPr>
      <w:r>
        <w:rPr>
          <w:rFonts w:hint="eastAsia" w:hAnsi="宋体"/>
          <w:kern w:val="0"/>
          <w:lang w:eastAsia="zh-Hans"/>
        </w:rPr>
        <w:t>支持报表权限的校验，只有有权限的报表才可查看报表内容，无权限的报表提示用户无权限。报表列表页，若某个报表无权限，则增加锁标识用于区分</w:t>
      </w:r>
      <w:r>
        <w:rPr>
          <w:rFonts w:hint="eastAsia" w:hAnsi="宋体"/>
          <w:kern w:val="0"/>
          <w:lang w:eastAsia="zh-CN"/>
        </w:rPr>
        <w:t>，</w:t>
      </w:r>
      <w:r>
        <w:rPr>
          <w:rFonts w:hint="eastAsia" w:hAnsi="宋体"/>
          <w:kern w:val="0"/>
          <w:lang w:val="en-US" w:eastAsia="zh-CN"/>
        </w:rPr>
        <w:t>并提供申请报表按钮与OA流程结合</w:t>
      </w:r>
      <w:r>
        <w:rPr>
          <w:rFonts w:hint="eastAsia" w:hAnsi="宋体"/>
          <w:kern w:val="0"/>
          <w:lang w:eastAsia="zh-Hans"/>
        </w:rPr>
        <w:t>。</w:t>
      </w:r>
    </w:p>
    <w:p>
      <w:pPr>
        <w:pStyle w:val="6"/>
        <w:bidi w:val="0"/>
        <w:ind w:left="480" w:leftChars="0" w:firstLine="0" w:firstLineChars="0"/>
      </w:pPr>
      <w:r>
        <w:rPr>
          <w:rFonts w:hint="eastAsia"/>
          <w:lang w:val="en-US" w:eastAsia="zh-CN"/>
        </w:rPr>
        <w:t>驾驶舱</w:t>
      </w:r>
    </w:p>
    <w:p>
      <w:pPr>
        <w:pStyle w:val="133"/>
        <w:numPr>
          <w:ilvl w:val="0"/>
          <w:numId w:val="0"/>
        </w:numPr>
        <w:ind w:firstLine="480" w:firstLineChars="200"/>
        <w:rPr>
          <w:rFonts w:hint="default" w:hAnsi="宋体" w:eastAsia="宋体"/>
          <w:kern w:val="0"/>
          <w:lang w:val="en-US" w:eastAsia="zh-CN"/>
        </w:rPr>
      </w:pPr>
      <w:r>
        <w:rPr>
          <w:rFonts w:hint="eastAsia"/>
          <w:lang w:val="en-US" w:eastAsia="zh-CN"/>
        </w:rPr>
        <w:t>根据实施需求实现管理驾驶舱功能</w:t>
      </w:r>
      <w:r>
        <w:rPr>
          <w:rFonts w:hint="eastAsia"/>
        </w:rPr>
        <w:t>，</w:t>
      </w:r>
      <w:r>
        <w:rPr>
          <w:rFonts w:hint="eastAsia"/>
          <w:lang w:val="en-US" w:eastAsia="zh-CN"/>
        </w:rPr>
        <w:t>支持管理驾驶舱分类目录管理，支持权限管理；</w:t>
      </w:r>
    </w:p>
    <w:p>
      <w:pPr>
        <w:pStyle w:val="6"/>
        <w:bidi w:val="0"/>
        <w:ind w:left="480" w:leftChars="0" w:firstLine="0" w:firstLineChars="0"/>
      </w:pPr>
      <w:r>
        <w:rPr>
          <w:rFonts w:hint="eastAsia"/>
        </w:rPr>
        <w:t>自助取数</w:t>
      </w:r>
    </w:p>
    <w:p>
      <w:pPr>
        <w:ind w:firstLine="480"/>
        <w:rPr>
          <w:rFonts w:hint="eastAsia" w:hAnsi="宋体" w:eastAsia="宋体"/>
          <w:kern w:val="0"/>
          <w:lang w:eastAsia="zh-CN"/>
        </w:rPr>
      </w:pPr>
      <w:r>
        <w:rPr>
          <w:rFonts w:hint="eastAsia" w:hAnsi="宋体"/>
          <w:kern w:val="0"/>
        </w:rPr>
        <w:t>自助取数模块目标在于帮助业务人员快速获取所需的数据，得到的数据结果可以</w:t>
      </w:r>
      <w:r>
        <w:rPr>
          <w:rFonts w:hint="eastAsia" w:hAnsi="宋体"/>
          <w:kern w:val="0"/>
          <w:lang w:val="en-US" w:eastAsia="zh-CN"/>
        </w:rPr>
        <w:t>保存分析模型，也可以</w:t>
      </w:r>
      <w:r>
        <w:rPr>
          <w:rFonts w:hint="eastAsia" w:hAnsi="宋体"/>
          <w:kern w:val="0"/>
        </w:rPr>
        <w:t>通过Excel或CSV的形式下载到本地，并用于后续活动经营分析，更好更快得发挥数据价值。</w:t>
      </w:r>
    </w:p>
    <w:p>
      <w:pPr>
        <w:ind w:firstLine="480"/>
        <w:rPr>
          <w:rFonts w:hAnsi="宋体"/>
          <w:kern w:val="0"/>
        </w:rPr>
      </w:pPr>
      <w:r>
        <w:rPr>
          <w:rFonts w:hint="eastAsia" w:hAnsi="宋体"/>
          <w:kern w:val="0"/>
        </w:rPr>
        <w:t>业务人员无需自己配置数据模型，即可使用有相应查询权限的模型进行自助查询。大部分用户可以选择“可视化取数”模式，双击或者拖拽即可快速选择所需数据，一键查询。</w:t>
      </w:r>
    </w:p>
    <w:p>
      <w:pPr>
        <w:ind w:firstLine="480"/>
      </w:pPr>
      <w:r>
        <w:drawing>
          <wp:inline distT="0" distB="0" distL="0" distR="0">
            <wp:extent cx="5274310" cy="4584700"/>
            <wp:effectExtent l="0" t="0" r="2540" b="6350"/>
            <wp:docPr id="54" name="图片 54" descr="自助取数概述 - 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自助取数概述 - 图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274310" cy="4584700"/>
                    </a:xfrm>
                    <a:prstGeom prst="rect">
                      <a:avLst/>
                    </a:prstGeom>
                    <a:noFill/>
                    <a:ln>
                      <a:noFill/>
                    </a:ln>
                  </pic:spPr>
                </pic:pic>
              </a:graphicData>
            </a:graphic>
          </wp:inline>
        </w:drawing>
      </w:r>
    </w:p>
    <w:p>
      <w:pPr>
        <w:pStyle w:val="133"/>
        <w:numPr>
          <w:ilvl w:val="0"/>
          <w:numId w:val="36"/>
        </w:numPr>
        <w:ind w:left="845" w:leftChars="0" w:hanging="425" w:firstLineChars="0"/>
        <w:rPr>
          <w:rFonts w:hAnsi="宋体"/>
          <w:kern w:val="0"/>
        </w:rPr>
      </w:pPr>
      <w:r>
        <w:rPr>
          <w:rFonts w:hAnsi="宋体"/>
          <w:kern w:val="0"/>
        </w:rPr>
        <w:t>支持</w:t>
      </w:r>
      <w:r>
        <w:rPr>
          <w:rFonts w:hint="eastAsia" w:hAnsi="宋体"/>
          <w:kern w:val="0"/>
        </w:rPr>
        <w:t>根据关键字搜索自助取数模型或者按照分类目录筛选模型，用户可可通过模型描述和详情选择是否为所需模型。</w:t>
      </w:r>
    </w:p>
    <w:p>
      <w:pPr>
        <w:pStyle w:val="133"/>
        <w:numPr>
          <w:ilvl w:val="0"/>
          <w:numId w:val="36"/>
        </w:numPr>
        <w:ind w:left="845" w:leftChars="0" w:hanging="425" w:firstLineChars="0"/>
        <w:rPr>
          <w:rFonts w:hAnsi="宋体"/>
          <w:kern w:val="0"/>
        </w:rPr>
      </w:pPr>
      <w:r>
        <w:rPr>
          <w:rFonts w:hAnsi="宋体"/>
          <w:kern w:val="0"/>
        </w:rPr>
        <w:t>支持通过拖拉拽</w:t>
      </w:r>
      <w:r>
        <w:rPr>
          <w:rFonts w:hint="eastAsia" w:hAnsi="宋体"/>
          <w:kern w:val="0"/>
        </w:rPr>
        <w:t>方式实现快速取数。</w:t>
      </w:r>
    </w:p>
    <w:p>
      <w:pPr>
        <w:pStyle w:val="133"/>
        <w:numPr>
          <w:ilvl w:val="0"/>
          <w:numId w:val="36"/>
        </w:numPr>
        <w:ind w:left="845" w:leftChars="0" w:hanging="425" w:firstLineChars="0"/>
        <w:rPr>
          <w:rFonts w:hAnsi="宋体"/>
          <w:kern w:val="0"/>
        </w:rPr>
      </w:pPr>
      <w:r>
        <w:rPr>
          <w:rFonts w:hint="eastAsia" w:hAnsi="宋体"/>
          <w:kern w:val="0"/>
        </w:rPr>
        <w:t>数据筛选：支持手动拖拽字段到筛选面板，对于不同类型的字段有不同的筛选方式。</w:t>
      </w:r>
    </w:p>
    <w:p>
      <w:pPr>
        <w:pStyle w:val="133"/>
        <w:keepNext w:val="0"/>
        <w:keepLines w:val="0"/>
        <w:pageBreakBefore w:val="0"/>
        <w:widowControl w:val="0"/>
        <w:numPr>
          <w:ilvl w:val="0"/>
          <w:numId w:val="37"/>
        </w:numPr>
        <w:kinsoku/>
        <w:wordWrap/>
        <w:overflowPunct/>
        <w:topLinePunct w:val="0"/>
        <w:autoSpaceDE/>
        <w:autoSpaceDN/>
        <w:bidi w:val="0"/>
        <w:adjustRightInd w:val="0"/>
        <w:snapToGrid/>
        <w:spacing w:before="120"/>
        <w:ind w:left="1260" w:leftChars="0" w:hanging="420" w:firstLineChars="0"/>
        <w:textAlignment w:val="baseline"/>
        <w:rPr>
          <w:rFonts w:hAnsi="宋体"/>
          <w:kern w:val="0"/>
        </w:rPr>
      </w:pPr>
      <w:r>
        <w:rPr>
          <w:rFonts w:hint="eastAsia" w:hAnsi="宋体"/>
          <w:kern w:val="0"/>
        </w:rPr>
        <w:t>日期筛选：日期筛选包括快捷筛选、动态时间和固定时间三种筛选方式；</w:t>
      </w:r>
    </w:p>
    <w:p>
      <w:pPr>
        <w:pStyle w:val="133"/>
        <w:keepNext w:val="0"/>
        <w:keepLines w:val="0"/>
        <w:pageBreakBefore w:val="0"/>
        <w:widowControl w:val="0"/>
        <w:numPr>
          <w:ilvl w:val="0"/>
          <w:numId w:val="37"/>
        </w:numPr>
        <w:kinsoku/>
        <w:wordWrap/>
        <w:overflowPunct/>
        <w:topLinePunct w:val="0"/>
        <w:autoSpaceDE/>
        <w:autoSpaceDN/>
        <w:bidi w:val="0"/>
        <w:adjustRightInd w:val="0"/>
        <w:snapToGrid/>
        <w:spacing w:before="120"/>
        <w:ind w:left="1260" w:leftChars="0" w:hanging="420" w:firstLineChars="0"/>
        <w:textAlignment w:val="baseline"/>
        <w:rPr>
          <w:rFonts w:hAnsi="宋体"/>
          <w:kern w:val="0"/>
        </w:rPr>
      </w:pPr>
      <w:r>
        <w:rPr>
          <w:rFonts w:hint="eastAsia" w:hAnsi="宋体"/>
          <w:kern w:val="0"/>
        </w:rPr>
        <w:t>数值筛选：选择某个数值范围进行数据的筛选，可选择的范围包括介于、不介于、小于、小于或等于、大于、大于或等于、等于、不等于、为空、不为空；且允许添加多个条件，筛选满足任一条件/所有条件的数据；</w:t>
      </w:r>
    </w:p>
    <w:p>
      <w:pPr>
        <w:pStyle w:val="133"/>
        <w:keepNext w:val="0"/>
        <w:keepLines w:val="0"/>
        <w:pageBreakBefore w:val="0"/>
        <w:widowControl w:val="0"/>
        <w:numPr>
          <w:ilvl w:val="0"/>
          <w:numId w:val="37"/>
        </w:numPr>
        <w:kinsoku/>
        <w:wordWrap/>
        <w:overflowPunct/>
        <w:topLinePunct w:val="0"/>
        <w:autoSpaceDE/>
        <w:autoSpaceDN/>
        <w:bidi w:val="0"/>
        <w:adjustRightInd w:val="0"/>
        <w:snapToGrid/>
        <w:spacing w:before="120"/>
        <w:ind w:left="1260" w:leftChars="0" w:hanging="420" w:firstLineChars="0"/>
        <w:textAlignment w:val="baseline"/>
        <w:rPr>
          <w:rFonts w:hAnsi="宋体"/>
          <w:kern w:val="0"/>
        </w:rPr>
      </w:pPr>
      <w:r>
        <w:rPr>
          <w:rFonts w:hint="eastAsia" w:hAnsi="宋体"/>
          <w:kern w:val="0"/>
        </w:rPr>
        <w:t>字符筛选：字符类型的字段一般为维度字段，用于筛选不同维度下的数据，等于某个值或多个值，开头是/开头不是、结尾是/结尾不是的某些值，并可以快速筛选为空、不为空，模糊匹配/模糊排除，同样可添加多个条件，筛选满足任一条件/所有条件的数据。</w:t>
      </w:r>
    </w:p>
    <w:p>
      <w:pPr>
        <w:pStyle w:val="133"/>
        <w:keepNext w:val="0"/>
        <w:keepLines w:val="0"/>
        <w:pageBreakBefore w:val="0"/>
        <w:widowControl w:val="0"/>
        <w:numPr>
          <w:ilvl w:val="0"/>
          <w:numId w:val="37"/>
        </w:numPr>
        <w:kinsoku/>
        <w:wordWrap/>
        <w:overflowPunct/>
        <w:topLinePunct w:val="0"/>
        <w:autoSpaceDE/>
        <w:autoSpaceDN/>
        <w:bidi w:val="0"/>
        <w:adjustRightInd w:val="0"/>
        <w:snapToGrid/>
        <w:spacing w:before="120"/>
        <w:ind w:left="1260" w:leftChars="0" w:hanging="420" w:firstLineChars="0"/>
        <w:textAlignment w:val="baseline"/>
        <w:rPr>
          <w:rFonts w:hAnsi="宋体"/>
          <w:kern w:val="0"/>
        </w:rPr>
      </w:pPr>
      <w:r>
        <w:rPr>
          <w:rFonts w:hint="eastAsia" w:hAnsi="宋体"/>
          <w:kern w:val="0"/>
        </w:rPr>
        <w:t>支持使用其他模型的字段对当前模型的取数查询进行筛选，拖入字段进行筛选，在数据筛选界面，可以选择用于筛选的模型，支持使用其他模型的字段。</w:t>
      </w:r>
    </w:p>
    <w:p>
      <w:pPr>
        <w:pStyle w:val="133"/>
        <w:keepNext w:val="0"/>
        <w:keepLines w:val="0"/>
        <w:pageBreakBefore w:val="0"/>
        <w:widowControl w:val="0"/>
        <w:numPr>
          <w:ilvl w:val="0"/>
          <w:numId w:val="37"/>
        </w:numPr>
        <w:kinsoku/>
        <w:wordWrap/>
        <w:overflowPunct/>
        <w:topLinePunct w:val="0"/>
        <w:autoSpaceDE/>
        <w:autoSpaceDN/>
        <w:bidi w:val="0"/>
        <w:adjustRightInd w:val="0"/>
        <w:snapToGrid/>
        <w:spacing w:before="120"/>
        <w:ind w:left="1260" w:leftChars="0" w:hanging="420" w:firstLineChars="0"/>
        <w:textAlignment w:val="baseline"/>
        <w:rPr>
          <w:rFonts w:hAnsi="宋体"/>
          <w:kern w:val="0"/>
        </w:rPr>
      </w:pPr>
      <w:r>
        <w:rPr>
          <w:rFonts w:hint="eastAsia" w:hAnsi="宋体"/>
          <w:kern w:val="0"/>
        </w:rPr>
        <w:t>开启TopN筛选，在不添加任何规则的前提下，可获取满足条件的N条数据；</w:t>
      </w:r>
    </w:p>
    <w:p>
      <w:pPr>
        <w:pStyle w:val="133"/>
        <w:numPr>
          <w:ilvl w:val="0"/>
          <w:numId w:val="36"/>
        </w:numPr>
        <w:ind w:left="845" w:leftChars="0" w:hanging="425" w:firstLineChars="0"/>
        <w:rPr>
          <w:rFonts w:hAnsi="宋体"/>
          <w:kern w:val="0"/>
        </w:rPr>
      </w:pPr>
      <w:r>
        <w:rPr>
          <w:rFonts w:hAnsi="宋体"/>
          <w:kern w:val="0"/>
        </w:rPr>
        <w:t>支持通过写SQL自助分析</w:t>
      </w:r>
      <w:r>
        <w:rPr>
          <w:rFonts w:hint="eastAsia" w:hAnsi="宋体"/>
          <w:kern w:val="0"/>
        </w:rPr>
        <w:t>，SQL编辑器允许输入SQL语句，支持运行、语法校验、格式优化功能。</w:t>
      </w:r>
    </w:p>
    <w:p>
      <w:pPr>
        <w:pStyle w:val="133"/>
        <w:numPr>
          <w:ilvl w:val="0"/>
          <w:numId w:val="36"/>
        </w:numPr>
        <w:ind w:left="845" w:leftChars="0" w:hanging="425" w:firstLineChars="0"/>
        <w:rPr>
          <w:rFonts w:hAnsi="宋体"/>
          <w:kern w:val="0"/>
        </w:rPr>
      </w:pPr>
      <w:r>
        <w:rPr>
          <w:rFonts w:hint="eastAsia" w:hAnsi="宋体"/>
          <w:kern w:val="0"/>
        </w:rPr>
        <w:t>支持保存自助取数逻辑</w:t>
      </w:r>
    </w:p>
    <w:p>
      <w:pPr>
        <w:pStyle w:val="133"/>
        <w:numPr>
          <w:ilvl w:val="0"/>
          <w:numId w:val="37"/>
        </w:numPr>
        <w:ind w:left="1260" w:leftChars="0" w:hanging="420" w:firstLineChars="0"/>
        <w:rPr>
          <w:rFonts w:hAnsi="宋体"/>
          <w:kern w:val="0"/>
        </w:rPr>
      </w:pPr>
      <w:r>
        <w:rPr>
          <w:rFonts w:hint="eastAsia" w:hAnsi="宋体"/>
          <w:kern w:val="0"/>
        </w:rPr>
        <w:t>我的保存：支持将当前取数逻辑保存为“我的查询”的查询记录，包括名称、取数模式、对应的数据连接/数据模型名称、查询内容、描述、保存时间；用户可分享给项目中其他成员，也可以删除该条保存的查询记录。</w:t>
      </w:r>
    </w:p>
    <w:p>
      <w:pPr>
        <w:pStyle w:val="133"/>
        <w:numPr>
          <w:ilvl w:val="0"/>
          <w:numId w:val="37"/>
        </w:numPr>
        <w:ind w:left="1260" w:leftChars="0" w:hanging="420" w:firstLineChars="0"/>
        <w:rPr>
          <w:rFonts w:hAnsi="宋体"/>
          <w:kern w:val="0"/>
        </w:rPr>
      </w:pPr>
      <w:r>
        <w:rPr>
          <w:rFonts w:hint="eastAsia" w:hAnsi="宋体"/>
          <w:kern w:val="0"/>
        </w:rPr>
        <w:t>他人分享：支持通过列表展示项目中其他成员分享给的查询，对于分享的查询可再次分享给其他成员；</w:t>
      </w:r>
    </w:p>
    <w:p>
      <w:pPr>
        <w:pStyle w:val="133"/>
        <w:numPr>
          <w:ilvl w:val="0"/>
          <w:numId w:val="36"/>
        </w:numPr>
        <w:ind w:left="845" w:leftChars="0" w:hanging="425" w:firstLineChars="0"/>
        <w:rPr>
          <w:rFonts w:hAnsi="宋体"/>
          <w:kern w:val="0"/>
        </w:rPr>
      </w:pPr>
      <w:r>
        <w:rPr>
          <w:rFonts w:hint="eastAsia" w:hAnsi="宋体"/>
          <w:kern w:val="0"/>
        </w:rPr>
        <w:t>支持查看历史取数逻辑，系统可以保存所有查询记录，成功的查询可查看查询时间、失败的查询可查看失败原因。</w:t>
      </w:r>
    </w:p>
    <w:p>
      <w:pPr>
        <w:pStyle w:val="133"/>
        <w:numPr>
          <w:ilvl w:val="0"/>
          <w:numId w:val="36"/>
        </w:numPr>
        <w:ind w:left="845" w:leftChars="0" w:hanging="425" w:firstLineChars="0"/>
        <w:rPr>
          <w:rFonts w:hAnsi="宋体"/>
          <w:kern w:val="0"/>
        </w:rPr>
      </w:pPr>
      <w:r>
        <w:rPr>
          <w:rFonts w:hint="eastAsia" w:hAnsi="宋体"/>
          <w:kern w:val="0"/>
          <w:lang w:val="en-US" w:eastAsia="zh-CN"/>
        </w:rPr>
        <w:t>支持便捷查看自助取数操作视频，操作手册；</w:t>
      </w:r>
    </w:p>
    <w:p>
      <w:pPr>
        <w:numPr>
          <w:ilvl w:val="0"/>
          <w:numId w:val="36"/>
        </w:numPr>
        <w:ind w:left="845" w:leftChars="0" w:hanging="425" w:firstLineChars="0"/>
        <w:rPr>
          <w:rFonts w:hint="default"/>
          <w:lang w:val="en-US" w:eastAsia="zh-CN"/>
        </w:rPr>
      </w:pPr>
      <w:r>
        <w:rPr>
          <w:rFonts w:hint="eastAsia" w:hAnsi="宋体"/>
          <w:kern w:val="0"/>
          <w:lang w:val="en-US" w:eastAsia="zh-CN"/>
        </w:rPr>
        <w:t>自助取数</w:t>
      </w:r>
      <w:r>
        <w:rPr>
          <w:rFonts w:hint="eastAsia"/>
          <w:lang w:val="en-US" w:eastAsia="zh-CN"/>
        </w:rPr>
        <w:t>需满足【2.4.1.3数据分析】的全部功能；</w:t>
      </w:r>
    </w:p>
    <w:p>
      <w:pPr>
        <w:pStyle w:val="133"/>
        <w:numPr>
          <w:ilvl w:val="0"/>
          <w:numId w:val="0"/>
        </w:numPr>
        <w:ind w:left="480" w:leftChars="0"/>
        <w:rPr>
          <w:rFonts w:hAnsi="宋体"/>
          <w:kern w:val="0"/>
        </w:rPr>
      </w:pPr>
    </w:p>
    <w:p>
      <w:pPr>
        <w:pStyle w:val="6"/>
        <w:bidi w:val="0"/>
        <w:ind w:left="480" w:leftChars="0" w:firstLine="0" w:firstLineChars="0"/>
      </w:pPr>
      <w:r>
        <w:rPr>
          <w:rFonts w:hint="eastAsia"/>
        </w:rPr>
        <w:t>数据填报</w:t>
      </w:r>
    </w:p>
    <w:p>
      <w:pPr>
        <w:ind w:firstLine="480"/>
      </w:pPr>
      <w:r>
        <w:rPr>
          <w:rFonts w:hint="eastAsia"/>
        </w:rPr>
        <w:t>该功能模块可与B</w:t>
      </w:r>
      <w:r>
        <w:t>I</w:t>
      </w:r>
      <w:r>
        <w:rPr>
          <w:rFonts w:hint="eastAsia"/>
        </w:rPr>
        <w:t>产品功能中的数据填报模块实现联动，在B</w:t>
      </w:r>
      <w:r>
        <w:t>I</w:t>
      </w:r>
      <w:r>
        <w:rPr>
          <w:rFonts w:hint="eastAsia"/>
        </w:rPr>
        <w:t>平台上创建的填报任务，用户可以通过门户平台搜索查找已定义好的填报表单，通过填报任务，线上填写或者上传相关线下表格，将手工维护的数据通过线上化的方式进行统一的管理。</w:t>
      </w:r>
    </w:p>
    <w:p>
      <w:pPr>
        <w:ind w:firstLine="480"/>
      </w:pPr>
      <w:r>
        <w:rPr>
          <w:rFonts w:hint="eastAsia"/>
        </w:rPr>
        <w:t>数据填报可以自动将数据进行结构化存储，填报数据可作为业务系统的补充，可与其他线上化数据进行融合建模，更好的支撑后续数据分析的应用场景。</w:t>
      </w:r>
    </w:p>
    <w:p>
      <w:pPr>
        <w:pStyle w:val="133"/>
        <w:numPr>
          <w:ilvl w:val="0"/>
          <w:numId w:val="38"/>
        </w:numPr>
        <w:ind w:left="845" w:leftChars="0" w:hanging="425" w:firstLineChars="0"/>
        <w:rPr>
          <w:rFonts w:hAnsi="宋体"/>
          <w:kern w:val="0"/>
        </w:rPr>
      </w:pPr>
      <w:r>
        <w:rPr>
          <w:rFonts w:hAnsi="宋体"/>
          <w:kern w:val="0"/>
        </w:rPr>
        <w:t>支持按照分类目录筛选填报表单</w:t>
      </w:r>
      <w:r>
        <w:rPr>
          <w:rFonts w:hint="eastAsia" w:hAnsi="宋体"/>
          <w:kern w:val="0"/>
        </w:rPr>
        <w:t>。</w:t>
      </w:r>
    </w:p>
    <w:p>
      <w:pPr>
        <w:pStyle w:val="133"/>
        <w:ind w:firstLine="480"/>
        <w:rPr>
          <w:rFonts w:hAnsi="宋体"/>
          <w:kern w:val="0"/>
        </w:rPr>
      </w:pPr>
      <w:r>
        <w:rPr>
          <w:rFonts w:hint="eastAsia" w:hAnsi="宋体"/>
          <w:kern w:val="0"/>
          <w:lang w:eastAsia="zh-Hans"/>
        </w:rPr>
        <w:t>可以搜索指定目录，并查看指定目录下大填报列表，目录树信息通过在管理后台配置生成，填报表单和目录树的挂载关系在「后台管理</w:t>
      </w:r>
      <w:r>
        <w:rPr>
          <w:rFonts w:hAnsi="宋体"/>
          <w:kern w:val="0"/>
          <w:lang w:eastAsia="zh-Hans"/>
        </w:rPr>
        <w:t>-</w:t>
      </w:r>
      <w:r>
        <w:rPr>
          <w:rFonts w:hint="eastAsia" w:hAnsi="宋体"/>
          <w:kern w:val="0"/>
          <w:lang w:eastAsia="zh-Hans"/>
        </w:rPr>
        <w:t>资源管理」模块中建立，数据填报模块主要是面向门户的用户查看和填报表单。目录和报表挂载则主要由门户管理员在管理后台操作。</w:t>
      </w:r>
    </w:p>
    <w:p>
      <w:pPr>
        <w:pStyle w:val="133"/>
        <w:numPr>
          <w:ilvl w:val="0"/>
          <w:numId w:val="38"/>
        </w:numPr>
        <w:ind w:left="845" w:leftChars="0" w:hanging="425" w:firstLineChars="0"/>
        <w:rPr>
          <w:rFonts w:hAnsi="宋体"/>
          <w:kern w:val="0"/>
        </w:rPr>
      </w:pPr>
      <w:r>
        <w:rPr>
          <w:rFonts w:hAnsi="宋体"/>
          <w:kern w:val="0"/>
        </w:rPr>
        <w:t>支持展示填报表单内容</w:t>
      </w:r>
      <w:r>
        <w:rPr>
          <w:rFonts w:hint="eastAsia" w:hAnsi="宋体"/>
          <w:kern w:val="0"/>
        </w:rPr>
        <w:t>。</w:t>
      </w:r>
    </w:p>
    <w:p>
      <w:pPr>
        <w:pStyle w:val="133"/>
        <w:numPr>
          <w:ilvl w:val="255"/>
          <w:numId w:val="0"/>
        </w:numPr>
        <w:ind w:firstLine="480" w:firstLineChars="200"/>
        <w:rPr>
          <w:rFonts w:hAnsi="宋体"/>
          <w:kern w:val="0"/>
        </w:rPr>
      </w:pPr>
      <w:r>
        <w:rPr>
          <w:rFonts w:hint="eastAsia" w:hAnsi="宋体"/>
          <w:kern w:val="0"/>
          <w:lang w:eastAsia="zh-Hans"/>
        </w:rPr>
        <w:t>点击某个填报表单，可进入表单详情页</w:t>
      </w:r>
      <w:r>
        <w:rPr>
          <w:rFonts w:hint="eastAsia" w:hAnsi="宋体"/>
          <w:kern w:val="0"/>
        </w:rPr>
        <w:t>。</w:t>
      </w:r>
    </w:p>
    <w:p>
      <w:pPr>
        <w:pStyle w:val="133"/>
        <w:numPr>
          <w:ilvl w:val="0"/>
          <w:numId w:val="38"/>
        </w:numPr>
        <w:ind w:left="845" w:leftChars="0" w:hanging="425" w:firstLineChars="0"/>
        <w:rPr>
          <w:rFonts w:hAnsi="宋体"/>
          <w:kern w:val="0"/>
        </w:rPr>
      </w:pPr>
      <w:r>
        <w:rPr>
          <w:rFonts w:hAnsi="宋体"/>
          <w:kern w:val="0"/>
        </w:rPr>
        <w:t>支持下载、上传表单数据</w:t>
      </w:r>
      <w:r>
        <w:rPr>
          <w:rFonts w:hint="eastAsia" w:hAnsi="宋体"/>
          <w:kern w:val="0"/>
        </w:rPr>
        <w:t>。</w:t>
      </w:r>
    </w:p>
    <w:p>
      <w:pPr>
        <w:pStyle w:val="133"/>
        <w:numPr>
          <w:ilvl w:val="255"/>
          <w:numId w:val="0"/>
        </w:numPr>
        <w:ind w:firstLine="420" w:firstLineChars="0"/>
        <w:rPr>
          <w:rFonts w:hint="eastAsia" w:hAnsi="宋体"/>
          <w:kern w:val="0"/>
          <w:lang w:eastAsia="zh-Hans"/>
        </w:rPr>
      </w:pPr>
      <w:r>
        <w:rPr>
          <w:rFonts w:hint="eastAsia" w:hAnsi="宋体"/>
          <w:kern w:val="0"/>
          <w:lang w:eastAsia="zh-Hans"/>
        </w:rPr>
        <w:t>系统根据用户权限不同而展示不同的内容。若用户无查看权限则显示内容空并提醒用户无权限；若用户有查看权限但无提交权限，则用户只能查看表单数据不可编辑提交数据；若用户有查看和提交权限，则用户可以查看、下载、上传并提交表单数据。</w:t>
      </w:r>
    </w:p>
    <w:p>
      <w:pPr>
        <w:pStyle w:val="133"/>
        <w:numPr>
          <w:ilvl w:val="0"/>
          <w:numId w:val="38"/>
        </w:numPr>
        <w:ind w:left="845" w:leftChars="0" w:hanging="425" w:firstLineChars="0"/>
        <w:rPr>
          <w:rFonts w:hint="default" w:hAnsi="宋体" w:eastAsia="宋体"/>
          <w:kern w:val="0"/>
          <w:lang w:val="en-US" w:eastAsia="zh-CN"/>
        </w:rPr>
      </w:pPr>
      <w:r>
        <w:rPr>
          <w:rFonts w:hint="eastAsia" w:hAnsi="宋体"/>
          <w:kern w:val="0"/>
          <w:lang w:val="en-US" w:eastAsia="zh-CN"/>
        </w:rPr>
        <w:t>支持审批流</w:t>
      </w:r>
    </w:p>
    <w:p>
      <w:pPr>
        <w:pStyle w:val="133"/>
        <w:numPr>
          <w:ilvl w:val="0"/>
          <w:numId w:val="0"/>
        </w:numPr>
        <w:ind w:left="480" w:leftChars="0"/>
        <w:rPr>
          <w:rFonts w:hint="default" w:hAnsi="宋体" w:eastAsia="宋体"/>
          <w:kern w:val="0"/>
          <w:lang w:val="en-US" w:eastAsia="zh-CN"/>
        </w:rPr>
      </w:pPr>
      <w:r>
        <w:rPr>
          <w:rFonts w:hint="eastAsia" w:hAnsi="宋体"/>
          <w:kern w:val="0"/>
          <w:lang w:val="en-US" w:eastAsia="zh-CN"/>
        </w:rPr>
        <w:t>填报环节需要支持审批流，审批流程需要与OA系统集成；</w:t>
      </w:r>
    </w:p>
    <w:p>
      <w:pPr>
        <w:pStyle w:val="133"/>
        <w:ind w:firstLine="0" w:firstLineChars="0"/>
        <w:rPr>
          <w:rFonts w:hAnsi="宋体"/>
          <w:kern w:val="0"/>
        </w:rPr>
      </w:pPr>
    </w:p>
    <w:p>
      <w:pPr>
        <w:pStyle w:val="6"/>
        <w:bidi w:val="0"/>
        <w:ind w:left="480" w:leftChars="0" w:firstLine="0" w:firstLineChars="0"/>
      </w:pPr>
      <w:r>
        <w:rPr>
          <w:rFonts w:hint="eastAsia"/>
        </w:rPr>
        <w:t>A</w:t>
      </w:r>
      <w:r>
        <w:t>PI</w:t>
      </w:r>
      <w:r>
        <w:rPr>
          <w:rFonts w:hint="eastAsia"/>
        </w:rPr>
        <w:t>集市</w:t>
      </w:r>
    </w:p>
    <w:p>
      <w:pPr>
        <w:ind w:firstLine="480"/>
      </w:pPr>
      <w:r>
        <w:t>API</w:t>
      </w:r>
      <w:r>
        <w:rPr>
          <w:rFonts w:hint="eastAsia"/>
        </w:rPr>
        <w:t>作为数据服务方式的一种，是数据开发者和数据消费者之间的管道，数据消费者不需要关心数据存放在哪里，数据开发者也不需要关心取数服务的具体实现，通过简单的配置实现取数API的自动化构建，提高数据消费的整体效率。</w:t>
      </w:r>
    </w:p>
    <w:p>
      <w:pPr>
        <w:ind w:firstLine="480"/>
      </w:pPr>
      <w:r>
        <w:rPr>
          <w:rFonts w:hint="eastAsia"/>
        </w:rPr>
        <w:t>数据服务对不同角色的人员拥有不同的应用场景：</w:t>
      </w:r>
    </w:p>
    <w:p>
      <w:pPr>
        <w:pStyle w:val="133"/>
        <w:numPr>
          <w:ilvl w:val="0"/>
          <w:numId w:val="39"/>
        </w:numPr>
        <w:ind w:firstLineChars="0"/>
      </w:pPr>
      <w:r>
        <w:rPr>
          <w:rFonts w:hint="eastAsia"/>
        </w:rPr>
        <w:t>数据工程师：登记数据源、配置API取数逻辑、调试发布上线；</w:t>
      </w:r>
    </w:p>
    <w:p>
      <w:pPr>
        <w:pStyle w:val="133"/>
        <w:numPr>
          <w:ilvl w:val="0"/>
          <w:numId w:val="39"/>
        </w:numPr>
        <w:ind w:firstLineChars="0"/>
      </w:pPr>
      <w:r>
        <w:rPr>
          <w:rFonts w:hint="eastAsia"/>
        </w:rPr>
        <w:t>应用工程师：查看API的说明，进行应用业务的调用开发；</w:t>
      </w:r>
    </w:p>
    <w:p>
      <w:pPr>
        <w:pStyle w:val="133"/>
        <w:numPr>
          <w:ilvl w:val="0"/>
          <w:numId w:val="39"/>
        </w:numPr>
        <w:ind w:firstLineChars="0"/>
      </w:pPr>
      <w:r>
        <w:rPr>
          <w:rFonts w:hint="eastAsia"/>
        </w:rPr>
        <w:t>产品人员：查看应用API的调用情况，评估数据价值，关联数据资产；</w:t>
      </w:r>
    </w:p>
    <w:p>
      <w:pPr>
        <w:pStyle w:val="133"/>
        <w:numPr>
          <w:ilvl w:val="0"/>
          <w:numId w:val="39"/>
        </w:numPr>
        <w:ind w:firstLineChars="0"/>
      </w:pPr>
      <w:r>
        <w:rPr>
          <w:rFonts w:hint="eastAsia"/>
        </w:rPr>
        <w:t>运维人员：查看表和应用的关联情况，及时定位故障影响。</w:t>
      </w:r>
    </w:p>
    <w:p>
      <w:pPr>
        <w:ind w:firstLine="480"/>
      </w:pPr>
      <w:r>
        <w:rPr>
          <w:rFonts w:hint="eastAsia"/>
        </w:rPr>
        <w:t>数据服务提供快速的将数据表生成数据API的能力，通过应用授权，供外部应用系统通过调用API获取数据，同时对开放的API进行统一管理和发布，从数据开发到数据发布，实现全流程自动化，体现数据服务的应用价值：</w:t>
      </w:r>
    </w:p>
    <w:p>
      <w:pPr>
        <w:pStyle w:val="133"/>
        <w:numPr>
          <w:ilvl w:val="0"/>
          <w:numId w:val="40"/>
        </w:numPr>
        <w:ind w:firstLineChars="0"/>
      </w:pPr>
      <w:r>
        <w:rPr>
          <w:rFonts w:hint="eastAsia"/>
        </w:rPr>
        <w:t>解决数据工程师和应用工程师之间取数易用性矛盾的问题；</w:t>
      </w:r>
    </w:p>
    <w:p>
      <w:pPr>
        <w:pStyle w:val="133"/>
        <w:numPr>
          <w:ilvl w:val="0"/>
          <w:numId w:val="40"/>
        </w:numPr>
        <w:ind w:firstLineChars="0"/>
      </w:pPr>
      <w:r>
        <w:rPr>
          <w:rFonts w:hint="eastAsia"/>
        </w:rPr>
        <w:t>提供统一的数据查询服务，屏蔽数据源的细节，实现多数据表的关联查询；</w:t>
      </w:r>
    </w:p>
    <w:p>
      <w:pPr>
        <w:pStyle w:val="133"/>
        <w:numPr>
          <w:ilvl w:val="0"/>
          <w:numId w:val="40"/>
        </w:numPr>
        <w:ind w:firstLineChars="0"/>
      </w:pPr>
      <w:r>
        <w:rPr>
          <w:rFonts w:hint="eastAsia"/>
        </w:rPr>
        <w:t>打通数据应用和数据工程，实现数据价值和链路血缘的补充。</w:t>
      </w:r>
    </w:p>
    <w:p>
      <w:pPr>
        <w:ind w:firstLine="480"/>
      </w:pPr>
      <w:r>
        <w:rPr>
          <w:rFonts w:hint="eastAsia"/>
        </w:rPr>
        <w:t>从数据服务的技术角度，整个产品包含API管理服务、API查询服务、统一查询服务和网关服务，其中网关服务能够对某些服务的调用起到限流等作用，且自身通过多副本节点的方式保证高可用。</w:t>
      </w:r>
    </w:p>
    <w:p>
      <w:pPr>
        <w:ind w:firstLine="480"/>
      </w:pPr>
      <w:r>
        <w:drawing>
          <wp:inline distT="0" distB="0" distL="0" distR="0">
            <wp:extent cx="5274310" cy="2468880"/>
            <wp:effectExtent l="0" t="0" r="2540" b="762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274310" cy="2468880"/>
                    </a:xfrm>
                    <a:prstGeom prst="rect">
                      <a:avLst/>
                    </a:prstGeom>
                    <a:noFill/>
                    <a:ln>
                      <a:noFill/>
                    </a:ln>
                  </pic:spPr>
                </pic:pic>
              </a:graphicData>
            </a:graphic>
          </wp:inline>
        </w:drawing>
      </w:r>
    </w:p>
    <w:p>
      <w:pPr>
        <w:pStyle w:val="133"/>
        <w:ind w:left="480" w:firstLine="0" w:firstLineChars="0"/>
        <w:rPr>
          <w:rFonts w:hAnsi="宋体"/>
          <w:kern w:val="0"/>
          <w:lang w:eastAsia="zh-Hans"/>
        </w:rPr>
      </w:pPr>
      <w:r>
        <w:rPr>
          <w:rFonts w:hint="eastAsia" w:hAnsi="宋体"/>
          <w:kern w:val="0"/>
          <w:lang w:eastAsia="zh-Hans"/>
        </w:rPr>
        <w:t>数据门户的API集市，旨在统一汇总平台的API资产，供各类用户检索和使用API，提升数据共享价值，API集市的核心功能包括：</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Ansi="宋体"/>
          <w:kern w:val="0"/>
        </w:rPr>
        <w:t>支持按照分类目录筛选</w:t>
      </w:r>
      <w:r>
        <w:rPr>
          <w:rFonts w:hint="eastAsia" w:hAnsi="宋体"/>
          <w:kern w:val="0"/>
        </w:rPr>
        <w:t>A</w:t>
      </w:r>
      <w:r>
        <w:rPr>
          <w:rFonts w:hAnsi="宋体"/>
          <w:kern w:val="0"/>
        </w:rPr>
        <w:t>PI</w:t>
      </w:r>
      <w:r>
        <w:rPr>
          <w:rFonts w:hint="eastAsia" w:hAnsi="宋体"/>
          <w:kern w:val="0"/>
        </w:rPr>
        <w:t>数据接口。</w:t>
      </w:r>
      <w:r>
        <w:rPr>
          <w:rFonts w:hint="eastAsia" w:hAnsi="宋体"/>
          <w:kern w:val="0"/>
          <w:lang w:eastAsia="zh-Hans"/>
        </w:rPr>
        <w:t>支持目录搜索和查看指定目录下的API列表</w:t>
      </w:r>
      <w:r>
        <w:rPr>
          <w:rFonts w:hint="eastAsia" w:hAnsi="宋体"/>
          <w:kern w:val="0"/>
          <w:lang w:eastAsia="zh-CN"/>
        </w:rPr>
        <w:t>；</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rPr>
        <w:t>支持根据关键字搜索A</w:t>
      </w:r>
      <w:r>
        <w:rPr>
          <w:rFonts w:hAnsi="宋体"/>
          <w:kern w:val="0"/>
        </w:rPr>
        <w:t>PI</w:t>
      </w:r>
      <w:r>
        <w:rPr>
          <w:rFonts w:hint="eastAsia" w:hAnsi="宋体"/>
          <w:kern w:val="0"/>
        </w:rPr>
        <w:t>数据接口</w:t>
      </w:r>
      <w:r>
        <w:rPr>
          <w:rFonts w:hint="eastAsia" w:hAnsi="宋体"/>
          <w:kern w:val="0"/>
          <w:lang w:eastAsia="zh-Hans"/>
        </w:rPr>
        <w:t>，展示API基本信息，并提供收藏、申请API的功能</w:t>
      </w:r>
      <w:r>
        <w:rPr>
          <w:rFonts w:hint="eastAsia" w:hAnsi="宋体"/>
          <w:kern w:val="0"/>
          <w:lang w:eastAsia="zh-CN"/>
        </w:rPr>
        <w:t>；</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lang w:val="en-US" w:eastAsia="zh-CN"/>
        </w:rPr>
        <w:t>支持API接口基础信息配置，签名加密，策略管理，在线请求调试等；</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rPr>
        <w:t>支持查看A</w:t>
      </w:r>
      <w:r>
        <w:rPr>
          <w:rFonts w:hAnsi="宋体"/>
          <w:kern w:val="0"/>
        </w:rPr>
        <w:t>PI</w:t>
      </w:r>
      <w:r>
        <w:rPr>
          <w:rFonts w:hint="eastAsia" w:hAnsi="宋体"/>
          <w:kern w:val="0"/>
        </w:rPr>
        <w:t>接口详情</w:t>
      </w:r>
      <w:r>
        <w:rPr>
          <w:rFonts w:hint="eastAsia" w:hAnsi="宋体"/>
          <w:kern w:val="0"/>
          <w:lang w:eastAsia="zh-Hans"/>
        </w:rPr>
        <w:t>，包括基础信息、参数信息、响应示例、授权信息</w:t>
      </w:r>
      <w:r>
        <w:rPr>
          <w:rFonts w:hint="eastAsia" w:hAnsi="宋体"/>
          <w:kern w:val="0"/>
          <w:lang w:eastAsia="zh-CN"/>
        </w:rPr>
        <w:t>；</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rPr>
        <w:t>支持相关系统通过A</w:t>
      </w:r>
      <w:r>
        <w:rPr>
          <w:rFonts w:hAnsi="宋体"/>
          <w:kern w:val="0"/>
        </w:rPr>
        <w:t>PI</w:t>
      </w:r>
      <w:r>
        <w:rPr>
          <w:rFonts w:hint="eastAsia" w:hAnsi="宋体"/>
          <w:kern w:val="0"/>
        </w:rPr>
        <w:t>接口获取统一数据平台数据</w:t>
      </w:r>
      <w:r>
        <w:rPr>
          <w:rFonts w:hint="eastAsia" w:hAnsi="宋体"/>
          <w:kern w:val="0"/>
          <w:lang w:eastAsia="zh-CN"/>
        </w:rPr>
        <w:t>；</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ind w:left="845" w:leftChars="0" w:hanging="425" w:firstLineChars="0"/>
        <w:textAlignment w:val="baseline"/>
        <w:rPr>
          <w:rFonts w:hAnsi="宋体"/>
          <w:kern w:val="0"/>
        </w:rPr>
      </w:pPr>
      <w:r>
        <w:rPr>
          <w:rFonts w:hint="eastAsia" w:hAnsi="宋体"/>
          <w:kern w:val="0"/>
          <w:lang w:val="en-US" w:eastAsia="zh-CN"/>
        </w:rPr>
        <w:t>支持API申请，提供API审批流程，必要时需与OA系统集成；</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after="120" w:line="360" w:lineRule="auto"/>
        <w:ind w:left="845" w:leftChars="0" w:hanging="425" w:firstLineChars="0"/>
        <w:jc w:val="both"/>
        <w:textAlignment w:val="baseline"/>
        <w:rPr>
          <w:rFonts w:hint="default" w:hAnsi="宋体" w:eastAsia="宋体"/>
          <w:color w:val="000000" w:themeColor="text1"/>
          <w:kern w:val="0"/>
          <w:lang w:val="en-US" w:eastAsia="zh-CN"/>
          <w14:textFill>
            <w14:solidFill>
              <w14:schemeClr w14:val="tx1"/>
            </w14:solidFill>
          </w14:textFill>
        </w:rPr>
      </w:pPr>
      <w:r>
        <w:rPr>
          <w:rFonts w:hint="eastAsia" w:hAnsi="宋体"/>
          <w:color w:val="000000" w:themeColor="text1"/>
          <w:kern w:val="0"/>
          <w:lang w:val="en-US" w:eastAsia="zh-CN"/>
          <w14:textFill>
            <w14:solidFill>
              <w14:schemeClr w14:val="tx1"/>
            </w14:solidFill>
          </w14:textFill>
        </w:rPr>
        <w:t>规划历史API接口（10个左右），完成数据同步接口迁移；</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after="120" w:line="360" w:lineRule="auto"/>
        <w:ind w:left="845" w:leftChars="0" w:hanging="425" w:firstLineChars="0"/>
        <w:jc w:val="both"/>
        <w:textAlignment w:val="baseline"/>
        <w:rPr>
          <w:rFonts w:hint="default" w:hAnsi="宋体" w:eastAsia="宋体"/>
          <w:color w:val="000000" w:themeColor="text1"/>
          <w:kern w:val="0"/>
          <w:lang w:val="en-US" w:eastAsia="zh-CN"/>
          <w14:textFill>
            <w14:solidFill>
              <w14:schemeClr w14:val="tx1"/>
            </w14:solidFill>
          </w14:textFill>
        </w:rPr>
      </w:pPr>
      <w:r>
        <w:rPr>
          <w:rFonts w:hint="eastAsia" w:hAnsi="宋体"/>
          <w:color w:val="000000" w:themeColor="text1"/>
          <w:kern w:val="0"/>
          <w:lang w:val="en-US" w:eastAsia="zh-CN"/>
          <w14:textFill>
            <w14:solidFill>
              <w14:schemeClr w14:val="tx1"/>
            </w14:solidFill>
          </w14:textFill>
        </w:rPr>
        <w:t>支持API接口行、列权限控制；</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after="120" w:line="360" w:lineRule="auto"/>
        <w:ind w:left="845" w:leftChars="0" w:hanging="425" w:firstLineChars="0"/>
        <w:jc w:val="both"/>
        <w:textAlignment w:val="baseline"/>
        <w:rPr>
          <w:rFonts w:hint="default" w:hAnsi="宋体" w:eastAsia="宋体"/>
          <w:color w:val="000000" w:themeColor="text1"/>
          <w:kern w:val="0"/>
          <w:lang w:val="en-US" w:eastAsia="zh-CN"/>
          <w14:textFill>
            <w14:solidFill>
              <w14:schemeClr w14:val="tx1"/>
            </w14:solidFill>
          </w14:textFill>
        </w:rPr>
      </w:pPr>
      <w:r>
        <w:rPr>
          <w:rFonts w:hint="eastAsia" w:hAnsi="宋体"/>
          <w:color w:val="000000" w:themeColor="text1"/>
          <w:kern w:val="0"/>
          <w:lang w:val="en-US" w:eastAsia="zh-CN"/>
          <w14:textFill>
            <w14:solidFill>
              <w14:schemeClr w14:val="tx1"/>
            </w14:solidFill>
          </w14:textFill>
        </w:rPr>
        <w:t>支持页面iframe集成报表页面；</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after="120" w:line="360" w:lineRule="auto"/>
        <w:ind w:left="845" w:leftChars="0" w:hanging="425" w:firstLineChars="0"/>
        <w:jc w:val="both"/>
        <w:textAlignment w:val="baseline"/>
        <w:rPr>
          <w:rFonts w:hint="default" w:hAnsi="宋体" w:eastAsia="宋体"/>
          <w:color w:val="000000" w:themeColor="text1"/>
          <w:kern w:val="0"/>
          <w:lang w:val="en-US" w:eastAsia="zh-CN"/>
          <w14:textFill>
            <w14:solidFill>
              <w14:schemeClr w14:val="tx1"/>
            </w14:solidFill>
          </w14:textFill>
        </w:rPr>
      </w:pPr>
      <w:r>
        <w:rPr>
          <w:rFonts w:hint="eastAsia" w:hAnsi="宋体"/>
          <w:kern w:val="0"/>
          <w:lang w:val="en-US" w:eastAsia="zh-CN"/>
        </w:rPr>
        <w:t>如具备网易猛犸大数据平台API接口对接经验，更佳</w:t>
      </w:r>
      <w:r>
        <w:rPr>
          <w:rFonts w:hint="eastAsia" w:hAnsi="宋体"/>
          <w:kern w:val="0"/>
        </w:rPr>
        <w:t>；</w:t>
      </w:r>
    </w:p>
    <w:p>
      <w:pPr>
        <w:pStyle w:val="133"/>
        <w:keepNext w:val="0"/>
        <w:keepLines w:val="0"/>
        <w:pageBreakBefore w:val="0"/>
        <w:widowControl w:val="0"/>
        <w:numPr>
          <w:ilvl w:val="0"/>
          <w:numId w:val="41"/>
        </w:numPr>
        <w:kinsoku/>
        <w:wordWrap/>
        <w:overflowPunct/>
        <w:topLinePunct w:val="0"/>
        <w:autoSpaceDE/>
        <w:autoSpaceDN/>
        <w:bidi w:val="0"/>
        <w:adjustRightInd w:val="0"/>
        <w:snapToGrid/>
        <w:spacing w:before="120" w:after="120" w:line="360" w:lineRule="auto"/>
        <w:ind w:left="845" w:leftChars="0" w:hanging="425" w:firstLineChars="0"/>
        <w:jc w:val="both"/>
        <w:textAlignment w:val="baseline"/>
        <w:rPr>
          <w:rFonts w:hint="default" w:hAnsi="宋体" w:eastAsia="宋体"/>
          <w:kern w:val="0"/>
          <w:lang w:val="en-US" w:eastAsia="zh-CN"/>
        </w:rPr>
      </w:pPr>
      <w:r>
        <w:rPr>
          <w:rFonts w:hint="eastAsia" w:hAnsi="宋体"/>
          <w:color w:val="000000" w:themeColor="text1"/>
          <w:kern w:val="0"/>
          <w:lang w:val="en-US" w:eastAsia="zh-CN"/>
          <w14:textFill>
            <w14:solidFill>
              <w14:schemeClr w14:val="tx1"/>
            </w14:solidFill>
          </w14:textFill>
        </w:rPr>
        <w:t>与查询中台实时数据对接，统一对外提供实时服务，更佳；</w:t>
      </w:r>
    </w:p>
    <w:p>
      <w:pPr>
        <w:pStyle w:val="6"/>
        <w:bidi w:val="0"/>
        <w:ind w:left="480" w:leftChars="0" w:firstLine="0" w:firstLineChars="0"/>
      </w:pPr>
      <w:r>
        <w:rPr>
          <w:rFonts w:hint="eastAsia"/>
        </w:rPr>
        <w:t>管理</w:t>
      </w:r>
      <w:r>
        <w:rPr>
          <w:rFonts w:hint="eastAsia"/>
          <w:lang w:eastAsia="zh-Hans"/>
        </w:rPr>
        <w:t>后台</w:t>
      </w:r>
    </w:p>
    <w:p>
      <w:pPr>
        <w:ind w:firstLine="480"/>
      </w:pPr>
      <w:r>
        <w:rPr>
          <w:rFonts w:hint="eastAsia"/>
          <w:lang w:eastAsia="zh-Hans"/>
        </w:rPr>
        <w:t>管理后台模块主要是面向门户管理员角色的</w:t>
      </w:r>
      <w:r>
        <w:rPr>
          <w:rFonts w:hint="eastAsia"/>
          <w:lang w:eastAsia="zh-CN"/>
        </w:rPr>
        <w:t>，</w:t>
      </w:r>
      <w:r>
        <w:rPr>
          <w:rFonts w:hint="eastAsia"/>
          <w:lang w:eastAsia="zh-Hans"/>
        </w:rPr>
        <w:t>帮助门户管理员来管理和维护门户的相关信息，主要包括资源管理、标签管理、权限管理、访问统计和产品公告，下面将针对各个模块进行详细的阐述。</w:t>
      </w:r>
    </w:p>
    <w:p>
      <w:pPr>
        <w:pStyle w:val="7"/>
        <w:bidi w:val="0"/>
        <w:ind w:left="1488" w:leftChars="0" w:hanging="1008" w:firstLineChars="0"/>
      </w:pPr>
      <w:r>
        <w:rPr>
          <w:rFonts w:hint="eastAsia"/>
          <w:lang w:eastAsia="zh-Hans"/>
        </w:rPr>
        <w:t>资源管理</w:t>
      </w:r>
    </w:p>
    <w:p>
      <w:pPr>
        <w:ind w:firstLine="480"/>
      </w:pPr>
      <w:r>
        <w:rPr>
          <w:rFonts w:hint="eastAsia"/>
          <w:lang w:eastAsia="zh-Hans"/>
        </w:rPr>
        <w:t>资源管理模块主要是管理数据门户上的各类资源，主要包括报表、指标、取数模型、表、API。由门户管理员将这些资源添加到门户中并进行上架，以便门户的用户能够在门户检索和浏览这些资源。</w:t>
      </w:r>
    </w:p>
    <w:p>
      <w:pPr>
        <w:pStyle w:val="8"/>
        <w:numPr>
          <w:ilvl w:val="4"/>
          <w:numId w:val="0"/>
        </w:numPr>
        <w:ind w:left="1632" w:leftChars="200"/>
        <w:rPr>
          <w:b w:val="0"/>
          <w:bCs w:val="0"/>
          <w:lang w:eastAsia="zh-Hans"/>
        </w:rPr>
      </w:pPr>
      <w:r>
        <w:rPr>
          <w:b w:val="0"/>
          <w:bCs w:val="0"/>
          <w:lang w:eastAsia="zh-Hans"/>
        </w:rPr>
        <w:t xml:space="preserve">2.4.2.8.1.1 </w:t>
      </w:r>
      <w:r>
        <w:rPr>
          <w:rFonts w:hint="eastAsia"/>
          <w:b w:val="0"/>
          <w:bCs w:val="0"/>
          <w:lang w:eastAsia="zh-Hans"/>
        </w:rPr>
        <w:t>报表管理</w:t>
      </w:r>
    </w:p>
    <w:p>
      <w:pPr>
        <w:ind w:firstLine="480"/>
      </w:pPr>
      <w:r>
        <w:rPr>
          <w:rFonts w:hint="eastAsia"/>
        </w:rPr>
        <w:t>报表管理主要是对门户的报表进行统一的目录管理、报表挂载目录、报表上下线，报表增删改查等，具体如下：</w:t>
      </w:r>
    </w:p>
    <w:p>
      <w:pPr>
        <w:pStyle w:val="133"/>
        <w:numPr>
          <w:ilvl w:val="0"/>
          <w:numId w:val="42"/>
        </w:numPr>
        <w:ind w:left="845" w:leftChars="0" w:hanging="425" w:firstLineChars="0"/>
        <w:rPr>
          <w:rFonts w:hAnsi="宋体"/>
          <w:kern w:val="0"/>
        </w:rPr>
      </w:pPr>
      <w:r>
        <w:rPr>
          <w:rFonts w:hint="eastAsia" w:hAnsi="宋体"/>
          <w:kern w:val="0"/>
          <w:lang w:eastAsia="zh-Hans"/>
        </w:rPr>
        <w:t>支持新建</w:t>
      </w:r>
      <w:r>
        <w:rPr>
          <w:rFonts w:hAnsi="宋体"/>
          <w:kern w:val="0"/>
        </w:rPr>
        <w:t>、编辑、删除目录</w:t>
      </w:r>
      <w:r>
        <w:rPr>
          <w:rFonts w:hint="eastAsia" w:hAnsi="宋体"/>
          <w:kern w:val="0"/>
          <w:lang w:eastAsia="zh-Hans"/>
        </w:rPr>
        <w:t>，目录支持多层级。</w:t>
      </w:r>
    </w:p>
    <w:p>
      <w:pPr>
        <w:pStyle w:val="133"/>
        <w:numPr>
          <w:ilvl w:val="0"/>
          <w:numId w:val="42"/>
        </w:numPr>
        <w:ind w:left="845" w:leftChars="0" w:hanging="425" w:firstLineChars="0"/>
        <w:rPr>
          <w:rFonts w:hAnsi="宋体"/>
          <w:kern w:val="0"/>
        </w:rPr>
      </w:pPr>
      <w:r>
        <w:rPr>
          <w:rFonts w:hAnsi="宋体"/>
          <w:kern w:val="0"/>
        </w:rPr>
        <w:t>支持在指定目录下批量同步BI报表，可自定义选择要同步的报表</w:t>
      </w:r>
      <w:r>
        <w:rPr>
          <w:rFonts w:hint="eastAsia" w:hAnsi="宋体"/>
          <w:kern w:val="0"/>
        </w:rPr>
        <w:t>。</w:t>
      </w:r>
    </w:p>
    <w:p>
      <w:pPr>
        <w:pStyle w:val="133"/>
        <w:numPr>
          <w:ilvl w:val="0"/>
          <w:numId w:val="42"/>
        </w:numPr>
        <w:ind w:left="845" w:leftChars="0" w:hanging="425" w:firstLineChars="0"/>
        <w:rPr>
          <w:rFonts w:hAnsi="宋体"/>
          <w:kern w:val="0"/>
        </w:rPr>
      </w:pPr>
      <w:r>
        <w:rPr>
          <w:rFonts w:hAnsi="宋体"/>
          <w:kern w:val="0"/>
        </w:rPr>
        <w:t>支持单个或批量补充编辑报表基本信息、报表归属目录、</w:t>
      </w:r>
      <w:r>
        <w:rPr>
          <w:rFonts w:hint="eastAsia" w:hAnsi="宋体"/>
          <w:kern w:val="0"/>
          <w:lang w:eastAsia="zh-Hans"/>
        </w:rPr>
        <w:t>归属部门、</w:t>
      </w:r>
      <w:r>
        <w:rPr>
          <w:rFonts w:hAnsi="宋体"/>
          <w:kern w:val="0"/>
        </w:rPr>
        <w:t>报表标签等</w:t>
      </w:r>
      <w:r>
        <w:rPr>
          <w:rFonts w:hint="eastAsia" w:hAnsi="宋体"/>
          <w:kern w:val="0"/>
        </w:rPr>
        <w:t>。</w:t>
      </w:r>
    </w:p>
    <w:p>
      <w:pPr>
        <w:pStyle w:val="133"/>
        <w:numPr>
          <w:ilvl w:val="0"/>
          <w:numId w:val="42"/>
        </w:numPr>
        <w:ind w:left="845" w:leftChars="0" w:hanging="425" w:firstLineChars="0"/>
        <w:rPr>
          <w:rFonts w:hAnsi="宋体"/>
          <w:kern w:val="0"/>
        </w:rPr>
      </w:pPr>
      <w:r>
        <w:rPr>
          <w:rFonts w:hAnsi="宋体"/>
          <w:kern w:val="0"/>
        </w:rPr>
        <w:t>支持</w:t>
      </w:r>
      <w:r>
        <w:rPr>
          <w:rFonts w:hint="eastAsia" w:hAnsi="宋体"/>
          <w:kern w:val="0"/>
          <w:lang w:val="en-US" w:eastAsia="zh-CN"/>
        </w:rPr>
        <w:t>上、</w:t>
      </w:r>
      <w:r>
        <w:rPr>
          <w:rFonts w:hint="eastAsia" w:hAnsi="宋体"/>
          <w:kern w:val="0"/>
          <w:lang w:eastAsia="zh-Hans"/>
        </w:rPr>
        <w:t>下线</w:t>
      </w:r>
      <w:r>
        <w:rPr>
          <w:rFonts w:hAnsi="宋体"/>
          <w:kern w:val="0"/>
        </w:rPr>
        <w:t>报表，</w:t>
      </w:r>
      <w:r>
        <w:rPr>
          <w:rFonts w:hint="eastAsia" w:hAnsi="宋体"/>
          <w:kern w:val="0"/>
          <w:lang w:val="en-US" w:eastAsia="zh-CN"/>
        </w:rPr>
        <w:t>上线后报表可以在门户中展示，</w:t>
      </w:r>
      <w:r>
        <w:rPr>
          <w:rFonts w:hint="eastAsia" w:hAnsi="宋体"/>
          <w:kern w:val="0"/>
          <w:lang w:eastAsia="zh-Hans"/>
        </w:rPr>
        <w:t>下线</w:t>
      </w:r>
      <w:r>
        <w:rPr>
          <w:rFonts w:hAnsi="宋体"/>
          <w:kern w:val="0"/>
        </w:rPr>
        <w:t>后的报表不在门户展示，但是报表仍保留在BI产品中</w:t>
      </w:r>
      <w:r>
        <w:rPr>
          <w:rFonts w:hint="eastAsia" w:hAnsi="宋体"/>
          <w:kern w:val="0"/>
        </w:rPr>
        <w:t>。</w:t>
      </w:r>
    </w:p>
    <w:p>
      <w:pPr>
        <w:pStyle w:val="133"/>
        <w:numPr>
          <w:ilvl w:val="0"/>
          <w:numId w:val="42"/>
        </w:numPr>
        <w:ind w:left="845" w:leftChars="0" w:hanging="425" w:firstLineChars="0"/>
        <w:rPr>
          <w:lang w:eastAsia="zh-Hans"/>
        </w:rPr>
      </w:pPr>
      <w:r>
        <w:rPr>
          <w:rFonts w:hint="eastAsia" w:hAnsi="宋体"/>
          <w:kern w:val="0"/>
          <w:lang w:eastAsia="zh-Hans"/>
        </w:rPr>
        <w:t>支持查看报表的授权名单，展示该报表已被授权给哪些用户，授权的功能点包括查看、下载。</w:t>
      </w:r>
    </w:p>
    <w:p>
      <w:pPr>
        <w:pStyle w:val="8"/>
        <w:numPr>
          <w:ilvl w:val="4"/>
          <w:numId w:val="0"/>
        </w:numPr>
        <w:ind w:left="1632" w:leftChars="200"/>
        <w:rPr>
          <w:b w:val="0"/>
          <w:bCs w:val="0"/>
          <w:lang w:eastAsia="zh-Hans"/>
        </w:rPr>
      </w:pPr>
      <w:r>
        <w:rPr>
          <w:b w:val="0"/>
          <w:bCs w:val="0"/>
          <w:lang w:eastAsia="zh-Hans"/>
        </w:rPr>
        <w:t>2.4.2.8.1.2</w:t>
      </w:r>
      <w:r>
        <w:rPr>
          <w:rFonts w:hint="eastAsia"/>
          <w:b w:val="0"/>
          <w:bCs w:val="0"/>
          <w:lang w:eastAsia="zh-Hans"/>
        </w:rPr>
        <w:t>取数模型管理</w:t>
      </w:r>
    </w:p>
    <w:p>
      <w:pPr>
        <w:ind w:firstLine="480"/>
        <w:rPr>
          <w:lang w:eastAsia="zh-Hans"/>
        </w:rPr>
      </w:pPr>
      <w:r>
        <w:rPr>
          <w:rFonts w:hint="eastAsia"/>
          <w:lang w:eastAsia="zh-Hans"/>
        </w:rPr>
        <w:t>取数模型管理主要是对门户的自助取数模型进行统一的目录管理、取数模型挂载目录、取数模型上下线，取数模型增删改查等，具体如下：</w:t>
      </w:r>
    </w:p>
    <w:p>
      <w:pPr>
        <w:pStyle w:val="133"/>
        <w:numPr>
          <w:ilvl w:val="0"/>
          <w:numId w:val="43"/>
        </w:numPr>
        <w:ind w:left="845" w:leftChars="0" w:hanging="425" w:firstLineChars="0"/>
        <w:rPr>
          <w:rFonts w:hAnsi="宋体"/>
          <w:kern w:val="0"/>
        </w:rPr>
      </w:pPr>
      <w:r>
        <w:rPr>
          <w:rFonts w:hint="eastAsia" w:hAnsi="宋体"/>
          <w:kern w:val="0"/>
          <w:lang w:eastAsia="zh-Hans"/>
        </w:rPr>
        <w:t>支持新建</w:t>
      </w:r>
      <w:r>
        <w:rPr>
          <w:rFonts w:hAnsi="宋体"/>
          <w:kern w:val="0"/>
        </w:rPr>
        <w:t>、编辑、删除目录</w:t>
      </w:r>
      <w:r>
        <w:rPr>
          <w:rFonts w:hint="eastAsia" w:hAnsi="宋体"/>
          <w:kern w:val="0"/>
          <w:lang w:eastAsia="zh-Hans"/>
        </w:rPr>
        <w:t>，目录支持多层级。</w:t>
      </w:r>
    </w:p>
    <w:p>
      <w:pPr>
        <w:pStyle w:val="133"/>
        <w:numPr>
          <w:ilvl w:val="0"/>
          <w:numId w:val="43"/>
        </w:numPr>
        <w:ind w:left="845" w:leftChars="0" w:hanging="425" w:firstLineChars="0"/>
        <w:rPr>
          <w:rFonts w:hAnsi="宋体"/>
          <w:kern w:val="0"/>
        </w:rPr>
      </w:pPr>
      <w:r>
        <w:rPr>
          <w:rFonts w:hAnsi="宋体"/>
          <w:kern w:val="0"/>
        </w:rPr>
        <w:t>支持在指定目录下批量同步BI</w:t>
      </w:r>
      <w:r>
        <w:rPr>
          <w:rFonts w:hint="eastAsia" w:hAnsi="宋体"/>
          <w:kern w:val="0"/>
          <w:lang w:eastAsia="zh-Hans"/>
        </w:rPr>
        <w:t>取数模型</w:t>
      </w:r>
      <w:r>
        <w:rPr>
          <w:rFonts w:hAnsi="宋体"/>
          <w:kern w:val="0"/>
        </w:rPr>
        <w:t>，可自定义选择要同步的</w:t>
      </w:r>
      <w:r>
        <w:rPr>
          <w:rFonts w:hint="eastAsia" w:hAnsi="宋体"/>
          <w:kern w:val="0"/>
          <w:lang w:eastAsia="zh-Hans"/>
        </w:rPr>
        <w:t>模型。</w:t>
      </w:r>
    </w:p>
    <w:p>
      <w:pPr>
        <w:pStyle w:val="133"/>
        <w:numPr>
          <w:ilvl w:val="0"/>
          <w:numId w:val="43"/>
        </w:numPr>
        <w:ind w:left="845" w:leftChars="0" w:hanging="425" w:firstLineChars="0"/>
        <w:rPr>
          <w:rFonts w:hAnsi="宋体"/>
          <w:kern w:val="0"/>
        </w:rPr>
      </w:pPr>
      <w:r>
        <w:rPr>
          <w:rFonts w:hAnsi="宋体"/>
          <w:kern w:val="0"/>
        </w:rPr>
        <w:t>支持单个或批量补充编辑</w:t>
      </w:r>
      <w:r>
        <w:rPr>
          <w:rFonts w:hint="eastAsia" w:hAnsi="宋体"/>
          <w:kern w:val="0"/>
          <w:lang w:eastAsia="zh-Hans"/>
        </w:rPr>
        <w:t>模型的</w:t>
      </w:r>
      <w:r>
        <w:rPr>
          <w:rFonts w:hAnsi="宋体"/>
          <w:kern w:val="0"/>
        </w:rPr>
        <w:t>归属目录等</w:t>
      </w:r>
      <w:r>
        <w:rPr>
          <w:rFonts w:hint="eastAsia" w:hAnsi="宋体"/>
          <w:kern w:val="0"/>
        </w:rPr>
        <w:t>。</w:t>
      </w:r>
    </w:p>
    <w:p>
      <w:pPr>
        <w:pStyle w:val="133"/>
        <w:numPr>
          <w:ilvl w:val="0"/>
          <w:numId w:val="43"/>
        </w:numPr>
        <w:ind w:left="845" w:leftChars="0" w:hanging="425" w:firstLineChars="0"/>
        <w:rPr>
          <w:rFonts w:hAnsi="宋体"/>
          <w:kern w:val="0"/>
        </w:rPr>
      </w:pPr>
      <w:r>
        <w:rPr>
          <w:rFonts w:hAnsi="宋体"/>
          <w:kern w:val="0"/>
        </w:rPr>
        <w:t>支持</w:t>
      </w:r>
      <w:r>
        <w:rPr>
          <w:rFonts w:hint="eastAsia" w:hAnsi="宋体"/>
          <w:kern w:val="0"/>
          <w:lang w:val="en-US" w:eastAsia="zh-CN"/>
        </w:rPr>
        <w:t>上、</w:t>
      </w:r>
      <w:r>
        <w:rPr>
          <w:rFonts w:hint="eastAsia" w:hAnsi="宋体"/>
          <w:kern w:val="0"/>
          <w:lang w:eastAsia="zh-Hans"/>
        </w:rPr>
        <w:t>下线模型</w:t>
      </w:r>
      <w:r>
        <w:rPr>
          <w:rFonts w:hAnsi="宋体"/>
          <w:kern w:val="0"/>
        </w:rPr>
        <w:t>，</w:t>
      </w:r>
      <w:r>
        <w:rPr>
          <w:rFonts w:hint="eastAsia" w:hAnsi="宋体"/>
          <w:kern w:val="0"/>
          <w:lang w:val="en-US" w:eastAsia="zh-CN"/>
        </w:rPr>
        <w:t>上线后模型可以在门户中展示，</w:t>
      </w:r>
      <w:r>
        <w:rPr>
          <w:rFonts w:hint="eastAsia" w:hAnsi="宋体"/>
          <w:kern w:val="0"/>
          <w:lang w:eastAsia="zh-Hans"/>
        </w:rPr>
        <w:t>下线</w:t>
      </w:r>
      <w:r>
        <w:rPr>
          <w:rFonts w:hAnsi="宋体"/>
          <w:kern w:val="0"/>
        </w:rPr>
        <w:t>后的</w:t>
      </w:r>
      <w:r>
        <w:rPr>
          <w:rFonts w:hint="eastAsia" w:hAnsi="宋体"/>
          <w:kern w:val="0"/>
          <w:lang w:eastAsia="zh-Hans"/>
        </w:rPr>
        <w:t>模型</w:t>
      </w:r>
      <w:r>
        <w:rPr>
          <w:rFonts w:hAnsi="宋体"/>
          <w:kern w:val="0"/>
        </w:rPr>
        <w:t>不在门户展示，但是</w:t>
      </w:r>
      <w:r>
        <w:rPr>
          <w:rFonts w:hint="eastAsia" w:hAnsi="宋体"/>
          <w:kern w:val="0"/>
          <w:lang w:eastAsia="zh-Hans"/>
        </w:rPr>
        <w:t>模型</w:t>
      </w:r>
      <w:r>
        <w:rPr>
          <w:rFonts w:hAnsi="宋体"/>
          <w:kern w:val="0"/>
        </w:rPr>
        <w:t>仍保留在BI产品中</w:t>
      </w:r>
      <w:r>
        <w:rPr>
          <w:rFonts w:hint="eastAsia" w:hAnsi="宋体"/>
          <w:kern w:val="0"/>
        </w:rPr>
        <w:t>。</w:t>
      </w:r>
    </w:p>
    <w:p>
      <w:pPr>
        <w:pStyle w:val="133"/>
        <w:numPr>
          <w:ilvl w:val="0"/>
          <w:numId w:val="43"/>
        </w:numPr>
        <w:ind w:left="845" w:leftChars="0" w:hanging="425" w:firstLineChars="0"/>
        <w:rPr>
          <w:lang w:eastAsia="zh-Hans"/>
        </w:rPr>
      </w:pPr>
      <w:r>
        <w:rPr>
          <w:rFonts w:hint="eastAsia" w:hAnsi="宋体"/>
          <w:kern w:val="0"/>
          <w:lang w:eastAsia="zh-Hans"/>
        </w:rPr>
        <w:t>支持查看模型的授权名单，展示该模型已被授权给哪些用户，授权的功能点包括查看模型。拥有模型查看权限的用户，可在门户的自助分析模块根据该模型来拖拉拽进行数据分析。</w:t>
      </w:r>
    </w:p>
    <w:p>
      <w:pPr>
        <w:pStyle w:val="8"/>
        <w:numPr>
          <w:ilvl w:val="4"/>
          <w:numId w:val="0"/>
        </w:numPr>
        <w:ind w:left="1632" w:leftChars="200"/>
        <w:rPr>
          <w:b w:val="0"/>
          <w:bCs w:val="0"/>
          <w:lang w:eastAsia="zh-Hans"/>
        </w:rPr>
      </w:pPr>
      <w:r>
        <w:rPr>
          <w:b w:val="0"/>
          <w:bCs w:val="0"/>
          <w:lang w:eastAsia="zh-Hans"/>
        </w:rPr>
        <w:t xml:space="preserve">2.4.2.8.1.3 </w:t>
      </w:r>
      <w:r>
        <w:rPr>
          <w:rFonts w:hint="eastAsia"/>
          <w:b w:val="0"/>
          <w:bCs w:val="0"/>
          <w:lang w:eastAsia="zh-Hans"/>
        </w:rPr>
        <w:t>数据填报管理</w:t>
      </w:r>
    </w:p>
    <w:p>
      <w:pPr>
        <w:ind w:firstLine="480"/>
        <w:rPr>
          <w:lang w:eastAsia="zh-Hans"/>
        </w:rPr>
      </w:pPr>
      <w:r>
        <w:rPr>
          <w:rFonts w:hint="eastAsia"/>
          <w:lang w:eastAsia="zh-Hans"/>
        </w:rPr>
        <w:t>数据填报管理主要是对门户的填报表单进行统一的目录管理、表单挂载目录、表单上下线，表单增删改查等，具体如下：</w:t>
      </w:r>
    </w:p>
    <w:p>
      <w:pPr>
        <w:pStyle w:val="133"/>
        <w:numPr>
          <w:ilvl w:val="0"/>
          <w:numId w:val="44"/>
        </w:numPr>
        <w:ind w:left="845" w:leftChars="0" w:hanging="425" w:firstLineChars="0"/>
        <w:rPr>
          <w:rFonts w:hAnsi="宋体"/>
          <w:kern w:val="0"/>
        </w:rPr>
      </w:pPr>
      <w:r>
        <w:rPr>
          <w:rFonts w:hint="eastAsia" w:hAnsi="宋体"/>
          <w:kern w:val="0"/>
          <w:lang w:eastAsia="zh-Hans"/>
        </w:rPr>
        <w:t>支持新建</w:t>
      </w:r>
      <w:r>
        <w:rPr>
          <w:rFonts w:hAnsi="宋体"/>
          <w:kern w:val="0"/>
        </w:rPr>
        <w:t>、编辑、删除目录</w:t>
      </w:r>
      <w:r>
        <w:rPr>
          <w:rFonts w:hint="eastAsia" w:hAnsi="宋体"/>
          <w:kern w:val="0"/>
          <w:lang w:eastAsia="zh-Hans"/>
        </w:rPr>
        <w:t>，目录支持多层级。</w:t>
      </w:r>
    </w:p>
    <w:p>
      <w:pPr>
        <w:pStyle w:val="133"/>
        <w:numPr>
          <w:ilvl w:val="0"/>
          <w:numId w:val="44"/>
        </w:numPr>
        <w:ind w:left="845" w:leftChars="0" w:hanging="425" w:firstLineChars="0"/>
        <w:rPr>
          <w:rFonts w:hAnsi="宋体"/>
          <w:kern w:val="0"/>
        </w:rPr>
      </w:pPr>
      <w:r>
        <w:rPr>
          <w:rFonts w:hAnsi="宋体"/>
          <w:kern w:val="0"/>
        </w:rPr>
        <w:t>支持在指定目录下批量同步BI</w:t>
      </w:r>
      <w:r>
        <w:rPr>
          <w:rFonts w:hint="eastAsia" w:hAnsi="宋体"/>
          <w:kern w:val="0"/>
          <w:lang w:eastAsia="zh-Hans"/>
        </w:rPr>
        <w:t>填报表单</w:t>
      </w:r>
      <w:r>
        <w:rPr>
          <w:rFonts w:hAnsi="宋体"/>
          <w:kern w:val="0"/>
        </w:rPr>
        <w:t>，可自定义选择要同步的</w:t>
      </w:r>
      <w:r>
        <w:rPr>
          <w:rFonts w:hint="eastAsia" w:hAnsi="宋体"/>
          <w:kern w:val="0"/>
          <w:lang w:eastAsia="zh-Hans"/>
        </w:rPr>
        <w:t>表单</w:t>
      </w:r>
      <w:r>
        <w:rPr>
          <w:rFonts w:hint="eastAsia" w:hAnsi="宋体"/>
          <w:kern w:val="0"/>
        </w:rPr>
        <w:t>。</w:t>
      </w:r>
    </w:p>
    <w:p>
      <w:pPr>
        <w:pStyle w:val="133"/>
        <w:numPr>
          <w:ilvl w:val="0"/>
          <w:numId w:val="44"/>
        </w:numPr>
        <w:ind w:left="845" w:leftChars="0" w:hanging="425" w:firstLineChars="0"/>
        <w:rPr>
          <w:rFonts w:hAnsi="宋体"/>
          <w:kern w:val="0"/>
        </w:rPr>
      </w:pPr>
      <w:r>
        <w:rPr>
          <w:rFonts w:hAnsi="宋体"/>
          <w:kern w:val="0"/>
        </w:rPr>
        <w:t>支持单个或批量补充编辑</w:t>
      </w:r>
      <w:r>
        <w:rPr>
          <w:rFonts w:hint="eastAsia" w:hAnsi="宋体"/>
          <w:kern w:val="0"/>
          <w:lang w:eastAsia="zh-Hans"/>
        </w:rPr>
        <w:t>表单</w:t>
      </w:r>
      <w:r>
        <w:rPr>
          <w:rFonts w:hAnsi="宋体"/>
          <w:kern w:val="0"/>
        </w:rPr>
        <w:t>归属目录、</w:t>
      </w:r>
      <w:r>
        <w:rPr>
          <w:rFonts w:hint="eastAsia" w:hAnsi="宋体"/>
          <w:kern w:val="0"/>
          <w:lang w:eastAsia="zh-Hans"/>
        </w:rPr>
        <w:t>归属部门信息</w:t>
      </w:r>
      <w:r>
        <w:rPr>
          <w:rFonts w:hint="eastAsia" w:hAnsi="宋体"/>
          <w:kern w:val="0"/>
        </w:rPr>
        <w:t>。</w:t>
      </w:r>
    </w:p>
    <w:p>
      <w:pPr>
        <w:pStyle w:val="133"/>
        <w:numPr>
          <w:ilvl w:val="0"/>
          <w:numId w:val="44"/>
        </w:numPr>
        <w:ind w:left="845" w:leftChars="0" w:hanging="425" w:firstLineChars="0"/>
        <w:rPr>
          <w:rFonts w:hAnsi="宋体"/>
          <w:kern w:val="0"/>
        </w:rPr>
      </w:pPr>
      <w:r>
        <w:rPr>
          <w:rFonts w:hAnsi="宋体"/>
          <w:kern w:val="0"/>
        </w:rPr>
        <w:t>支持</w:t>
      </w:r>
      <w:r>
        <w:rPr>
          <w:rFonts w:hint="eastAsia" w:hAnsi="宋体"/>
          <w:kern w:val="0"/>
          <w:lang w:val="en-US" w:eastAsia="zh-CN"/>
        </w:rPr>
        <w:t>上、</w:t>
      </w:r>
      <w:r>
        <w:rPr>
          <w:rFonts w:hint="eastAsia" w:hAnsi="宋体"/>
          <w:kern w:val="0"/>
          <w:lang w:eastAsia="zh-Hans"/>
        </w:rPr>
        <w:t>下线</w:t>
      </w:r>
      <w:r>
        <w:rPr>
          <w:rFonts w:hint="eastAsia" w:hAnsi="宋体"/>
          <w:kern w:val="0"/>
          <w:lang w:val="en-US" w:eastAsia="zh-CN"/>
        </w:rPr>
        <w:t>填报</w:t>
      </w:r>
      <w:r>
        <w:rPr>
          <w:rFonts w:hAnsi="宋体"/>
          <w:kern w:val="0"/>
        </w:rPr>
        <w:t>，</w:t>
      </w:r>
      <w:r>
        <w:rPr>
          <w:rFonts w:hint="eastAsia" w:hAnsi="宋体"/>
          <w:kern w:val="0"/>
          <w:lang w:val="en-US" w:eastAsia="zh-CN"/>
        </w:rPr>
        <w:t>上线后填报可以在门户中展示，</w:t>
      </w:r>
      <w:r>
        <w:rPr>
          <w:rFonts w:hint="eastAsia" w:hAnsi="宋体"/>
          <w:kern w:val="0"/>
          <w:lang w:eastAsia="zh-Hans"/>
        </w:rPr>
        <w:t>下线</w:t>
      </w:r>
      <w:r>
        <w:rPr>
          <w:rFonts w:hAnsi="宋体"/>
          <w:kern w:val="0"/>
        </w:rPr>
        <w:t>后的</w:t>
      </w:r>
      <w:r>
        <w:rPr>
          <w:rFonts w:hint="eastAsia" w:hAnsi="宋体"/>
          <w:kern w:val="0"/>
          <w:lang w:val="en-US" w:eastAsia="zh-CN"/>
        </w:rPr>
        <w:t>填报</w:t>
      </w:r>
      <w:r>
        <w:rPr>
          <w:rFonts w:hAnsi="宋体"/>
          <w:kern w:val="0"/>
        </w:rPr>
        <w:t>不在门户展示，但是</w:t>
      </w:r>
      <w:r>
        <w:rPr>
          <w:rFonts w:hint="eastAsia" w:hAnsi="宋体"/>
          <w:kern w:val="0"/>
          <w:lang w:val="en-US" w:eastAsia="zh-CN"/>
        </w:rPr>
        <w:t>填报</w:t>
      </w:r>
      <w:r>
        <w:rPr>
          <w:rFonts w:hAnsi="宋体"/>
          <w:kern w:val="0"/>
        </w:rPr>
        <w:t>仍保留在BI产品中</w:t>
      </w:r>
      <w:r>
        <w:rPr>
          <w:rFonts w:hint="eastAsia" w:hAnsi="宋体"/>
          <w:kern w:val="0"/>
        </w:rPr>
        <w:t>。</w:t>
      </w:r>
    </w:p>
    <w:p>
      <w:pPr>
        <w:pStyle w:val="133"/>
        <w:numPr>
          <w:ilvl w:val="0"/>
          <w:numId w:val="44"/>
        </w:numPr>
        <w:ind w:left="845" w:leftChars="0" w:hanging="425" w:firstLineChars="0"/>
        <w:rPr>
          <w:lang w:eastAsia="zh-Hans"/>
        </w:rPr>
      </w:pPr>
      <w:r>
        <w:rPr>
          <w:rFonts w:hint="eastAsia" w:hAnsi="宋体"/>
          <w:kern w:val="0"/>
          <w:lang w:eastAsia="zh-Hans"/>
        </w:rPr>
        <w:t>支持查看表单的授权名单，展示该表单已被授权给哪些用户，授权的功能点包括查看、提交表单。</w:t>
      </w:r>
    </w:p>
    <w:p>
      <w:pPr>
        <w:pStyle w:val="8"/>
        <w:numPr>
          <w:ilvl w:val="4"/>
          <w:numId w:val="0"/>
        </w:numPr>
        <w:ind w:left="1632" w:leftChars="200"/>
        <w:rPr>
          <w:b w:val="0"/>
          <w:bCs w:val="0"/>
          <w:lang w:eastAsia="zh-Hans"/>
        </w:rPr>
      </w:pPr>
      <w:r>
        <w:rPr>
          <w:b w:val="0"/>
          <w:bCs w:val="0"/>
          <w:lang w:eastAsia="zh-Hans"/>
        </w:rPr>
        <w:t xml:space="preserve">2.4.2.8.1.4 </w:t>
      </w:r>
      <w:r>
        <w:rPr>
          <w:rFonts w:hint="eastAsia"/>
          <w:b w:val="0"/>
          <w:bCs w:val="0"/>
          <w:lang w:eastAsia="zh-Hans"/>
        </w:rPr>
        <w:t>API管理</w:t>
      </w:r>
    </w:p>
    <w:p>
      <w:pPr>
        <w:ind w:firstLine="480"/>
        <w:rPr>
          <w:lang w:eastAsia="zh-Hans"/>
        </w:rPr>
      </w:pPr>
      <w:r>
        <w:rPr>
          <w:rFonts w:hint="eastAsia"/>
          <w:lang w:eastAsia="zh-Hans"/>
        </w:rPr>
        <w:t>API管理主要是对门户的API进行统一的目录管理、API挂载目录、API上下线，API增删改查等，具体如下：</w:t>
      </w:r>
    </w:p>
    <w:p>
      <w:pPr>
        <w:pStyle w:val="133"/>
        <w:numPr>
          <w:ilvl w:val="0"/>
          <w:numId w:val="45"/>
        </w:numPr>
        <w:ind w:left="845" w:leftChars="0" w:hanging="425" w:firstLineChars="0"/>
        <w:rPr>
          <w:rFonts w:hAnsi="宋体"/>
          <w:kern w:val="0"/>
        </w:rPr>
      </w:pPr>
      <w:r>
        <w:rPr>
          <w:rFonts w:hint="eastAsia" w:hAnsi="宋体"/>
          <w:kern w:val="0"/>
          <w:lang w:eastAsia="zh-Hans"/>
        </w:rPr>
        <w:t>支持新建</w:t>
      </w:r>
      <w:r>
        <w:rPr>
          <w:rFonts w:hAnsi="宋体"/>
          <w:kern w:val="0"/>
        </w:rPr>
        <w:t>、编辑、删除目录</w:t>
      </w:r>
      <w:r>
        <w:rPr>
          <w:rFonts w:hint="eastAsia" w:hAnsi="宋体"/>
          <w:kern w:val="0"/>
          <w:lang w:eastAsia="zh-Hans"/>
        </w:rPr>
        <w:t>，目录支持多层级。</w:t>
      </w:r>
    </w:p>
    <w:p>
      <w:pPr>
        <w:pStyle w:val="133"/>
        <w:numPr>
          <w:ilvl w:val="0"/>
          <w:numId w:val="45"/>
        </w:numPr>
        <w:ind w:left="845" w:leftChars="0" w:hanging="425" w:firstLineChars="0"/>
        <w:rPr>
          <w:rFonts w:hAnsi="宋体"/>
          <w:kern w:val="0"/>
        </w:rPr>
      </w:pPr>
      <w:r>
        <w:rPr>
          <w:rFonts w:hAnsi="宋体"/>
          <w:kern w:val="0"/>
        </w:rPr>
        <w:t>支持在指定目录下批量</w:t>
      </w:r>
      <w:r>
        <w:rPr>
          <w:rFonts w:hint="eastAsia" w:hAnsi="宋体"/>
          <w:kern w:val="0"/>
          <w:lang w:eastAsia="zh-Hans"/>
        </w:rPr>
        <w:t>添加数据中台已发布的</w:t>
      </w:r>
      <w:r>
        <w:rPr>
          <w:rFonts w:hint="eastAsia"/>
          <w:lang w:eastAsia="zh-Hans"/>
        </w:rPr>
        <w:t>API</w:t>
      </w:r>
      <w:r>
        <w:rPr>
          <w:rFonts w:hAnsi="宋体"/>
          <w:kern w:val="0"/>
        </w:rPr>
        <w:t>，可自定义选择要同步的</w:t>
      </w:r>
      <w:r>
        <w:rPr>
          <w:rFonts w:hint="eastAsia"/>
          <w:lang w:eastAsia="zh-Hans"/>
        </w:rPr>
        <w:t>API</w:t>
      </w:r>
      <w:r>
        <w:rPr>
          <w:rFonts w:hint="eastAsia" w:hAnsi="宋体"/>
          <w:kern w:val="0"/>
        </w:rPr>
        <w:t>。</w:t>
      </w:r>
    </w:p>
    <w:p>
      <w:pPr>
        <w:pStyle w:val="133"/>
        <w:numPr>
          <w:ilvl w:val="0"/>
          <w:numId w:val="45"/>
        </w:numPr>
        <w:ind w:left="845" w:leftChars="0" w:hanging="425" w:firstLineChars="0"/>
        <w:rPr>
          <w:rFonts w:hAnsi="宋体"/>
          <w:kern w:val="0"/>
        </w:rPr>
      </w:pPr>
      <w:r>
        <w:rPr>
          <w:rFonts w:hAnsi="宋体"/>
          <w:kern w:val="0"/>
        </w:rPr>
        <w:t>支持单个或批量补充编辑</w:t>
      </w:r>
      <w:r>
        <w:rPr>
          <w:rFonts w:hint="eastAsia"/>
          <w:lang w:eastAsia="zh-Hans"/>
        </w:rPr>
        <w:t>API</w:t>
      </w:r>
      <w:r>
        <w:rPr>
          <w:rFonts w:hAnsi="宋体"/>
          <w:kern w:val="0"/>
        </w:rPr>
        <w:t>归属目录</w:t>
      </w:r>
      <w:r>
        <w:rPr>
          <w:rFonts w:hint="eastAsia" w:hAnsi="宋体"/>
          <w:kern w:val="0"/>
          <w:lang w:eastAsia="zh-Hans"/>
        </w:rPr>
        <w:t>信息</w:t>
      </w:r>
      <w:r>
        <w:rPr>
          <w:rFonts w:hint="eastAsia" w:hAnsi="宋体"/>
          <w:kern w:val="0"/>
        </w:rPr>
        <w:t>。</w:t>
      </w:r>
    </w:p>
    <w:p>
      <w:pPr>
        <w:pStyle w:val="133"/>
        <w:numPr>
          <w:ilvl w:val="0"/>
          <w:numId w:val="45"/>
        </w:numPr>
        <w:ind w:left="845" w:leftChars="0" w:hanging="425" w:firstLineChars="0"/>
      </w:pPr>
      <w:r>
        <w:rPr>
          <w:rFonts w:hAnsi="宋体"/>
          <w:kern w:val="0"/>
        </w:rPr>
        <w:t>支持</w:t>
      </w:r>
      <w:r>
        <w:rPr>
          <w:rFonts w:hint="eastAsia" w:hAnsi="宋体"/>
          <w:kern w:val="0"/>
          <w:lang w:val="en-US" w:eastAsia="zh-CN"/>
        </w:rPr>
        <w:t>上、</w:t>
      </w:r>
      <w:r>
        <w:rPr>
          <w:rFonts w:hint="eastAsia" w:hAnsi="宋体"/>
          <w:kern w:val="0"/>
          <w:lang w:eastAsia="zh-Hans"/>
        </w:rPr>
        <w:t>下线</w:t>
      </w:r>
      <w:r>
        <w:rPr>
          <w:rFonts w:hint="eastAsia"/>
          <w:lang w:eastAsia="zh-Hans"/>
        </w:rPr>
        <w:t>API</w:t>
      </w:r>
      <w:r>
        <w:rPr>
          <w:rFonts w:hAnsi="宋体"/>
          <w:kern w:val="0"/>
        </w:rPr>
        <w:t>，</w:t>
      </w:r>
      <w:r>
        <w:rPr>
          <w:rFonts w:hint="eastAsia" w:hAnsi="宋体"/>
          <w:kern w:val="0"/>
          <w:lang w:val="en-US" w:eastAsia="zh-CN"/>
        </w:rPr>
        <w:t>上</w:t>
      </w:r>
      <w:r>
        <w:rPr>
          <w:rFonts w:hint="eastAsia" w:hAnsi="宋体"/>
          <w:kern w:val="0"/>
          <w:lang w:eastAsia="zh-Hans"/>
        </w:rPr>
        <w:t>线</w:t>
      </w:r>
      <w:r>
        <w:rPr>
          <w:rFonts w:hAnsi="宋体"/>
          <w:kern w:val="0"/>
        </w:rPr>
        <w:t>后的</w:t>
      </w:r>
      <w:r>
        <w:rPr>
          <w:rFonts w:hint="eastAsia"/>
          <w:lang w:eastAsia="zh-Hans"/>
        </w:rPr>
        <w:t>API</w:t>
      </w:r>
      <w:r>
        <w:rPr>
          <w:rFonts w:hAnsi="宋体"/>
          <w:kern w:val="0"/>
        </w:rPr>
        <w:t>在门户展示，</w:t>
      </w:r>
      <w:r>
        <w:rPr>
          <w:rFonts w:hint="eastAsia" w:hAnsi="宋体"/>
          <w:kern w:val="0"/>
          <w:lang w:eastAsia="zh-Hans"/>
        </w:rPr>
        <w:t>下线</w:t>
      </w:r>
      <w:r>
        <w:rPr>
          <w:rFonts w:hAnsi="宋体"/>
          <w:kern w:val="0"/>
        </w:rPr>
        <w:t>后的</w:t>
      </w:r>
      <w:r>
        <w:rPr>
          <w:rFonts w:hint="eastAsia"/>
          <w:lang w:eastAsia="zh-Hans"/>
        </w:rPr>
        <w:t>API</w:t>
      </w:r>
      <w:r>
        <w:rPr>
          <w:rFonts w:hAnsi="宋体"/>
          <w:kern w:val="0"/>
        </w:rPr>
        <w:t>不在门户展示，但是</w:t>
      </w:r>
      <w:r>
        <w:rPr>
          <w:rFonts w:hint="eastAsia"/>
          <w:lang w:eastAsia="zh-Hans"/>
        </w:rPr>
        <w:t>API</w:t>
      </w:r>
      <w:r>
        <w:rPr>
          <w:rFonts w:hAnsi="宋体"/>
          <w:kern w:val="0"/>
        </w:rPr>
        <w:t>仍保留在</w:t>
      </w:r>
      <w:r>
        <w:rPr>
          <w:rFonts w:hint="eastAsia" w:hAnsi="宋体"/>
          <w:kern w:val="0"/>
          <w:lang w:eastAsia="zh-Hans"/>
        </w:rPr>
        <w:t>中台的数据服务中。</w:t>
      </w:r>
    </w:p>
    <w:p>
      <w:pPr>
        <w:pStyle w:val="133"/>
        <w:numPr>
          <w:ilvl w:val="0"/>
          <w:numId w:val="45"/>
        </w:numPr>
        <w:ind w:left="845" w:leftChars="0" w:hanging="425" w:firstLineChars="0"/>
      </w:pPr>
      <w:r>
        <w:rPr>
          <w:rFonts w:hint="eastAsia" w:hAnsi="宋体"/>
          <w:kern w:val="0"/>
          <w:lang w:eastAsia="zh-Hans"/>
        </w:rPr>
        <w:t>支持查看</w:t>
      </w:r>
      <w:r>
        <w:rPr>
          <w:rFonts w:hint="eastAsia" w:hAnsi="宋体"/>
          <w:kern w:val="0"/>
          <w:lang w:val="en-US" w:eastAsia="zh-CN"/>
        </w:rPr>
        <w:t>API</w:t>
      </w:r>
      <w:r>
        <w:rPr>
          <w:rFonts w:hint="eastAsia" w:hAnsi="宋体"/>
          <w:kern w:val="0"/>
          <w:lang w:eastAsia="zh-Hans"/>
        </w:rPr>
        <w:t>的授权名单，展示该表单已被授权给哪些</w:t>
      </w:r>
      <w:r>
        <w:rPr>
          <w:rFonts w:hint="eastAsia" w:hAnsi="宋体"/>
          <w:kern w:val="0"/>
          <w:lang w:val="en-US" w:eastAsia="zh-CN"/>
        </w:rPr>
        <w:t>租户</w:t>
      </w:r>
      <w:r>
        <w:rPr>
          <w:rFonts w:hint="eastAsia" w:hAnsi="宋体"/>
          <w:kern w:val="0"/>
          <w:lang w:eastAsia="zh-Hans"/>
        </w:rPr>
        <w:t>。</w:t>
      </w:r>
    </w:p>
    <w:p>
      <w:pPr>
        <w:pStyle w:val="7"/>
        <w:bidi w:val="0"/>
        <w:ind w:left="1488" w:leftChars="0" w:hanging="1008" w:firstLineChars="0"/>
      </w:pPr>
      <w:r>
        <w:rPr>
          <w:rFonts w:hint="eastAsia"/>
        </w:rPr>
        <w:t>标签管理</w:t>
      </w:r>
    </w:p>
    <w:p>
      <w:pPr>
        <w:ind w:firstLine="480"/>
        <w:rPr>
          <w:lang w:eastAsia="zh-Hans"/>
        </w:rPr>
      </w:pPr>
      <w:r>
        <w:rPr>
          <w:rFonts w:hint="eastAsia"/>
          <w:lang w:eastAsia="zh-Hans"/>
        </w:rPr>
        <w:t>标签管理模块主要是定义标签，将标签应用到报表上，目的是方便用户快捷识别的理解报表的相关含义。标签主要是一些属性标识，用于快速给报表做分类管理，例如营运时效、投资管理等。</w:t>
      </w:r>
    </w:p>
    <w:p>
      <w:pPr>
        <w:ind w:firstLine="480"/>
        <w:rPr>
          <w:lang w:eastAsia="zh-Hans"/>
        </w:rPr>
      </w:pPr>
      <w:r>
        <w:rPr>
          <w:rFonts w:hint="eastAsia"/>
          <w:lang w:eastAsia="zh-Hans"/>
        </w:rPr>
        <w:t>标签管理模块核心功能主要是添加、编辑、删除、搜索标签。在报表详情页可以查看已关联的标签。</w:t>
      </w:r>
    </w:p>
    <w:p>
      <w:pPr>
        <w:pStyle w:val="7"/>
        <w:bidi w:val="0"/>
        <w:ind w:left="1488" w:leftChars="0" w:hanging="1008" w:firstLineChars="0"/>
      </w:pPr>
      <w:r>
        <w:rPr>
          <w:rFonts w:hint="eastAsia"/>
        </w:rPr>
        <w:t>权限管理</w:t>
      </w:r>
    </w:p>
    <w:p>
      <w:pPr>
        <w:ind w:firstLine="480"/>
        <w:rPr>
          <w:lang w:eastAsia="zh-Hans"/>
        </w:rPr>
      </w:pPr>
      <w:r>
        <w:rPr>
          <w:rFonts w:hint="eastAsia"/>
          <w:lang w:eastAsia="zh-Hans"/>
        </w:rPr>
        <w:t>权限管理模块主要是面向门户管理员，用于管理用户、角色、用户组、组织架构、权限</w:t>
      </w:r>
      <w:r>
        <w:rPr>
          <w:rFonts w:hint="eastAsia"/>
          <w:lang w:eastAsia="zh-CN"/>
        </w:rPr>
        <w:t>（</w:t>
      </w:r>
      <w:r>
        <w:rPr>
          <w:rFonts w:hint="eastAsia"/>
          <w:lang w:val="en-US" w:eastAsia="zh-CN"/>
        </w:rPr>
        <w:t>需满足操作权限、</w:t>
      </w:r>
      <w:r>
        <w:rPr>
          <w:rFonts w:hint="eastAsia"/>
          <w:b/>
          <w:bCs/>
          <w:color w:val="000000" w:themeColor="text1"/>
          <w:lang w:val="en-US" w:eastAsia="zh-CN"/>
          <w14:textFill>
            <w14:solidFill>
              <w14:schemeClr w14:val="tx1"/>
            </w14:solidFill>
          </w14:textFill>
        </w:rPr>
        <w:t>行列数据权限</w:t>
      </w:r>
      <w:r>
        <w:rPr>
          <w:rFonts w:hint="eastAsia"/>
          <w:lang w:eastAsia="zh-CN"/>
        </w:rPr>
        <w:t>）</w:t>
      </w:r>
      <w:r>
        <w:rPr>
          <w:rFonts w:hint="eastAsia"/>
          <w:lang w:eastAsia="zh-Hans"/>
        </w:rPr>
        <w:t>等，下面将具体介绍各个子模块。</w:t>
      </w:r>
    </w:p>
    <w:p>
      <w:pPr>
        <w:pStyle w:val="8"/>
        <w:bidi w:val="0"/>
        <w:ind w:left="1632" w:leftChars="0" w:hanging="1152" w:firstLineChars="0"/>
      </w:pPr>
      <w:r>
        <w:rPr>
          <w:rFonts w:hint="eastAsia"/>
          <w:lang w:eastAsia="zh-Hans"/>
        </w:rPr>
        <w:t>用户</w:t>
      </w:r>
      <w:r>
        <w:rPr>
          <w:rFonts w:hint="eastAsia"/>
        </w:rPr>
        <w:t>管理</w:t>
      </w:r>
    </w:p>
    <w:p>
      <w:pPr>
        <w:ind w:firstLine="480"/>
        <w:rPr>
          <w:rFonts w:hint="eastAsia"/>
          <w:lang w:eastAsia="zh-Hans"/>
        </w:rPr>
      </w:pPr>
      <w:r>
        <w:rPr>
          <w:rFonts w:hint="eastAsia"/>
          <w:lang w:eastAsia="zh-Hans"/>
        </w:rPr>
        <w:t>用户管理核心能力主要包括查看用户详情、查看用户归属角色、查看用户归属用户组、分配用户权限、复制用户权限、清空用户权限等，旨在帮助数据门户管理员更加方便高效地管理用户的信息。详细需求说明如下：</w:t>
      </w:r>
    </w:p>
    <w:p>
      <w:pPr>
        <w:keepNext w:val="0"/>
        <w:keepLines w:val="0"/>
        <w:pageBreakBefore w:val="0"/>
        <w:widowControl w:val="0"/>
        <w:numPr>
          <w:ilvl w:val="0"/>
          <w:numId w:val="46"/>
        </w:numPr>
        <w:kinsoku/>
        <w:wordWrap/>
        <w:overflowPunct/>
        <w:topLinePunct w:val="0"/>
        <w:autoSpaceDE/>
        <w:autoSpaceDN/>
        <w:bidi w:val="0"/>
        <w:adjustRightInd w:val="0"/>
        <w:snapToGrid/>
        <w:spacing w:before="120"/>
        <w:ind w:firstLine="480"/>
        <w:textAlignment w:val="baseline"/>
        <w:rPr>
          <w:lang w:eastAsia="zh-Hans"/>
        </w:rPr>
      </w:pPr>
      <w:r>
        <w:rPr>
          <w:rFonts w:hint="eastAsia"/>
          <w:lang w:eastAsia="zh-Hans"/>
        </w:rPr>
        <w:t>查看用户详情</w:t>
      </w:r>
    </w:p>
    <w:p>
      <w:pPr>
        <w:keepNext w:val="0"/>
        <w:keepLines w:val="0"/>
        <w:pageBreakBefore w:val="0"/>
        <w:widowControl w:val="0"/>
        <w:kinsoku/>
        <w:wordWrap/>
        <w:overflowPunct/>
        <w:topLinePunct w:val="0"/>
        <w:autoSpaceDE/>
        <w:autoSpaceDN/>
        <w:bidi w:val="0"/>
        <w:adjustRightInd w:val="0"/>
        <w:snapToGrid/>
        <w:spacing w:before="120"/>
        <w:ind w:firstLine="480"/>
        <w:textAlignment w:val="baseline"/>
        <w:rPr>
          <w:lang w:eastAsia="zh-Hans"/>
        </w:rPr>
      </w:pPr>
      <w:r>
        <w:rPr>
          <w:rFonts w:hint="eastAsia"/>
          <w:lang w:eastAsia="zh-Hans"/>
        </w:rPr>
        <w:t>用户列表展示当前门户的所有用户，可以查看用户是否离职、用户账号、用户归属部门、用户归属哪些角色，用户归属哪些用户组，同时可以查看用户当前已有哪些权限。</w:t>
      </w:r>
    </w:p>
    <w:p>
      <w:pPr>
        <w:keepNext w:val="0"/>
        <w:keepLines w:val="0"/>
        <w:pageBreakBefore w:val="0"/>
        <w:widowControl w:val="0"/>
        <w:numPr>
          <w:ilvl w:val="0"/>
          <w:numId w:val="46"/>
        </w:numPr>
        <w:kinsoku/>
        <w:wordWrap/>
        <w:overflowPunct/>
        <w:topLinePunct w:val="0"/>
        <w:autoSpaceDE/>
        <w:autoSpaceDN/>
        <w:bidi w:val="0"/>
        <w:adjustRightInd w:val="0"/>
        <w:snapToGrid/>
        <w:spacing w:before="120"/>
        <w:ind w:firstLine="480"/>
        <w:textAlignment w:val="baseline"/>
        <w:rPr>
          <w:lang w:eastAsia="zh-Hans"/>
        </w:rPr>
      </w:pPr>
      <w:r>
        <w:rPr>
          <w:rFonts w:hint="eastAsia"/>
          <w:lang w:eastAsia="zh-Hans"/>
        </w:rPr>
        <w:t>配置用户权限</w:t>
      </w:r>
    </w:p>
    <w:p>
      <w:pPr>
        <w:keepNext w:val="0"/>
        <w:keepLines w:val="0"/>
        <w:pageBreakBefore w:val="0"/>
        <w:widowControl w:val="0"/>
        <w:kinsoku/>
        <w:wordWrap/>
        <w:overflowPunct/>
        <w:topLinePunct w:val="0"/>
        <w:autoSpaceDE/>
        <w:autoSpaceDN/>
        <w:bidi w:val="0"/>
        <w:adjustRightInd w:val="0"/>
        <w:snapToGrid/>
        <w:spacing w:before="120"/>
        <w:ind w:firstLine="480"/>
        <w:textAlignment w:val="baseline"/>
        <w:rPr>
          <w:lang w:eastAsia="zh-Hans"/>
        </w:rPr>
      </w:pPr>
      <w:r>
        <w:rPr>
          <w:rFonts w:hint="eastAsia"/>
          <w:lang w:val="en-US" w:eastAsia="zh-CN"/>
        </w:rPr>
        <w:t>支持</w:t>
      </w:r>
      <w:r>
        <w:rPr>
          <w:rFonts w:hint="eastAsia"/>
          <w:lang w:eastAsia="zh-Hans"/>
        </w:rPr>
        <w:t>用户</w:t>
      </w:r>
      <w:r>
        <w:rPr>
          <w:rFonts w:hint="eastAsia"/>
          <w:lang w:val="en-US" w:eastAsia="zh-CN"/>
        </w:rPr>
        <w:t>或角色</w:t>
      </w:r>
      <w:r>
        <w:rPr>
          <w:rFonts w:hint="eastAsia"/>
          <w:lang w:eastAsia="zh-Hans"/>
        </w:rPr>
        <w:t>分配或取消权限。</w:t>
      </w:r>
    </w:p>
    <w:p>
      <w:pPr>
        <w:keepNext w:val="0"/>
        <w:keepLines w:val="0"/>
        <w:pageBreakBefore w:val="0"/>
        <w:widowControl w:val="0"/>
        <w:numPr>
          <w:ilvl w:val="0"/>
          <w:numId w:val="46"/>
        </w:numPr>
        <w:kinsoku/>
        <w:wordWrap/>
        <w:overflowPunct/>
        <w:topLinePunct w:val="0"/>
        <w:autoSpaceDE/>
        <w:autoSpaceDN/>
        <w:bidi w:val="0"/>
        <w:adjustRightInd w:val="0"/>
        <w:snapToGrid/>
        <w:spacing w:before="120"/>
        <w:ind w:firstLine="480"/>
        <w:textAlignment w:val="baseline"/>
        <w:rPr>
          <w:lang w:eastAsia="zh-Hans"/>
        </w:rPr>
      </w:pPr>
      <w:r>
        <w:rPr>
          <w:rFonts w:hint="eastAsia"/>
          <w:lang w:eastAsia="zh-Hans"/>
        </w:rPr>
        <w:t>复制用户权限</w:t>
      </w:r>
    </w:p>
    <w:p>
      <w:pPr>
        <w:keepNext w:val="0"/>
        <w:keepLines w:val="0"/>
        <w:pageBreakBefore w:val="0"/>
        <w:widowControl w:val="0"/>
        <w:kinsoku/>
        <w:wordWrap/>
        <w:overflowPunct/>
        <w:topLinePunct w:val="0"/>
        <w:autoSpaceDE/>
        <w:autoSpaceDN/>
        <w:bidi w:val="0"/>
        <w:adjustRightInd w:val="0"/>
        <w:snapToGrid/>
        <w:spacing w:before="120"/>
        <w:ind w:firstLine="480"/>
        <w:textAlignment w:val="baseline"/>
        <w:rPr>
          <w:lang w:eastAsia="zh-Hans"/>
        </w:rPr>
      </w:pPr>
      <w:r>
        <w:rPr>
          <w:rFonts w:hint="eastAsia"/>
          <w:lang w:val="en-US" w:eastAsia="zh-CN"/>
        </w:rPr>
        <w:t>支持复制</w:t>
      </w:r>
      <w:r>
        <w:rPr>
          <w:rFonts w:hint="eastAsia"/>
          <w:lang w:eastAsia="zh-Hans"/>
        </w:rPr>
        <w:t>用户</w:t>
      </w:r>
      <w:r>
        <w:rPr>
          <w:rFonts w:hint="eastAsia"/>
          <w:lang w:val="en-US" w:eastAsia="zh-CN"/>
        </w:rPr>
        <w:t>或角色权限</w:t>
      </w:r>
      <w:r>
        <w:rPr>
          <w:rFonts w:hint="eastAsia"/>
          <w:lang w:eastAsia="zh-Hans"/>
        </w:rPr>
        <w:t>分配</w:t>
      </w:r>
      <w:r>
        <w:rPr>
          <w:rFonts w:hint="eastAsia"/>
          <w:lang w:val="en-US" w:eastAsia="zh-CN"/>
        </w:rPr>
        <w:t>给其他用户或者角色</w:t>
      </w:r>
      <w:r>
        <w:rPr>
          <w:rFonts w:hint="eastAsia"/>
          <w:lang w:eastAsia="zh-Hans"/>
        </w:rPr>
        <w:t>。</w:t>
      </w:r>
    </w:p>
    <w:p>
      <w:pPr>
        <w:keepNext w:val="0"/>
        <w:keepLines w:val="0"/>
        <w:pageBreakBefore w:val="0"/>
        <w:widowControl w:val="0"/>
        <w:numPr>
          <w:ilvl w:val="0"/>
          <w:numId w:val="46"/>
        </w:numPr>
        <w:kinsoku/>
        <w:wordWrap/>
        <w:overflowPunct/>
        <w:topLinePunct w:val="0"/>
        <w:autoSpaceDE/>
        <w:autoSpaceDN/>
        <w:bidi w:val="0"/>
        <w:adjustRightInd w:val="0"/>
        <w:snapToGrid/>
        <w:spacing w:before="120"/>
        <w:ind w:firstLine="480"/>
        <w:textAlignment w:val="baseline"/>
        <w:rPr>
          <w:lang w:eastAsia="zh-Hans"/>
        </w:rPr>
      </w:pPr>
      <w:r>
        <w:rPr>
          <w:rFonts w:hint="eastAsia"/>
          <w:lang w:eastAsia="zh-Hans"/>
        </w:rPr>
        <w:t>清空用户权限</w:t>
      </w:r>
    </w:p>
    <w:p>
      <w:pPr>
        <w:keepNext w:val="0"/>
        <w:keepLines w:val="0"/>
        <w:pageBreakBefore w:val="0"/>
        <w:widowControl w:val="0"/>
        <w:kinsoku/>
        <w:wordWrap/>
        <w:overflowPunct/>
        <w:topLinePunct w:val="0"/>
        <w:autoSpaceDE/>
        <w:autoSpaceDN/>
        <w:bidi w:val="0"/>
        <w:adjustRightInd w:val="0"/>
        <w:snapToGrid/>
        <w:spacing w:before="120"/>
        <w:ind w:firstLine="420" w:firstLineChars="0"/>
        <w:textAlignment w:val="baseline"/>
        <w:rPr>
          <w:lang w:eastAsia="zh-Hans"/>
        </w:rPr>
      </w:pPr>
      <w:r>
        <w:rPr>
          <w:rFonts w:hint="eastAsia"/>
          <w:lang w:val="en-US" w:eastAsia="zh-CN"/>
        </w:rPr>
        <w:t>支持清空用户权限；</w:t>
      </w:r>
    </w:p>
    <w:p>
      <w:pPr>
        <w:pStyle w:val="8"/>
        <w:bidi w:val="0"/>
        <w:ind w:left="1632" w:leftChars="0" w:hanging="1152" w:firstLineChars="0"/>
      </w:pPr>
      <w:r>
        <w:rPr>
          <w:rFonts w:hint="eastAsia"/>
        </w:rPr>
        <w:t>角色管理</w:t>
      </w:r>
    </w:p>
    <w:p>
      <w:pPr>
        <w:ind w:firstLine="480"/>
        <w:rPr>
          <w:lang w:eastAsia="zh-Hans"/>
        </w:rPr>
      </w:pPr>
      <w:r>
        <w:rPr>
          <w:rFonts w:hint="eastAsia"/>
          <w:lang w:eastAsia="zh-Hans"/>
        </w:rPr>
        <w:t>角色管理模块核心功能是创建自定义角色，为用户添加角色，分配角色权限等，详细功能如下阐述：</w:t>
      </w:r>
    </w:p>
    <w:p>
      <w:pPr>
        <w:numPr>
          <w:ilvl w:val="0"/>
          <w:numId w:val="47"/>
        </w:numPr>
        <w:ind w:firstLine="480"/>
        <w:rPr>
          <w:lang w:eastAsia="zh-Hans"/>
        </w:rPr>
      </w:pPr>
      <w:r>
        <w:rPr>
          <w:rFonts w:hint="eastAsia"/>
          <w:lang w:eastAsia="zh-Hans"/>
        </w:rPr>
        <w:t>增删改查角色</w:t>
      </w:r>
    </w:p>
    <w:p>
      <w:pPr>
        <w:ind w:firstLine="480"/>
        <w:rPr>
          <w:lang w:eastAsia="zh-Hans"/>
        </w:rPr>
      </w:pPr>
      <w:r>
        <w:rPr>
          <w:rFonts w:hint="eastAsia"/>
          <w:lang w:eastAsia="zh-Hans"/>
        </w:rPr>
        <w:t>该模块支持门户管理员新建、编辑、删除、查看角色，包括角色名称、角色描述、创建时间、更新时间等。</w:t>
      </w:r>
    </w:p>
    <w:p>
      <w:pPr>
        <w:numPr>
          <w:ilvl w:val="0"/>
          <w:numId w:val="47"/>
        </w:numPr>
        <w:ind w:firstLine="480"/>
        <w:rPr>
          <w:lang w:eastAsia="zh-Hans"/>
        </w:rPr>
      </w:pPr>
      <w:r>
        <w:rPr>
          <w:rFonts w:hint="eastAsia"/>
          <w:lang w:eastAsia="zh-Hans"/>
        </w:rPr>
        <w:t>分配角色拥有的权限</w:t>
      </w:r>
    </w:p>
    <w:p>
      <w:pPr>
        <w:ind w:firstLine="480"/>
        <w:rPr>
          <w:lang w:eastAsia="zh-Hans"/>
        </w:rPr>
      </w:pPr>
      <w:r>
        <w:rPr>
          <w:rFonts w:hint="eastAsia"/>
          <w:lang w:eastAsia="zh-Hans"/>
        </w:rPr>
        <w:t>该模块主要是给角色分配权限，包括报表的查看、下载权限；填报表单的查看、提交权限；自助取数模型的查看权限等，支持单个或批量选择并授权。</w:t>
      </w:r>
    </w:p>
    <w:p>
      <w:pPr>
        <w:numPr>
          <w:ilvl w:val="0"/>
          <w:numId w:val="47"/>
        </w:numPr>
        <w:ind w:firstLine="480"/>
        <w:rPr>
          <w:lang w:eastAsia="zh-Hans"/>
        </w:rPr>
      </w:pPr>
      <w:r>
        <w:rPr>
          <w:rFonts w:hint="eastAsia"/>
          <w:lang w:eastAsia="zh-Hans"/>
        </w:rPr>
        <w:t>分配角色下的用户</w:t>
      </w:r>
    </w:p>
    <w:p>
      <w:pPr>
        <w:ind w:firstLine="480"/>
        <w:rPr>
          <w:lang w:eastAsia="zh-Hans"/>
        </w:rPr>
      </w:pPr>
      <w:r>
        <w:rPr>
          <w:rFonts w:hint="eastAsia"/>
          <w:lang w:eastAsia="zh-Hans"/>
        </w:rPr>
        <w:t>该模块主要是给角色添加成员列表，添加后的成员默认就继承了角色的权限。添加后的成员，也可以再次从本角色中移除出去，移出角色后则不具有该角色拥有的权限。</w:t>
      </w:r>
    </w:p>
    <w:p>
      <w:pPr>
        <w:pStyle w:val="8"/>
        <w:bidi w:val="0"/>
        <w:ind w:left="1632" w:leftChars="0" w:hanging="1152" w:firstLineChars="0"/>
      </w:pPr>
      <w:r>
        <w:rPr>
          <w:rFonts w:hint="eastAsia"/>
          <w:lang w:eastAsia="zh-Hans"/>
        </w:rPr>
        <w:t>用户组</w:t>
      </w:r>
      <w:r>
        <w:rPr>
          <w:rFonts w:hint="eastAsia"/>
        </w:rPr>
        <w:t>管理</w:t>
      </w:r>
    </w:p>
    <w:p>
      <w:pPr>
        <w:pStyle w:val="133"/>
        <w:ind w:firstLine="480"/>
        <w:rPr>
          <w:rFonts w:hAnsi="宋体"/>
          <w:kern w:val="0"/>
          <w:lang w:eastAsia="zh-Hans"/>
        </w:rPr>
      </w:pPr>
      <w:r>
        <w:rPr>
          <w:rFonts w:hint="eastAsia" w:hAnsi="宋体"/>
          <w:kern w:val="0"/>
          <w:lang w:eastAsia="zh-Hans"/>
        </w:rPr>
        <w:t>用户组管理模块主要是管理一批用户，并且给用户组进行角色授权。其核心功能</w:t>
      </w:r>
      <w:r>
        <w:rPr>
          <w:rFonts w:hAnsi="宋体"/>
          <w:kern w:val="0"/>
          <w:lang w:eastAsia="zh-Hans"/>
        </w:rPr>
        <w:t xml:space="preserve"> </w:t>
      </w:r>
      <w:r>
        <w:rPr>
          <w:rFonts w:hint="eastAsia" w:hAnsi="宋体"/>
          <w:kern w:val="0"/>
          <w:lang w:eastAsia="zh-Hans"/>
        </w:rPr>
        <w:t>如下：</w:t>
      </w:r>
    </w:p>
    <w:p>
      <w:pPr>
        <w:pStyle w:val="133"/>
        <w:keepNext w:val="0"/>
        <w:keepLines w:val="0"/>
        <w:pageBreakBefore w:val="0"/>
        <w:widowControl w:val="0"/>
        <w:numPr>
          <w:ilvl w:val="0"/>
          <w:numId w:val="48"/>
        </w:numPr>
        <w:kinsoku/>
        <w:wordWrap/>
        <w:overflowPunct/>
        <w:topLinePunct w:val="0"/>
        <w:autoSpaceDE/>
        <w:autoSpaceDN/>
        <w:bidi w:val="0"/>
        <w:adjustRightInd w:val="0"/>
        <w:snapToGrid/>
        <w:spacing w:before="120"/>
        <w:ind w:firstLine="480"/>
        <w:textAlignment w:val="baseline"/>
        <w:rPr>
          <w:rFonts w:hAnsi="宋体"/>
          <w:kern w:val="0"/>
          <w:lang w:eastAsia="zh-Hans"/>
        </w:rPr>
      </w:pPr>
      <w:r>
        <w:rPr>
          <w:rFonts w:hint="eastAsia" w:hAnsi="宋体"/>
          <w:kern w:val="0"/>
          <w:lang w:eastAsia="zh-Hans"/>
        </w:rPr>
        <w:t>增删改查用户组</w:t>
      </w:r>
    </w:p>
    <w:p>
      <w:pPr>
        <w:pStyle w:val="133"/>
        <w:keepNext w:val="0"/>
        <w:keepLines w:val="0"/>
        <w:pageBreakBefore w:val="0"/>
        <w:widowControl w:val="0"/>
        <w:kinsoku/>
        <w:wordWrap/>
        <w:overflowPunct/>
        <w:topLinePunct w:val="0"/>
        <w:autoSpaceDE/>
        <w:autoSpaceDN/>
        <w:bidi w:val="0"/>
        <w:adjustRightInd w:val="0"/>
        <w:snapToGrid/>
        <w:spacing w:before="120"/>
        <w:ind w:firstLine="480"/>
        <w:textAlignment w:val="baseline"/>
        <w:rPr>
          <w:rFonts w:hAnsi="宋体"/>
          <w:kern w:val="0"/>
          <w:lang w:eastAsia="zh-Hans"/>
        </w:rPr>
      </w:pPr>
      <w:r>
        <w:rPr>
          <w:rFonts w:hint="eastAsia" w:hAnsi="宋体"/>
          <w:kern w:val="0"/>
          <w:lang w:eastAsia="zh-Hans"/>
        </w:rPr>
        <w:t>支持新建、编辑、删除、查看用户组，用户组信息包括用户组名称、描述、创建时间、更新时间，查看用户组下包含的成员列表、角色列表。</w:t>
      </w:r>
    </w:p>
    <w:p>
      <w:pPr>
        <w:pStyle w:val="133"/>
        <w:keepNext w:val="0"/>
        <w:keepLines w:val="0"/>
        <w:pageBreakBefore w:val="0"/>
        <w:widowControl w:val="0"/>
        <w:numPr>
          <w:ilvl w:val="0"/>
          <w:numId w:val="48"/>
        </w:numPr>
        <w:kinsoku/>
        <w:wordWrap/>
        <w:overflowPunct/>
        <w:topLinePunct w:val="0"/>
        <w:autoSpaceDE/>
        <w:autoSpaceDN/>
        <w:bidi w:val="0"/>
        <w:adjustRightInd w:val="0"/>
        <w:snapToGrid/>
        <w:spacing w:before="120"/>
        <w:ind w:firstLine="480"/>
        <w:textAlignment w:val="baseline"/>
        <w:rPr>
          <w:rFonts w:hAnsi="宋体"/>
          <w:kern w:val="0"/>
          <w:lang w:eastAsia="zh-Hans"/>
        </w:rPr>
      </w:pPr>
      <w:r>
        <w:rPr>
          <w:rFonts w:hint="eastAsia" w:hAnsi="宋体"/>
          <w:kern w:val="0"/>
          <w:lang w:eastAsia="zh-Hans"/>
        </w:rPr>
        <w:t>添加、移除用户组下的用户</w:t>
      </w:r>
    </w:p>
    <w:p>
      <w:pPr>
        <w:pStyle w:val="133"/>
        <w:keepNext w:val="0"/>
        <w:keepLines w:val="0"/>
        <w:pageBreakBefore w:val="0"/>
        <w:widowControl w:val="0"/>
        <w:kinsoku/>
        <w:wordWrap/>
        <w:overflowPunct/>
        <w:topLinePunct w:val="0"/>
        <w:autoSpaceDE/>
        <w:autoSpaceDN/>
        <w:bidi w:val="0"/>
        <w:adjustRightInd w:val="0"/>
        <w:snapToGrid/>
        <w:spacing w:before="120"/>
        <w:ind w:firstLine="480"/>
        <w:textAlignment w:val="baseline"/>
        <w:rPr>
          <w:rFonts w:hAnsi="宋体"/>
          <w:kern w:val="0"/>
          <w:lang w:eastAsia="zh-Hans"/>
        </w:rPr>
      </w:pPr>
      <w:r>
        <w:rPr>
          <w:rFonts w:hint="eastAsia" w:hAnsi="宋体"/>
          <w:kern w:val="0"/>
          <w:lang w:eastAsia="zh-Hans"/>
        </w:rPr>
        <w:t>支持为某个用户组添加用户、移除用户。添加到用户组中的用户，默认具有用户组包含的角色权限；移出用户组的用户，则默认无用户组下对应角色的权限。</w:t>
      </w:r>
    </w:p>
    <w:p>
      <w:pPr>
        <w:pStyle w:val="133"/>
        <w:keepNext w:val="0"/>
        <w:keepLines w:val="0"/>
        <w:pageBreakBefore w:val="0"/>
        <w:widowControl w:val="0"/>
        <w:numPr>
          <w:ilvl w:val="0"/>
          <w:numId w:val="48"/>
        </w:numPr>
        <w:kinsoku/>
        <w:wordWrap/>
        <w:overflowPunct/>
        <w:topLinePunct w:val="0"/>
        <w:autoSpaceDE/>
        <w:autoSpaceDN/>
        <w:bidi w:val="0"/>
        <w:adjustRightInd w:val="0"/>
        <w:snapToGrid/>
        <w:spacing w:before="120"/>
        <w:ind w:firstLine="480"/>
        <w:textAlignment w:val="baseline"/>
        <w:rPr>
          <w:rFonts w:hAnsi="宋体"/>
          <w:kern w:val="0"/>
          <w:lang w:eastAsia="zh-Hans"/>
        </w:rPr>
      </w:pPr>
      <w:r>
        <w:rPr>
          <w:rFonts w:hint="eastAsia" w:hAnsi="宋体"/>
          <w:kern w:val="0"/>
          <w:lang w:eastAsia="zh-Hans"/>
        </w:rPr>
        <w:t>添加、移除用户组下的角色</w:t>
      </w:r>
    </w:p>
    <w:p>
      <w:pPr>
        <w:pStyle w:val="133"/>
        <w:keepNext w:val="0"/>
        <w:keepLines w:val="0"/>
        <w:pageBreakBefore w:val="0"/>
        <w:widowControl w:val="0"/>
        <w:kinsoku/>
        <w:wordWrap/>
        <w:overflowPunct/>
        <w:topLinePunct w:val="0"/>
        <w:autoSpaceDE/>
        <w:autoSpaceDN/>
        <w:bidi w:val="0"/>
        <w:adjustRightInd w:val="0"/>
        <w:snapToGrid/>
        <w:spacing w:before="120"/>
        <w:ind w:firstLine="480"/>
        <w:textAlignment w:val="baseline"/>
        <w:rPr>
          <w:rFonts w:hAnsi="宋体"/>
          <w:kern w:val="0"/>
          <w:lang w:eastAsia="zh-Hans"/>
        </w:rPr>
      </w:pPr>
      <w:r>
        <w:rPr>
          <w:rFonts w:hint="eastAsia" w:hAnsi="宋体"/>
          <w:kern w:val="0"/>
          <w:lang w:eastAsia="zh-Hans"/>
        </w:rPr>
        <w:t>支持为某个用户组添加角色、移除角色。角色添加到用户组后。用户组里的所有用户都可继承角色的权限；角色从用户组中移出后。用户组里的所有用户都去掉角色的权限。</w:t>
      </w:r>
    </w:p>
    <w:p>
      <w:pPr>
        <w:pStyle w:val="8"/>
        <w:bidi w:val="0"/>
        <w:ind w:left="1632" w:leftChars="0" w:hanging="1152" w:firstLineChars="0"/>
      </w:pPr>
      <w:r>
        <w:rPr>
          <w:rFonts w:hint="eastAsia"/>
          <w:lang w:eastAsia="zh-Hans"/>
        </w:rPr>
        <w:t>组织架构</w:t>
      </w:r>
    </w:p>
    <w:p>
      <w:pPr>
        <w:ind w:firstLine="480"/>
      </w:pPr>
      <w:r>
        <w:rPr>
          <w:rFonts w:hint="eastAsia"/>
        </w:rPr>
        <w:t>组织架构模块通过查询国寿</w:t>
      </w:r>
      <w:r>
        <w:rPr>
          <w:rFonts w:hint="eastAsia"/>
          <w:lang w:val="en-US" w:eastAsia="zh-CN"/>
        </w:rPr>
        <w:t>相关</w:t>
      </w:r>
      <w:r>
        <w:rPr>
          <w:rFonts w:hint="eastAsia"/>
        </w:rPr>
        <w:t>系统的组织架构信息而获取部门和人员列表，支持搜索用户，展示用户姓名、账号、在职状态、邮箱、部门等信息。该组织架构信息只做查看，不支持编辑和删除操作。</w:t>
      </w:r>
    </w:p>
    <w:p>
      <w:pPr>
        <w:pStyle w:val="7"/>
        <w:bidi w:val="0"/>
        <w:ind w:left="1488" w:leftChars="0" w:hanging="1008" w:firstLineChars="0"/>
      </w:pPr>
      <w:r>
        <w:rPr>
          <w:rFonts w:hint="eastAsia"/>
        </w:rPr>
        <w:t>访问统计</w:t>
      </w:r>
    </w:p>
    <w:p>
      <w:pPr>
        <w:ind w:firstLine="480"/>
      </w:pPr>
      <w:r>
        <w:rPr>
          <w:rFonts w:hint="eastAsia"/>
        </w:rPr>
        <w:t>访问统计模块主要是提供给门户管理员来查看门户的</w:t>
      </w:r>
      <w:r>
        <w:rPr>
          <w:rFonts w:hint="eastAsia"/>
          <w:lang w:val="en-US" w:eastAsia="zh-CN"/>
        </w:rPr>
        <w:t>数据资产（包含数据模型、指标、BI模型、报表、API、分类分级等）</w:t>
      </w:r>
      <w:r>
        <w:rPr>
          <w:rFonts w:hint="eastAsia"/>
        </w:rPr>
        <w:t>使用情况、用户使用情况、用户操作记录等。具体内容包括：</w:t>
      </w:r>
    </w:p>
    <w:p>
      <w:pPr>
        <w:numPr>
          <w:ilvl w:val="0"/>
          <w:numId w:val="49"/>
        </w:numPr>
        <w:ind w:firstLine="480"/>
        <w:rPr>
          <w:rStyle w:val="48"/>
          <w:sz w:val="24"/>
          <w:szCs w:val="24"/>
          <w:lang w:eastAsia="zh-Hans"/>
        </w:rPr>
      </w:pPr>
      <w:r>
        <w:rPr>
          <w:rStyle w:val="48"/>
          <w:rFonts w:hint="eastAsia"/>
          <w:sz w:val="24"/>
          <w:szCs w:val="24"/>
          <w:lang w:val="en-US" w:eastAsia="zh-CN"/>
        </w:rPr>
        <w:t>资产统计</w:t>
      </w:r>
    </w:p>
    <w:p>
      <w:pPr>
        <w:ind w:firstLine="480"/>
      </w:pPr>
      <w:r>
        <w:rPr>
          <w:rFonts w:hint="eastAsia"/>
        </w:rPr>
        <w:t>支持按照不同的时间段查看各个</w:t>
      </w:r>
      <w:r>
        <w:rPr>
          <w:rFonts w:hint="eastAsia"/>
          <w:lang w:val="en-US" w:eastAsia="zh-CN"/>
        </w:rPr>
        <w:t>资产</w:t>
      </w:r>
      <w:r>
        <w:rPr>
          <w:rFonts w:hint="eastAsia"/>
        </w:rPr>
        <w:t>的统计数据。支持按</w:t>
      </w:r>
      <w:r>
        <w:rPr>
          <w:rFonts w:hint="eastAsia"/>
          <w:lang w:val="en-US" w:eastAsia="zh-CN"/>
        </w:rPr>
        <w:t>资产</w:t>
      </w:r>
      <w:r>
        <w:rPr>
          <w:rFonts w:hint="eastAsia"/>
        </w:rPr>
        <w:t>名称搜索查看统计数据</w:t>
      </w:r>
      <w:r>
        <w:rPr>
          <w:rFonts w:hint="eastAsia"/>
          <w:lang w:eastAsia="zh-CN"/>
        </w:rPr>
        <w:t>，</w:t>
      </w:r>
      <w:r>
        <w:rPr>
          <w:rFonts w:hint="eastAsia"/>
        </w:rPr>
        <w:t>筛选时间段包括本周、本月、本季度、近半年、今年等，</w:t>
      </w:r>
      <w:r>
        <w:rPr>
          <w:rFonts w:hint="eastAsia"/>
          <w:lang w:val="en-US" w:eastAsia="zh-CN"/>
        </w:rPr>
        <w:t>支持分组统计，</w:t>
      </w:r>
      <w:r>
        <w:rPr>
          <w:rFonts w:hint="eastAsia"/>
        </w:rPr>
        <w:t>统计</w:t>
      </w:r>
      <w:r>
        <w:rPr>
          <w:rFonts w:hint="eastAsia"/>
          <w:lang w:val="en-US" w:eastAsia="zh-CN"/>
        </w:rPr>
        <w:t>范围</w:t>
      </w:r>
      <w:r>
        <w:rPr>
          <w:rFonts w:hint="eastAsia"/>
        </w:rPr>
        <w:t>包括查看次数、下载次数、查看用户数</w:t>
      </w:r>
      <w:r>
        <w:rPr>
          <w:rFonts w:hint="eastAsia"/>
          <w:lang w:val="en-US" w:eastAsia="zh-CN"/>
        </w:rPr>
        <w:t>等</w:t>
      </w:r>
      <w:r>
        <w:rPr>
          <w:rFonts w:hint="eastAsia"/>
          <w:lang w:eastAsia="zh-CN"/>
        </w:rPr>
        <w:t>，</w:t>
      </w:r>
      <w:r>
        <w:rPr>
          <w:rFonts w:hint="eastAsia"/>
          <w:lang w:val="en-US" w:eastAsia="zh-CN"/>
        </w:rPr>
        <w:t>支持字段排序</w:t>
      </w:r>
      <w:r>
        <w:rPr>
          <w:rFonts w:hint="eastAsia"/>
          <w:lang w:eastAsia="zh-CN"/>
        </w:rPr>
        <w:t>，</w:t>
      </w:r>
      <w:r>
        <w:rPr>
          <w:rFonts w:hint="eastAsia"/>
          <w:lang w:val="en-US" w:eastAsia="zh-CN"/>
        </w:rPr>
        <w:t>支持统计信息导出，支持图表展示</w:t>
      </w:r>
      <w:r>
        <w:rPr>
          <w:rFonts w:hint="eastAsia"/>
        </w:rPr>
        <w:t>。</w:t>
      </w:r>
    </w:p>
    <w:p>
      <w:pPr>
        <w:numPr>
          <w:ilvl w:val="0"/>
          <w:numId w:val="49"/>
        </w:numPr>
        <w:ind w:firstLine="480"/>
        <w:rPr>
          <w:rStyle w:val="48"/>
          <w:sz w:val="24"/>
          <w:szCs w:val="24"/>
          <w:lang w:eastAsia="zh-Hans"/>
        </w:rPr>
      </w:pPr>
      <w:r>
        <w:rPr>
          <w:rStyle w:val="48"/>
          <w:rFonts w:hint="eastAsia"/>
          <w:sz w:val="24"/>
          <w:szCs w:val="24"/>
          <w:lang w:eastAsia="zh-Hans"/>
        </w:rPr>
        <w:t>用户统计</w:t>
      </w:r>
    </w:p>
    <w:p>
      <w:pPr>
        <w:ind w:firstLine="480"/>
      </w:pPr>
      <w:r>
        <w:rPr>
          <w:rFonts w:hint="eastAsia"/>
        </w:rPr>
        <w:t>支持按照不同的时间段查看每个用户的统计数据。支持按</w:t>
      </w:r>
      <w:r>
        <w:rPr>
          <w:rFonts w:hint="eastAsia"/>
          <w:lang w:val="en-US" w:eastAsia="zh-CN"/>
        </w:rPr>
        <w:t>用户</w:t>
      </w:r>
      <w:r>
        <w:rPr>
          <w:rFonts w:hint="eastAsia"/>
        </w:rPr>
        <w:t>名搜索查看统计数据</w:t>
      </w:r>
      <w:r>
        <w:rPr>
          <w:rFonts w:hint="eastAsia"/>
          <w:lang w:eastAsia="zh-CN"/>
        </w:rPr>
        <w:t>，</w:t>
      </w:r>
      <w:r>
        <w:rPr>
          <w:rFonts w:hint="eastAsia"/>
        </w:rPr>
        <w:t>筛选时间段包括本周、本月、本季度、近半年、今年等，</w:t>
      </w:r>
      <w:r>
        <w:rPr>
          <w:rFonts w:hint="eastAsia"/>
          <w:lang w:val="en-US" w:eastAsia="zh-CN"/>
        </w:rPr>
        <w:t>支持分组统计</w:t>
      </w:r>
      <w:r>
        <w:rPr>
          <w:rFonts w:hint="eastAsia"/>
        </w:rPr>
        <w:t>，统计</w:t>
      </w:r>
      <w:r>
        <w:rPr>
          <w:rFonts w:hint="eastAsia"/>
          <w:lang w:val="en-US" w:eastAsia="zh-CN"/>
        </w:rPr>
        <w:t>范围</w:t>
      </w:r>
      <w:r>
        <w:rPr>
          <w:rFonts w:hint="eastAsia"/>
        </w:rPr>
        <w:t>包括查看</w:t>
      </w:r>
      <w:r>
        <w:rPr>
          <w:rFonts w:hint="eastAsia"/>
          <w:lang w:eastAsia="zh-CN"/>
        </w:rPr>
        <w:t>、</w:t>
      </w:r>
      <w:r>
        <w:rPr>
          <w:rFonts w:hint="eastAsia"/>
        </w:rPr>
        <w:t>下载次数</w:t>
      </w:r>
      <w:r>
        <w:rPr>
          <w:rFonts w:hint="eastAsia"/>
          <w:lang w:eastAsia="zh-CN"/>
        </w:rPr>
        <w:t>、</w:t>
      </w:r>
      <w:r>
        <w:rPr>
          <w:rFonts w:hint="eastAsia"/>
          <w:lang w:val="en-US" w:eastAsia="zh-CN"/>
        </w:rPr>
        <w:t>用户使用评分等</w:t>
      </w:r>
      <w:r>
        <w:rPr>
          <w:rFonts w:hint="eastAsia"/>
          <w:lang w:eastAsia="zh-CN"/>
        </w:rPr>
        <w:t>，</w:t>
      </w:r>
      <w:r>
        <w:rPr>
          <w:rFonts w:hint="eastAsia"/>
          <w:lang w:val="en-US" w:eastAsia="zh-CN"/>
        </w:rPr>
        <w:t>支持字段排序，支持统计信息导出，支持图表展示</w:t>
      </w:r>
      <w:r>
        <w:rPr>
          <w:rFonts w:hint="eastAsia"/>
        </w:rPr>
        <w:t>。</w:t>
      </w:r>
    </w:p>
    <w:p>
      <w:pPr>
        <w:numPr>
          <w:ilvl w:val="0"/>
          <w:numId w:val="49"/>
        </w:numPr>
        <w:ind w:firstLine="480"/>
        <w:rPr>
          <w:rStyle w:val="48"/>
          <w:sz w:val="24"/>
          <w:szCs w:val="24"/>
          <w:lang w:eastAsia="zh-Hans"/>
        </w:rPr>
      </w:pPr>
      <w:r>
        <w:rPr>
          <w:rStyle w:val="48"/>
          <w:rFonts w:hint="eastAsia"/>
          <w:sz w:val="24"/>
          <w:szCs w:val="24"/>
          <w:lang w:eastAsia="zh-Hans"/>
        </w:rPr>
        <w:t>操作记录</w:t>
      </w:r>
      <w:r>
        <w:rPr>
          <w:rStyle w:val="48"/>
          <w:rFonts w:hint="eastAsia"/>
          <w:sz w:val="24"/>
          <w:szCs w:val="24"/>
          <w:lang w:eastAsia="zh-CN"/>
        </w:rPr>
        <w:t>（</w:t>
      </w:r>
      <w:r>
        <w:rPr>
          <w:rStyle w:val="48"/>
          <w:rFonts w:hint="eastAsia"/>
          <w:sz w:val="24"/>
          <w:szCs w:val="24"/>
          <w:lang w:val="en-US" w:eastAsia="zh-CN"/>
        </w:rPr>
        <w:t>明细</w:t>
      </w:r>
      <w:r>
        <w:rPr>
          <w:rStyle w:val="48"/>
          <w:rFonts w:hint="eastAsia"/>
          <w:sz w:val="24"/>
          <w:szCs w:val="24"/>
          <w:lang w:eastAsia="zh-CN"/>
        </w:rPr>
        <w:t>）</w:t>
      </w:r>
    </w:p>
    <w:p>
      <w:pPr>
        <w:ind w:firstLine="480"/>
        <w:rPr>
          <w:rFonts w:hint="eastAsia"/>
        </w:rPr>
      </w:pPr>
      <w:r>
        <w:rPr>
          <w:rFonts w:hint="eastAsia"/>
        </w:rPr>
        <w:t>支持按照不同的时间段查看用户的操作行为记录。筛选时间段包括本周、本月、本季度、近半年、今年等，用户的操作行为包括</w:t>
      </w:r>
      <w:r>
        <w:rPr>
          <w:rFonts w:hint="eastAsia"/>
          <w:lang w:val="en-US" w:eastAsia="zh-CN"/>
        </w:rPr>
        <w:t>系统访问、数据资产的操作</w:t>
      </w:r>
      <w:r>
        <w:rPr>
          <w:rFonts w:hint="eastAsia"/>
        </w:rPr>
        <w:t>等</w:t>
      </w:r>
      <w:r>
        <w:rPr>
          <w:rFonts w:hint="eastAsia"/>
          <w:lang w:eastAsia="zh-CN"/>
        </w:rPr>
        <w:t>，</w:t>
      </w:r>
      <w:r>
        <w:rPr>
          <w:rFonts w:hint="eastAsia"/>
          <w:lang w:val="en-US" w:eastAsia="zh-CN"/>
        </w:rPr>
        <w:t>支持字段排序</w:t>
      </w:r>
      <w:r>
        <w:rPr>
          <w:rFonts w:hint="eastAsia"/>
          <w:lang w:eastAsia="zh-CN"/>
        </w:rPr>
        <w:t>，</w:t>
      </w:r>
      <w:r>
        <w:rPr>
          <w:rFonts w:hint="eastAsia"/>
          <w:lang w:val="en-US" w:eastAsia="zh-CN"/>
        </w:rPr>
        <w:t>支持统计信息导出，支持图表展示</w:t>
      </w:r>
      <w:r>
        <w:rPr>
          <w:rFonts w:hint="eastAsia"/>
        </w:rPr>
        <w:t>。</w:t>
      </w:r>
    </w:p>
    <w:p>
      <w:pPr>
        <w:ind w:firstLine="480"/>
        <w:rPr>
          <w:rFonts w:hint="eastAsia"/>
        </w:rPr>
      </w:pPr>
    </w:p>
    <w:p>
      <w:pPr>
        <w:pStyle w:val="7"/>
        <w:bidi w:val="0"/>
        <w:ind w:left="1488" w:leftChars="0" w:hanging="1008" w:firstLineChars="0"/>
      </w:pPr>
      <w:r>
        <w:rPr>
          <w:rFonts w:hint="eastAsia"/>
        </w:rPr>
        <w:t>产品公告</w:t>
      </w:r>
    </w:p>
    <w:p>
      <w:pPr>
        <w:ind w:firstLine="480"/>
        <w:rPr>
          <w:rFonts w:hint="eastAsia"/>
        </w:rPr>
      </w:pPr>
      <w:r>
        <w:rPr>
          <w:rFonts w:hint="eastAsia"/>
        </w:rPr>
        <w:t>该模块主要是由数据门户管理员管理门户公告用。通常在门户有新功能发布或者新数据发布时，通知所有门户用户。该模块主要功能包括新建、编辑、上线、下线、删除公告。上线后的公告会在门户首页中展示，公告下线后则不在门户首页展示。新建公告时，支持填写公告标题、是否热门标签、是否NEW标签等，公告列表可展示公告标题、状态、创建时间、更新时间等</w:t>
      </w:r>
      <w:r>
        <w:rPr>
          <w:rFonts w:hint="eastAsia"/>
          <w:lang w:eastAsia="zh-CN"/>
        </w:rPr>
        <w:t>，</w:t>
      </w:r>
      <w:r>
        <w:rPr>
          <w:rFonts w:hint="eastAsia"/>
          <w:lang w:val="en-US" w:eastAsia="zh-CN"/>
        </w:rPr>
        <w:t>更佳</w:t>
      </w:r>
      <w:r>
        <w:rPr>
          <w:rFonts w:hint="eastAsia"/>
        </w:rPr>
        <w:t>。</w:t>
      </w:r>
    </w:p>
    <w:p>
      <w:pPr>
        <w:pStyle w:val="2"/>
        <w:rPr>
          <w:rFonts w:hint="eastAsia"/>
        </w:rPr>
      </w:pPr>
    </w:p>
    <w:p>
      <w:pPr>
        <w:pStyle w:val="7"/>
        <w:tabs>
          <w:tab w:val="left" w:pos="1647"/>
          <w:tab w:val="clear" w:pos="2400"/>
        </w:tabs>
        <w:bidi w:val="0"/>
        <w:ind w:left="480" w:leftChars="0" w:firstLine="0" w:firstLineChars="0"/>
        <w:outlineLvl w:val="4"/>
        <w:rPr>
          <w:rFonts w:hint="eastAsia"/>
          <w:lang w:val="en-US" w:eastAsia="zh-CN"/>
        </w:rPr>
      </w:pPr>
      <w:r>
        <w:rPr>
          <w:rFonts w:hint="eastAsia"/>
          <w:lang w:val="en-US" w:eastAsia="zh-CN"/>
        </w:rPr>
        <w:t>日志审计</w:t>
      </w:r>
    </w:p>
    <w:p>
      <w:pPr>
        <w:numPr>
          <w:ilvl w:val="0"/>
          <w:numId w:val="50"/>
        </w:numPr>
        <w:ind w:left="845" w:leftChars="0" w:hanging="425" w:firstLineChars="0"/>
        <w:rPr>
          <w:rFonts w:hint="eastAsia"/>
          <w:lang w:val="en-US" w:eastAsia="zh-CN"/>
        </w:rPr>
      </w:pPr>
      <w:r>
        <w:rPr>
          <w:rFonts w:hint="eastAsia"/>
          <w:lang w:val="en-US" w:eastAsia="zh-CN"/>
        </w:rPr>
        <w:t>支持记录操作日志更佳；</w:t>
      </w:r>
    </w:p>
    <w:p/>
    <w:p>
      <w:pPr>
        <w:pStyle w:val="6"/>
        <w:bidi w:val="0"/>
        <w:ind w:left="480" w:leftChars="0" w:firstLine="0" w:firstLineChars="0"/>
      </w:pPr>
      <w:r>
        <w:rPr>
          <w:rFonts w:hint="eastAsia"/>
          <w:lang w:eastAsia="zh-Hans"/>
        </w:rPr>
        <w:t>个人中心</w:t>
      </w:r>
    </w:p>
    <w:p>
      <w:pPr>
        <w:keepNext w:val="0"/>
        <w:keepLines w:val="0"/>
        <w:pageBreakBefore w:val="0"/>
        <w:widowControl w:val="0"/>
        <w:kinsoku/>
        <w:wordWrap/>
        <w:overflowPunct/>
        <w:topLinePunct w:val="0"/>
        <w:autoSpaceDE/>
        <w:autoSpaceDN/>
        <w:bidi w:val="0"/>
        <w:adjustRightInd w:val="0"/>
        <w:snapToGrid/>
        <w:spacing w:before="120"/>
        <w:ind w:firstLine="480"/>
        <w:textAlignment w:val="baseline"/>
      </w:pPr>
      <w:r>
        <w:rPr>
          <w:rFonts w:hint="eastAsia"/>
        </w:rPr>
        <w:t>个人中心主要是方便用户查看与个人相关信息的模块，主要包括我的收藏、我的浏览、我的消息。</w:t>
      </w:r>
    </w:p>
    <w:p>
      <w:pPr>
        <w:keepNext w:val="0"/>
        <w:keepLines w:val="0"/>
        <w:pageBreakBefore w:val="0"/>
        <w:widowControl w:val="0"/>
        <w:kinsoku/>
        <w:wordWrap/>
        <w:overflowPunct/>
        <w:topLinePunct w:val="0"/>
        <w:autoSpaceDE/>
        <w:autoSpaceDN/>
        <w:bidi w:val="0"/>
        <w:adjustRightInd w:val="0"/>
        <w:snapToGrid/>
        <w:spacing w:before="120"/>
        <w:ind w:firstLine="480"/>
        <w:textAlignment w:val="baseline"/>
      </w:pPr>
      <w:r>
        <w:rPr>
          <w:rFonts w:hint="eastAsia"/>
        </w:rPr>
        <w:t>我的收藏，可当前用户近期收藏的报表、表、自助分析模型、API等，可查看收藏列表。</w:t>
      </w:r>
    </w:p>
    <w:p>
      <w:pPr>
        <w:keepNext w:val="0"/>
        <w:keepLines w:val="0"/>
        <w:pageBreakBefore w:val="0"/>
        <w:widowControl w:val="0"/>
        <w:kinsoku/>
        <w:wordWrap/>
        <w:overflowPunct/>
        <w:topLinePunct w:val="0"/>
        <w:autoSpaceDE/>
        <w:autoSpaceDN/>
        <w:bidi w:val="0"/>
        <w:adjustRightInd w:val="0"/>
        <w:snapToGrid/>
        <w:spacing w:before="120"/>
        <w:ind w:firstLine="480"/>
        <w:textAlignment w:val="baseline"/>
      </w:pPr>
      <w:r>
        <w:rPr>
          <w:rFonts w:hint="eastAsia"/>
        </w:rPr>
        <w:t>我的浏览，可展示当前用户近期浏览的报表、表、自助分析模型、API等，可查看浏览列表。</w:t>
      </w:r>
    </w:p>
    <w:p>
      <w:pPr>
        <w:keepNext w:val="0"/>
        <w:keepLines w:val="0"/>
        <w:pageBreakBefore w:val="0"/>
        <w:widowControl w:val="0"/>
        <w:kinsoku/>
        <w:wordWrap/>
        <w:overflowPunct/>
        <w:topLinePunct w:val="0"/>
        <w:autoSpaceDE/>
        <w:autoSpaceDN/>
        <w:bidi w:val="0"/>
        <w:adjustRightInd w:val="0"/>
        <w:snapToGrid/>
        <w:spacing w:before="120"/>
        <w:ind w:firstLine="480"/>
        <w:textAlignment w:val="baseline"/>
      </w:pPr>
      <w:r>
        <w:rPr>
          <w:rFonts w:hint="eastAsia"/>
        </w:rPr>
        <w:t>我的消息，可展示当前用户全部消息、已读消息、未读消息，可以删除或者标记消息已读。</w:t>
      </w:r>
    </w:p>
    <w:p>
      <w:pPr>
        <w:pStyle w:val="6"/>
        <w:bidi w:val="0"/>
        <w:ind w:left="480" w:leftChars="0" w:firstLine="0" w:firstLineChars="0"/>
      </w:pPr>
      <w:r>
        <w:rPr>
          <w:rFonts w:hint="eastAsia"/>
          <w:lang w:eastAsia="zh-Hans"/>
        </w:rPr>
        <w:t>互动交流</w:t>
      </w:r>
    </w:p>
    <w:p>
      <w:pPr>
        <w:ind w:firstLine="480"/>
      </w:pPr>
      <w:r>
        <w:rPr>
          <w:rFonts w:hint="eastAsia"/>
        </w:rPr>
        <w:t>互动交流模块主要是支持门户用户在门户上进行自由的提问和回答问题，帮助用户答疑解惑用，形成良好的数据知识交流社区。互动交流模块包括问答记录、常见问题，具体说明如下：</w:t>
      </w:r>
    </w:p>
    <w:p>
      <w:pPr>
        <w:numPr>
          <w:ilvl w:val="0"/>
          <w:numId w:val="49"/>
        </w:numPr>
        <w:ind w:firstLine="4" w:firstLineChars="2"/>
        <w:rPr>
          <w:rStyle w:val="48"/>
          <w:sz w:val="24"/>
          <w:szCs w:val="24"/>
          <w:lang w:eastAsia="zh-Hans"/>
        </w:rPr>
      </w:pPr>
      <w:r>
        <w:rPr>
          <w:rStyle w:val="48"/>
          <w:rFonts w:hint="eastAsia"/>
          <w:sz w:val="24"/>
          <w:szCs w:val="24"/>
          <w:lang w:eastAsia="zh-Hans"/>
        </w:rPr>
        <w:t>问答记录</w:t>
      </w:r>
    </w:p>
    <w:p>
      <w:pPr>
        <w:ind w:firstLine="480"/>
      </w:pPr>
      <w:r>
        <w:rPr>
          <w:rFonts w:hint="eastAsia"/>
        </w:rPr>
        <w:t>问答记录模块支持查看所有的问题记录，包括问题标题、提问人、提问时间、回答数等。支持搜索问题，按提问时间、回复时间、浏览量等排序展示问题。</w:t>
      </w:r>
    </w:p>
    <w:p>
      <w:pPr>
        <w:ind w:firstLine="480"/>
      </w:pPr>
      <w:r>
        <w:rPr>
          <w:rFonts w:hint="eastAsia"/>
        </w:rPr>
        <w:t>用户提问时，可填写问题标题、问题内容描述，填写描述的过程中，可以</w:t>
      </w:r>
      <w:r>
        <w:t>@</w:t>
      </w:r>
      <w:r>
        <w:rPr>
          <w:rFonts w:hint="eastAsia"/>
        </w:rPr>
        <w:t>相关人员，被</w:t>
      </w:r>
      <w:r>
        <w:t>@</w:t>
      </w:r>
      <w:r>
        <w:rPr>
          <w:rFonts w:hint="eastAsia"/>
        </w:rPr>
        <w:t>的人员会接收到系统通知消息，提醒用户有人向您提问，可及时进行答复，实现问答的闭环流程。</w:t>
      </w:r>
    </w:p>
    <w:p>
      <w:pPr>
        <w:numPr>
          <w:ilvl w:val="0"/>
          <w:numId w:val="49"/>
        </w:numPr>
        <w:ind w:firstLine="4" w:firstLineChars="2"/>
        <w:rPr>
          <w:rStyle w:val="48"/>
          <w:sz w:val="24"/>
          <w:szCs w:val="24"/>
          <w:lang w:eastAsia="zh-Hans"/>
        </w:rPr>
      </w:pPr>
      <w:r>
        <w:rPr>
          <w:rStyle w:val="48"/>
          <w:rFonts w:hint="eastAsia"/>
          <w:sz w:val="24"/>
          <w:szCs w:val="24"/>
          <w:lang w:eastAsia="zh-Hans"/>
        </w:rPr>
        <w:t>常见问题</w:t>
      </w:r>
    </w:p>
    <w:p>
      <w:pPr>
        <w:ind w:firstLine="480"/>
        <w:rPr>
          <w:rFonts w:hint="eastAsia"/>
        </w:rPr>
      </w:pPr>
      <w:r>
        <w:rPr>
          <w:rFonts w:hint="eastAsia"/>
        </w:rPr>
        <w:t>该模块主要是由门户管理员维护常见的问答记录，其他门户用户均可查看和点赞，其中点赞TOP</w:t>
      </w:r>
      <w:r>
        <w:t>10</w:t>
      </w:r>
      <w:r>
        <w:rPr>
          <w:rFonts w:hint="eastAsia"/>
        </w:rPr>
        <w:t>的问题会作为门户首页的热门问题，帮助数据新人快速答疑。</w:t>
      </w:r>
    </w:p>
    <w:p>
      <w:pPr>
        <w:pStyle w:val="4"/>
        <w:bidi w:val="0"/>
        <w:ind w:left="1056" w:leftChars="0" w:hanging="576" w:firstLineChars="0"/>
      </w:pPr>
      <w:bookmarkStart w:id="100" w:name="_Toc19569"/>
      <w:bookmarkStart w:id="101" w:name="_Toc26952"/>
      <w:r>
        <w:rPr>
          <w:rFonts w:hint="eastAsia"/>
        </w:rPr>
        <w:t>业务实施需求</w:t>
      </w:r>
      <w:bookmarkEnd w:id="100"/>
      <w:bookmarkEnd w:id="101"/>
    </w:p>
    <w:p>
      <w:pPr>
        <w:pStyle w:val="5"/>
        <w:bidi w:val="0"/>
        <w:ind w:left="480" w:leftChars="0" w:firstLine="0" w:firstLineChars="0"/>
      </w:pPr>
      <w:bookmarkStart w:id="102" w:name="_Toc12067"/>
      <w:r>
        <w:rPr>
          <w:rFonts w:hint="eastAsia"/>
        </w:rPr>
        <w:t>实施落地</w:t>
      </w:r>
      <w:bookmarkEnd w:id="102"/>
    </w:p>
    <w:p>
      <w:pPr>
        <w:pStyle w:val="133"/>
        <w:numPr>
          <w:ilvl w:val="0"/>
          <w:numId w:val="51"/>
        </w:numPr>
        <w:ind w:left="845" w:leftChars="0" w:hanging="425" w:firstLineChars="0"/>
        <w:rPr>
          <w:rFonts w:hAnsi="宋体"/>
          <w:kern w:val="0"/>
          <w:highlight w:val="yellow"/>
        </w:rPr>
      </w:pPr>
      <w:r>
        <w:rPr>
          <w:rFonts w:hint="eastAsia" w:hAnsi="宋体"/>
          <w:kern w:val="0"/>
          <w:highlight w:val="yellow"/>
        </w:rPr>
        <w:t>规划设计：基于行业主流或最佳实践，完成我司管理数据多维主题报表体系设计，包括但不限于保费、队伍、产品、营运等管理维度，支持各业务提升经营管理能力。</w:t>
      </w:r>
    </w:p>
    <w:p>
      <w:pPr>
        <w:pStyle w:val="133"/>
        <w:numPr>
          <w:ilvl w:val="0"/>
          <w:numId w:val="51"/>
        </w:numPr>
        <w:ind w:left="845" w:leftChars="0" w:hanging="425" w:firstLineChars="0"/>
        <w:rPr>
          <w:rFonts w:hAnsi="宋体"/>
          <w:kern w:val="0"/>
        </w:rPr>
      </w:pPr>
      <w:r>
        <w:rPr>
          <w:rFonts w:hint="eastAsia"/>
          <w:lang w:val="en-US" w:eastAsia="zh-CN" w:bidi="th-TH"/>
        </w:rPr>
        <w:t>报表重构：</w:t>
      </w:r>
      <w:r>
        <w:rPr>
          <w:rFonts w:hint="eastAsia"/>
          <w:lang w:bidi="th-TH"/>
        </w:rPr>
        <w:t>在统一数据平台的主题域模型、数据模型的基础上，完成</w:t>
      </w:r>
      <w:r>
        <w:rPr>
          <w:rFonts w:hint="eastAsia" w:hAnsi="宋体"/>
          <w:kern w:val="0"/>
        </w:rPr>
        <w:t>现有报表重构工作。需对</w:t>
      </w:r>
      <w:r>
        <w:rPr>
          <w:rFonts w:hint="eastAsia" w:hAnsi="宋体"/>
          <w:kern w:val="0"/>
          <w:lang w:val="en-US" w:eastAsia="zh-CN"/>
        </w:rPr>
        <w:t>旧数据门户（非营运）、cms、cognos、onelife提数等</w:t>
      </w:r>
      <w:r>
        <w:rPr>
          <w:rFonts w:hint="eastAsia" w:hAnsi="宋体"/>
          <w:kern w:val="0"/>
        </w:rPr>
        <w:t>2</w:t>
      </w:r>
      <w:r>
        <w:rPr>
          <w:rFonts w:hAnsi="宋体"/>
          <w:kern w:val="0"/>
        </w:rPr>
        <w:t>0</w:t>
      </w:r>
      <w:r>
        <w:rPr>
          <w:rFonts w:hint="eastAsia" w:hAnsi="宋体"/>
          <w:kern w:val="0"/>
          <w:lang w:val="en-US" w:eastAsia="zh-CN"/>
        </w:rPr>
        <w:t>0多</w:t>
      </w:r>
      <w:r>
        <w:rPr>
          <w:rFonts w:hint="eastAsia" w:hAnsi="宋体"/>
          <w:kern w:val="0"/>
        </w:rPr>
        <w:t>张报表进行分析梳理</w:t>
      </w:r>
      <w:r>
        <w:rPr>
          <w:rFonts w:hint="eastAsia" w:hAnsi="宋体"/>
          <w:kern w:val="0"/>
          <w:lang w:eastAsia="zh-CN"/>
        </w:rPr>
        <w:t>、</w:t>
      </w:r>
      <w:r>
        <w:rPr>
          <w:rFonts w:hint="eastAsia" w:hAnsi="宋体"/>
          <w:kern w:val="0"/>
          <w:lang w:val="en-US" w:eastAsia="zh-CN"/>
        </w:rPr>
        <w:t>整合重构、开发落地（涵盖BI报表、ADS层及部分下层模型开发）等工作，</w:t>
      </w:r>
      <w:r>
        <w:rPr>
          <w:rFonts w:hint="eastAsia" w:hAnsi="宋体"/>
          <w:kern w:val="0"/>
        </w:rPr>
        <w:t>解决报表冗余以及分散管理的问题</w:t>
      </w:r>
      <w:r>
        <w:rPr>
          <w:rFonts w:hint="eastAsia" w:hAnsi="宋体"/>
          <w:kern w:val="0"/>
          <w:lang w:eastAsia="zh-CN"/>
        </w:rPr>
        <w:t>；</w:t>
      </w:r>
    </w:p>
    <w:p>
      <w:pPr>
        <w:pStyle w:val="133"/>
        <w:numPr>
          <w:ilvl w:val="0"/>
          <w:numId w:val="51"/>
        </w:numPr>
        <w:ind w:left="845" w:leftChars="0" w:hanging="425" w:firstLineChars="0"/>
        <w:rPr>
          <w:rFonts w:hAnsi="宋体"/>
          <w:kern w:val="0"/>
        </w:rPr>
      </w:pPr>
      <w:r>
        <w:rPr>
          <w:rFonts w:hint="eastAsia" w:hAnsi="宋体"/>
          <w:kern w:val="0"/>
          <w:lang w:val="en-US" w:eastAsia="zh-CN"/>
        </w:rPr>
        <w:t>报表产出：满足图表可视化及下载等功能，移动端的报表数量不少于20张，管理驾驶舱的数量不少于5张，其余可在pc端报表集市实现，还需满足业务系统和数据门户报表集成要求；</w:t>
      </w:r>
    </w:p>
    <w:p>
      <w:pPr>
        <w:pStyle w:val="133"/>
        <w:numPr>
          <w:ilvl w:val="0"/>
          <w:numId w:val="51"/>
        </w:numPr>
        <w:ind w:left="845" w:leftChars="0" w:hanging="425" w:firstLineChars="0"/>
        <w:rPr>
          <w:rFonts w:hAnsi="宋体"/>
          <w:kern w:val="0"/>
        </w:rPr>
      </w:pPr>
      <w:r>
        <w:rPr>
          <w:rFonts w:hint="eastAsia" w:hAnsi="宋体"/>
          <w:kern w:val="0"/>
        </w:rPr>
        <w:t>梳理</w:t>
      </w:r>
      <w:r>
        <w:rPr>
          <w:rFonts w:hint="eastAsia" w:hAnsi="宋体"/>
          <w:kern w:val="0"/>
          <w:lang w:val="en-US" w:eastAsia="zh-CN"/>
        </w:rPr>
        <w:t>规划</w:t>
      </w:r>
      <w:r>
        <w:rPr>
          <w:rFonts w:hint="eastAsia" w:hAnsi="宋体"/>
          <w:kern w:val="0"/>
        </w:rPr>
        <w:t>现有</w:t>
      </w:r>
      <w:r>
        <w:rPr>
          <w:rFonts w:hint="eastAsia" w:hAnsi="宋体"/>
          <w:kern w:val="0"/>
          <w:lang w:val="en-US" w:eastAsia="zh-CN"/>
        </w:rPr>
        <w:t>约</w:t>
      </w:r>
      <w:r>
        <w:rPr>
          <w:rFonts w:hint="eastAsia" w:hAnsi="宋体"/>
          <w:kern w:val="0"/>
        </w:rPr>
        <w:t>6</w:t>
      </w:r>
      <w:r>
        <w:rPr>
          <w:rFonts w:hint="eastAsia" w:hAnsi="宋体"/>
          <w:kern w:val="0"/>
          <w:lang w:val="en-US" w:eastAsia="zh-CN"/>
        </w:rPr>
        <w:t>0多</w:t>
      </w:r>
      <w:r>
        <w:rPr>
          <w:rFonts w:hint="eastAsia" w:hAnsi="宋体"/>
          <w:kern w:val="0"/>
        </w:rPr>
        <w:t>张补录报表，部分补录由上游系统完成，剩余补录任务由门户形成统一管理，减轻业务人员的补录工作量</w:t>
      </w:r>
      <w:r>
        <w:rPr>
          <w:rFonts w:hint="eastAsia" w:hAnsi="宋体"/>
          <w:kern w:val="0"/>
          <w:lang w:eastAsia="zh-CN"/>
        </w:rPr>
        <w:t>；</w:t>
      </w:r>
    </w:p>
    <w:p>
      <w:pPr>
        <w:pStyle w:val="133"/>
        <w:numPr>
          <w:ilvl w:val="0"/>
          <w:numId w:val="51"/>
        </w:numPr>
        <w:ind w:left="845" w:leftChars="0" w:hanging="425" w:firstLineChars="0"/>
        <w:rPr>
          <w:rFonts w:hAnsi="宋体"/>
          <w:kern w:val="0"/>
        </w:rPr>
      </w:pPr>
      <w:r>
        <w:rPr>
          <w:rFonts w:hint="eastAsia" w:hAnsi="宋体"/>
          <w:kern w:val="0"/>
        </w:rPr>
        <w:t>在统一数据平台的DWD层以及DWS层的宽表模型基础之上，加工形成不少于</w:t>
      </w:r>
      <w:r>
        <w:rPr>
          <w:rFonts w:hint="eastAsia" w:hAnsi="宋体"/>
          <w:kern w:val="0"/>
          <w:lang w:val="en-US" w:eastAsia="zh-CN"/>
        </w:rPr>
        <w:t>20</w:t>
      </w:r>
      <w:r>
        <w:rPr>
          <w:rFonts w:hint="eastAsia" w:hAnsi="宋体"/>
          <w:kern w:val="0"/>
        </w:rPr>
        <w:t>张的自助取数模型，以满足门户上线后80%的清单类型的提数需要，实现人人用数的目标</w:t>
      </w:r>
      <w:r>
        <w:rPr>
          <w:rFonts w:hint="eastAsia" w:hAnsi="宋体"/>
          <w:kern w:val="0"/>
          <w:lang w:eastAsia="zh-CN"/>
        </w:rPr>
        <w:t>；</w:t>
      </w:r>
    </w:p>
    <w:p>
      <w:pPr>
        <w:pStyle w:val="133"/>
        <w:numPr>
          <w:ilvl w:val="0"/>
          <w:numId w:val="51"/>
        </w:numPr>
        <w:ind w:left="845" w:leftChars="0" w:hanging="425" w:firstLineChars="0"/>
        <w:rPr>
          <w:rFonts w:hAnsi="宋体"/>
          <w:kern w:val="0"/>
        </w:rPr>
      </w:pPr>
      <w:r>
        <w:rPr>
          <w:rFonts w:hint="eastAsia"/>
          <w:lang w:bidi="th-TH"/>
        </w:rPr>
        <w:t>在统一数据平台</w:t>
      </w:r>
      <w:r>
        <w:rPr>
          <w:rFonts w:hint="eastAsia"/>
          <w:lang w:val="en-US" w:eastAsia="zh-CN" w:bidi="th-TH"/>
        </w:rPr>
        <w:t>的基础上，沉淀相关新增指标，完善指标管理，并与新一代门户系统的全局搜索、资产目录相关联，完成指标资产的呈现（参考2.4.2.2全局检索、2.4.2.3资产目录）；</w:t>
      </w:r>
    </w:p>
    <w:p>
      <w:pPr>
        <w:pStyle w:val="133"/>
        <w:numPr>
          <w:ilvl w:val="0"/>
          <w:numId w:val="51"/>
        </w:numPr>
        <w:ind w:left="845" w:leftChars="0" w:hanging="425" w:firstLineChars="0"/>
        <w:rPr>
          <w:rFonts w:hAnsi="宋体"/>
          <w:kern w:val="0"/>
        </w:rPr>
      </w:pPr>
      <w:r>
        <w:rPr>
          <w:rFonts w:hint="eastAsia"/>
          <w:lang w:val="en-US" w:eastAsia="zh-CN" w:bidi="th-TH"/>
        </w:rPr>
        <w:t>实施产出的BI模型需并与新一代门户系统的全局搜索、资产目录相关联，完成BI模型资产的呈现（参考2.4.2.2全局检索、2.4.2.3资产目录）；</w:t>
      </w:r>
    </w:p>
    <w:p>
      <w:pPr>
        <w:pStyle w:val="133"/>
        <w:numPr>
          <w:ilvl w:val="0"/>
          <w:numId w:val="51"/>
        </w:numPr>
        <w:ind w:left="845" w:leftChars="0" w:hanging="425" w:firstLineChars="0"/>
        <w:rPr>
          <w:rFonts w:hAnsi="宋体"/>
          <w:kern w:val="0"/>
        </w:rPr>
      </w:pPr>
      <w:r>
        <w:rPr>
          <w:rFonts w:hint="eastAsia" w:hAnsi="宋体"/>
          <w:kern w:val="0"/>
          <w:lang w:val="en-US" w:eastAsia="zh-CN"/>
        </w:rPr>
        <w:t>完成23年度战略、渠道、开门红等用户需求的规划与实施；</w:t>
      </w:r>
    </w:p>
    <w:p>
      <w:pPr>
        <w:pStyle w:val="133"/>
        <w:numPr>
          <w:ilvl w:val="0"/>
          <w:numId w:val="51"/>
        </w:numPr>
        <w:ind w:left="845" w:leftChars="0" w:hanging="425" w:firstLineChars="0"/>
        <w:rPr>
          <w:rFonts w:hAnsi="宋体"/>
          <w:kern w:val="0"/>
        </w:rPr>
      </w:pPr>
      <w:r>
        <w:rPr>
          <w:rFonts w:hint="eastAsia"/>
          <w:lang w:bidi="th-TH"/>
        </w:rPr>
        <w:t>在统一数据平台的</w:t>
      </w:r>
      <w:r>
        <w:rPr>
          <w:rFonts w:hint="eastAsia"/>
          <w:lang w:val="en-US" w:eastAsia="zh-CN" w:bidi="th-TH"/>
        </w:rPr>
        <w:t>基础上，完成老数仓odi、旧数据门户的数据服务（约10多个）重构迁移，并与新一代门户系统的全局搜索、资产目录相关联，完成API资产的呈现（参考2.4.2.2全局检索、2.4.2.3资产目录）；</w:t>
      </w:r>
    </w:p>
    <w:p>
      <w:pPr>
        <w:pStyle w:val="133"/>
        <w:numPr>
          <w:ilvl w:val="0"/>
          <w:numId w:val="51"/>
        </w:numPr>
        <w:ind w:left="845" w:leftChars="0" w:hanging="425" w:firstLineChars="0"/>
        <w:rPr>
          <w:rFonts w:hAnsi="宋体"/>
          <w:kern w:val="0"/>
        </w:rPr>
      </w:pPr>
      <w:r>
        <w:rPr>
          <w:rFonts w:hint="eastAsia" w:hAnsi="宋体"/>
          <w:kern w:val="0"/>
        </w:rPr>
        <w:t>以上相关内容</w:t>
      </w:r>
      <w:r>
        <w:rPr>
          <w:rFonts w:hint="eastAsia" w:hAnsi="宋体"/>
          <w:kern w:val="0"/>
          <w:lang w:val="en-US" w:eastAsia="zh-CN"/>
        </w:rPr>
        <w:t>应用在新一代数据门户</w:t>
      </w:r>
      <w:r>
        <w:rPr>
          <w:rFonts w:hint="eastAsia" w:hAnsi="宋体"/>
          <w:kern w:val="0"/>
        </w:rPr>
        <w:t>；</w:t>
      </w:r>
    </w:p>
    <w:p>
      <w:pPr>
        <w:pStyle w:val="133"/>
        <w:numPr>
          <w:ilvl w:val="0"/>
          <w:numId w:val="51"/>
        </w:numPr>
        <w:ind w:left="845" w:leftChars="0" w:hanging="425" w:firstLineChars="0"/>
        <w:rPr>
          <w:rFonts w:hAnsi="宋体"/>
          <w:kern w:val="0"/>
        </w:rPr>
      </w:pPr>
      <w:r>
        <w:rPr>
          <w:rFonts w:hint="eastAsia" w:hAnsi="宋体"/>
          <w:kern w:val="0"/>
          <w:lang w:val="en-US" w:eastAsia="zh-CN"/>
        </w:rPr>
        <w:t>根据最佳实践制定相关的用户访谈、新平台推广、培训等数据运营工作；</w:t>
      </w:r>
    </w:p>
    <w:p>
      <w:pPr>
        <w:numPr>
          <w:ilvl w:val="0"/>
          <w:numId w:val="51"/>
        </w:numPr>
        <w:spacing w:line="360" w:lineRule="auto"/>
        <w:ind w:left="845" w:leftChars="0" w:hanging="425" w:firstLineChars="0"/>
      </w:pPr>
      <w:r>
        <w:rPr>
          <w:rFonts w:hint="eastAsia" w:ascii="宋体" w:hAnsi="宋体" w:eastAsia="宋体" w:cs="宋体"/>
          <w:color w:val="000000"/>
          <w:kern w:val="0"/>
          <w:sz w:val="24"/>
          <w:szCs w:val="24"/>
          <w:lang w:val="en-US" w:eastAsia="zh-CN" w:bidi="ar"/>
        </w:rPr>
        <w:t>根据最佳实践制定相关的设计、开发、运维等规范并应用于相关实施工作中；</w:t>
      </w:r>
    </w:p>
    <w:p>
      <w:pPr>
        <w:pStyle w:val="133"/>
        <w:numPr>
          <w:ilvl w:val="0"/>
          <w:numId w:val="51"/>
        </w:numPr>
        <w:ind w:left="845" w:leftChars="0" w:hanging="425" w:firstLineChars="0"/>
        <w:rPr>
          <w:rFonts w:hAnsi="宋体"/>
          <w:kern w:val="0"/>
        </w:rPr>
      </w:pPr>
      <w:r>
        <w:rPr>
          <w:rFonts w:hint="eastAsia" w:hAnsi="宋体"/>
          <w:kern w:val="0"/>
          <w:lang w:val="en-US" w:eastAsia="zh-CN"/>
        </w:rPr>
        <w:t>如具备保险行业大型数据项目实施经验，更佳</w:t>
      </w:r>
      <w:r>
        <w:rPr>
          <w:rFonts w:hint="eastAsia" w:hAnsi="宋体"/>
          <w:kern w:val="0"/>
        </w:rPr>
        <w:t>；</w:t>
      </w:r>
    </w:p>
    <w:p>
      <w:pPr>
        <w:pStyle w:val="2"/>
      </w:pPr>
    </w:p>
    <w:bookmarkEnd w:id="4"/>
    <w:p>
      <w:pPr>
        <w:pStyle w:val="3"/>
        <w:bidi w:val="0"/>
        <w:ind w:left="432" w:leftChars="0" w:hanging="432" w:firstLineChars="0"/>
      </w:pPr>
      <w:bookmarkStart w:id="103" w:name="_Toc15116"/>
      <w:bookmarkStart w:id="104" w:name="_Toc92187034"/>
      <w:r>
        <w:rPr>
          <w:rFonts w:hint="eastAsia"/>
        </w:rPr>
        <w:t>项目实施说明</w:t>
      </w:r>
      <w:bookmarkEnd w:id="103"/>
      <w:bookmarkEnd w:id="104"/>
    </w:p>
    <w:bookmarkEnd w:id="5"/>
    <w:p>
      <w:pPr>
        <w:pStyle w:val="19"/>
        <w:spacing w:before="0" w:after="0"/>
        <w:ind w:firstLine="420" w:firstLineChars="0"/>
        <w:rPr>
          <w:rFonts w:hAnsi="宋体"/>
          <w:snapToGrid w:val="0"/>
          <w:sz w:val="24"/>
          <w:szCs w:val="24"/>
        </w:rPr>
      </w:pPr>
      <w:bookmarkStart w:id="105" w:name="_Toc320267677"/>
      <w:bookmarkEnd w:id="105"/>
      <w:bookmarkStart w:id="106" w:name="_Toc320268037"/>
      <w:bookmarkEnd w:id="106"/>
      <w:bookmarkStart w:id="107" w:name="_Toc320267880"/>
      <w:bookmarkEnd w:id="107"/>
      <w:bookmarkStart w:id="108" w:name="_Toc320267992"/>
      <w:bookmarkEnd w:id="108"/>
      <w:bookmarkStart w:id="109" w:name="_Toc320263235"/>
      <w:bookmarkEnd w:id="109"/>
      <w:bookmarkStart w:id="110" w:name="_Toc320267835"/>
      <w:bookmarkEnd w:id="110"/>
      <w:bookmarkStart w:id="111" w:name="_Toc320265261"/>
      <w:bookmarkEnd w:id="111"/>
      <w:bookmarkStart w:id="112" w:name="_Toc320265414"/>
      <w:bookmarkEnd w:id="112"/>
      <w:bookmarkStart w:id="113" w:name="_Toc320261408"/>
      <w:bookmarkEnd w:id="113"/>
      <w:bookmarkStart w:id="114" w:name="_Toc320267565"/>
      <w:bookmarkEnd w:id="114"/>
      <w:bookmarkStart w:id="115" w:name="_Toc320267520"/>
      <w:bookmarkEnd w:id="115"/>
      <w:bookmarkStart w:id="116" w:name="_Toc320257784"/>
      <w:bookmarkEnd w:id="116"/>
      <w:bookmarkStart w:id="117" w:name="_Toc320267408"/>
      <w:bookmarkEnd w:id="117"/>
      <w:bookmarkStart w:id="118" w:name="_Toc320264004"/>
      <w:bookmarkEnd w:id="118"/>
      <w:bookmarkStart w:id="119" w:name="_Toc320267722"/>
      <w:bookmarkEnd w:id="119"/>
      <w:bookmarkStart w:id="120" w:name="_Toc320268148"/>
      <w:bookmarkEnd w:id="120"/>
      <w:bookmarkStart w:id="121" w:name="_Toc320265565"/>
      <w:bookmarkEnd w:id="121"/>
      <w:bookmarkStart w:id="122" w:name="_Toc320257116"/>
      <w:bookmarkEnd w:id="122"/>
      <w:bookmarkStart w:id="123" w:name="_Toc320265306"/>
      <w:bookmarkEnd w:id="123"/>
      <w:bookmarkStart w:id="124" w:name="_Toc320267363"/>
      <w:bookmarkEnd w:id="124"/>
      <w:bookmarkStart w:id="125" w:name="_Toc320268193"/>
      <w:bookmarkEnd w:id="125"/>
      <w:bookmarkStart w:id="126" w:name="_Toc320265459"/>
      <w:bookmarkEnd w:id="126"/>
      <w:bookmarkStart w:id="127" w:name="_Toc320265610"/>
      <w:bookmarkEnd w:id="127"/>
      <w:bookmarkStart w:id="128" w:name="_Toc320263280"/>
      <w:bookmarkEnd w:id="128"/>
      <w:bookmarkStart w:id="129" w:name="_Toc320264049"/>
      <w:bookmarkEnd w:id="129"/>
      <w:bookmarkStart w:id="130" w:name="_Toc272829742"/>
      <w:bookmarkStart w:id="131" w:name="_Toc272188633"/>
      <w:bookmarkStart w:id="132" w:name="_Toc316825160"/>
      <w:bookmarkStart w:id="133" w:name="_Toc274061917"/>
      <w:bookmarkStart w:id="134" w:name="_Toc272656411"/>
      <w:bookmarkStart w:id="135" w:name="_Toc316824407"/>
      <w:bookmarkStart w:id="136" w:name="_Toc316824981"/>
    </w:p>
    <w:p>
      <w:pPr>
        <w:pStyle w:val="19"/>
        <w:spacing w:before="0" w:after="0"/>
        <w:ind w:firstLine="420" w:firstLineChars="0"/>
        <w:rPr>
          <w:rFonts w:hAnsi="宋体"/>
          <w:snapToGrid w:val="0"/>
          <w:sz w:val="24"/>
          <w:szCs w:val="24"/>
        </w:rPr>
      </w:pPr>
      <w:r>
        <w:rPr>
          <w:rFonts w:hint="eastAsia" w:hAnsi="宋体"/>
          <w:snapToGrid w:val="0"/>
          <w:sz w:val="24"/>
          <w:szCs w:val="24"/>
        </w:rPr>
        <w:t>本项目，分为项目启动、</w:t>
      </w:r>
      <w:r>
        <w:rPr>
          <w:rFonts w:hint="eastAsia" w:hAnsi="宋体"/>
          <w:snapToGrid w:val="0"/>
          <w:sz w:val="24"/>
          <w:szCs w:val="24"/>
          <w:lang w:val="en-US" w:eastAsia="zh-CN"/>
        </w:rPr>
        <w:t>项目规划</w:t>
      </w:r>
      <w:r>
        <w:rPr>
          <w:rFonts w:hint="eastAsia" w:hAnsi="宋体"/>
          <w:snapToGrid w:val="0"/>
          <w:sz w:val="24"/>
          <w:szCs w:val="24"/>
        </w:rPr>
        <w:t>、</w:t>
      </w:r>
      <w:r>
        <w:rPr>
          <w:rFonts w:hint="eastAsia" w:hAnsi="宋体"/>
          <w:snapToGrid w:val="0"/>
          <w:sz w:val="24"/>
          <w:szCs w:val="24"/>
          <w:lang w:val="en-US" w:eastAsia="zh-CN"/>
        </w:rPr>
        <w:t>项目执行</w:t>
      </w:r>
      <w:r>
        <w:rPr>
          <w:rFonts w:hint="eastAsia" w:hAnsi="宋体"/>
          <w:snapToGrid w:val="0"/>
          <w:sz w:val="24"/>
          <w:szCs w:val="24"/>
        </w:rPr>
        <w:t>、</w:t>
      </w:r>
      <w:r>
        <w:rPr>
          <w:rFonts w:hint="eastAsia" w:hAnsi="宋体"/>
          <w:snapToGrid w:val="0"/>
          <w:sz w:val="24"/>
          <w:szCs w:val="24"/>
          <w:lang w:val="en-US" w:eastAsia="zh-CN"/>
        </w:rPr>
        <w:t>项目监督</w:t>
      </w:r>
      <w:r>
        <w:rPr>
          <w:rFonts w:hint="eastAsia" w:hAnsi="宋体"/>
          <w:snapToGrid w:val="0"/>
          <w:sz w:val="24"/>
          <w:szCs w:val="24"/>
        </w:rPr>
        <w:t>、</w:t>
      </w:r>
      <w:r>
        <w:rPr>
          <w:rFonts w:hint="eastAsia" w:hAnsi="宋体"/>
          <w:snapToGrid w:val="0"/>
          <w:sz w:val="24"/>
          <w:szCs w:val="24"/>
          <w:lang w:val="en-US" w:eastAsia="zh-CN"/>
        </w:rPr>
        <w:t>项目收尾</w:t>
      </w:r>
      <w:r>
        <w:rPr>
          <w:rFonts w:hint="eastAsia" w:hAnsi="宋体"/>
          <w:snapToGrid w:val="0"/>
          <w:sz w:val="24"/>
          <w:szCs w:val="24"/>
        </w:rPr>
        <w:t>等阶段。乙方各阶段所执行的主要工作任务和内容包括</w:t>
      </w:r>
      <w:r>
        <w:rPr>
          <w:rFonts w:hint="eastAsia" w:hAnsi="宋体"/>
          <w:b/>
          <w:bCs/>
          <w:snapToGrid w:val="0"/>
          <w:sz w:val="24"/>
          <w:szCs w:val="24"/>
        </w:rPr>
        <w:t>但不限于如下</w:t>
      </w:r>
      <w:r>
        <w:rPr>
          <w:rFonts w:hint="eastAsia" w:hAnsi="宋体"/>
          <w:snapToGrid w:val="0"/>
          <w:sz w:val="24"/>
          <w:szCs w:val="24"/>
        </w:rPr>
        <w:t>：</w:t>
      </w:r>
    </w:p>
    <w:p>
      <w:pPr>
        <w:pStyle w:val="4"/>
        <w:bidi w:val="0"/>
        <w:ind w:left="1056" w:leftChars="0" w:hanging="576" w:firstLineChars="0"/>
      </w:pPr>
      <w:bookmarkStart w:id="137" w:name="_Toc16278"/>
      <w:r>
        <w:rPr>
          <w:rFonts w:hint="eastAsia"/>
        </w:rPr>
        <w:t>项目现状评估及规划方案</w:t>
      </w:r>
      <w:bookmarkEnd w:id="137"/>
    </w:p>
    <w:p>
      <w:pPr>
        <w:numPr>
          <w:ilvl w:val="0"/>
          <w:numId w:val="52"/>
        </w:numPr>
        <w:spacing w:before="0" w:after="0"/>
        <w:ind w:left="1322" w:firstLineChars="0"/>
      </w:pPr>
      <w:r>
        <w:rPr>
          <w:rFonts w:hint="eastAsia"/>
        </w:rPr>
        <w:t>项目启动会议，建立项目计划；</w:t>
      </w:r>
    </w:p>
    <w:p>
      <w:pPr>
        <w:numPr>
          <w:ilvl w:val="0"/>
          <w:numId w:val="52"/>
        </w:numPr>
        <w:spacing w:before="0" w:after="0"/>
        <w:ind w:left="1322" w:firstLineChars="0"/>
      </w:pPr>
      <w:r>
        <w:rPr>
          <w:rFonts w:hint="eastAsia"/>
        </w:rPr>
        <w:t>项目现状评估与调研；</w:t>
      </w:r>
    </w:p>
    <w:p>
      <w:pPr>
        <w:numPr>
          <w:ilvl w:val="0"/>
          <w:numId w:val="52"/>
        </w:numPr>
        <w:spacing w:before="0" w:after="0"/>
        <w:ind w:left="1322" w:firstLineChars="0"/>
      </w:pPr>
      <w:r>
        <w:rPr>
          <w:rFonts w:hint="eastAsia"/>
        </w:rPr>
        <w:t>依据甲方战略规划、组织架构、</w:t>
      </w:r>
      <w:r>
        <w:rPr>
          <w:rFonts w:hint="eastAsia"/>
          <w:lang w:val="en-US" w:eastAsia="zh-CN"/>
        </w:rPr>
        <w:t>系统</w:t>
      </w:r>
      <w:r>
        <w:rPr>
          <w:rFonts w:hint="eastAsia"/>
        </w:rPr>
        <w:t>现状等编制</w:t>
      </w:r>
      <w:r>
        <w:rPr>
          <w:rFonts w:hint="eastAsia"/>
          <w:lang w:val="en-US" w:eastAsia="zh-CN"/>
        </w:rPr>
        <w:t>系统建设整体里程碑及建设方向目标</w:t>
      </w:r>
      <w:r>
        <w:rPr>
          <w:rFonts w:hint="eastAsia"/>
        </w:rPr>
        <w:t>；</w:t>
      </w:r>
    </w:p>
    <w:p>
      <w:pPr>
        <w:numPr>
          <w:ilvl w:val="0"/>
          <w:numId w:val="52"/>
        </w:numPr>
        <w:spacing w:before="0" w:after="0"/>
        <w:ind w:left="1322" w:firstLineChars="0"/>
      </w:pPr>
      <w:r>
        <w:rPr>
          <w:rFonts w:hint="eastAsia"/>
        </w:rPr>
        <w:t>梳理</w:t>
      </w:r>
      <w:r>
        <w:rPr>
          <w:rFonts w:hint="eastAsia"/>
          <w:lang w:val="en-US" w:eastAsia="zh-CN"/>
        </w:rPr>
        <w:t>需求</w:t>
      </w:r>
      <w:r>
        <w:rPr>
          <w:rFonts w:hint="eastAsia"/>
        </w:rPr>
        <w:t>清单</w:t>
      </w:r>
      <w:r>
        <w:rPr>
          <w:rFonts w:hint="eastAsia"/>
          <w:lang w:val="en-US" w:eastAsia="zh-CN"/>
        </w:rPr>
        <w:t>列表</w:t>
      </w:r>
      <w:r>
        <w:rPr>
          <w:rFonts w:hint="eastAsia"/>
        </w:rPr>
        <w:t>；</w:t>
      </w:r>
    </w:p>
    <w:p>
      <w:pPr>
        <w:numPr>
          <w:ilvl w:val="0"/>
          <w:numId w:val="52"/>
        </w:numPr>
        <w:spacing w:before="0" w:after="0"/>
        <w:ind w:left="1322" w:firstLineChars="0"/>
      </w:pPr>
      <w:r>
        <w:rPr>
          <w:rFonts w:hint="eastAsia"/>
        </w:rPr>
        <w:t>组织人员访谈、调研、收集各业务部门的意见与反馈；</w:t>
      </w:r>
    </w:p>
    <w:p>
      <w:pPr>
        <w:numPr>
          <w:ilvl w:val="0"/>
          <w:numId w:val="52"/>
        </w:numPr>
        <w:spacing w:before="0" w:after="0"/>
        <w:ind w:left="1322" w:firstLineChars="0"/>
      </w:pPr>
      <w:r>
        <w:rPr>
          <w:rFonts w:hint="eastAsia"/>
          <w:lang w:val="en-US" w:eastAsia="zh-CN"/>
        </w:rPr>
        <w:t>项目投入人员资质及能力评估；</w:t>
      </w:r>
    </w:p>
    <w:p>
      <w:pPr>
        <w:numPr>
          <w:ilvl w:val="0"/>
          <w:numId w:val="52"/>
        </w:numPr>
        <w:spacing w:before="0" w:after="0"/>
        <w:ind w:left="1322" w:firstLineChars="0"/>
      </w:pPr>
      <w:r>
        <w:rPr>
          <w:rFonts w:hint="eastAsia"/>
        </w:rPr>
        <w:t>实施过程对内部种子进行人才赋能；</w:t>
      </w:r>
    </w:p>
    <w:p>
      <w:pPr>
        <w:numPr>
          <w:ilvl w:val="0"/>
          <w:numId w:val="52"/>
        </w:numPr>
        <w:spacing w:before="0" w:after="0"/>
        <w:ind w:left="1322" w:firstLineChars="0"/>
      </w:pPr>
      <w:r>
        <w:rPr>
          <w:rFonts w:hint="eastAsia"/>
        </w:rPr>
        <w:t>项目实施过程的阶段性总结与汇报；</w:t>
      </w:r>
    </w:p>
    <w:p>
      <w:pPr>
        <w:numPr>
          <w:ilvl w:val="0"/>
          <w:numId w:val="52"/>
        </w:numPr>
        <w:spacing w:before="0" w:after="0"/>
        <w:ind w:left="1322" w:firstLineChars="0"/>
      </w:pPr>
      <w:r>
        <w:rPr>
          <w:rFonts w:hint="eastAsia"/>
        </w:rPr>
        <w:t>项目完成后总结会议、总结报告</w:t>
      </w:r>
      <w:r>
        <w:rPr>
          <w:rFonts w:hint="eastAsia"/>
          <w:lang w:eastAsia="zh-CN"/>
        </w:rPr>
        <w:t>；</w:t>
      </w:r>
    </w:p>
    <w:p>
      <w:pPr>
        <w:numPr>
          <w:ilvl w:val="0"/>
          <w:numId w:val="52"/>
        </w:numPr>
        <w:spacing w:before="0" w:after="0"/>
        <w:ind w:left="1322" w:firstLineChars="0"/>
      </w:pPr>
      <w:r>
        <w:rPr>
          <w:rFonts w:hint="eastAsia"/>
          <w:lang w:val="en-US" w:eastAsia="zh-CN"/>
        </w:rPr>
        <w:t>系统资源评估及环境准备；</w:t>
      </w:r>
    </w:p>
    <w:p>
      <w:pPr>
        <w:numPr>
          <w:ilvl w:val="0"/>
          <w:numId w:val="52"/>
        </w:numPr>
        <w:spacing w:before="0" w:after="0"/>
        <w:ind w:left="1322" w:firstLineChars="0"/>
      </w:pPr>
      <w:r>
        <w:rPr>
          <w:rFonts w:hint="eastAsia"/>
          <w:lang w:val="en-US" w:eastAsia="zh-CN"/>
        </w:rPr>
        <w:t>安全及其他相关得工作。</w:t>
      </w:r>
    </w:p>
    <w:p>
      <w:pPr>
        <w:pStyle w:val="4"/>
        <w:bidi w:val="0"/>
        <w:ind w:left="1056" w:leftChars="0" w:hanging="576" w:firstLineChars="0"/>
      </w:pPr>
      <w:bookmarkStart w:id="138" w:name="_Toc14100"/>
      <w:r>
        <w:rPr>
          <w:rFonts w:hint="eastAsia"/>
        </w:rPr>
        <w:t>项目计划</w:t>
      </w:r>
      <w:bookmarkEnd w:id="138"/>
    </w:p>
    <w:tbl>
      <w:tblPr>
        <w:tblStyle w:val="41"/>
        <w:tblW w:w="8257" w:type="dxa"/>
        <w:tblInd w:w="131" w:type="dxa"/>
        <w:tblLayout w:type="fixed"/>
        <w:tblCellMar>
          <w:top w:w="0" w:type="dxa"/>
          <w:left w:w="108" w:type="dxa"/>
          <w:bottom w:w="0" w:type="dxa"/>
          <w:right w:w="108" w:type="dxa"/>
        </w:tblCellMar>
      </w:tblPr>
      <w:tblGrid>
        <w:gridCol w:w="2100"/>
        <w:gridCol w:w="6157"/>
      </w:tblGrid>
      <w:tr>
        <w:tblPrEx>
          <w:tblCellMar>
            <w:top w:w="0" w:type="dxa"/>
            <w:left w:w="108" w:type="dxa"/>
            <w:bottom w:w="0" w:type="dxa"/>
            <w:right w:w="108" w:type="dxa"/>
          </w:tblCellMar>
        </w:tblPrEx>
        <w:trPr>
          <w:trHeight w:val="743" w:hRule="atLeast"/>
        </w:trPr>
        <w:tc>
          <w:tcPr>
            <w:tcW w:w="82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pacing w:before="0" w:after="0"/>
              <w:ind w:firstLine="0" w:firstLineChars="0"/>
              <w:jc w:val="center"/>
              <w:textAlignment w:val="auto"/>
              <w:rPr>
                <w:rFonts w:hint="eastAsia" w:hAnsi="宋体" w:eastAsia="宋体"/>
                <w:lang w:eastAsia="zh-CN"/>
              </w:rPr>
            </w:pPr>
            <w:r>
              <w:rPr>
                <w:rFonts w:hint="eastAsia" w:hAnsi="宋体"/>
              </w:rPr>
              <w:t>项目计划</w:t>
            </w:r>
          </w:p>
          <w:p>
            <w:pPr>
              <w:widowControl/>
              <w:adjustRightInd/>
              <w:spacing w:before="0" w:after="0"/>
              <w:ind w:firstLine="0" w:firstLineChars="0"/>
              <w:jc w:val="center"/>
              <w:textAlignment w:val="auto"/>
              <w:rPr>
                <w:rFonts w:hAnsi="宋体"/>
              </w:rPr>
            </w:pPr>
            <w:r>
              <w:rPr>
                <w:rFonts w:hint="eastAsia" w:hAnsi="宋体"/>
              </w:rPr>
              <w:t>项目结束时，计划完成如下内容：</w:t>
            </w:r>
          </w:p>
        </w:tc>
      </w:tr>
      <w:tr>
        <w:tblPrEx>
          <w:tblCellMar>
            <w:top w:w="0" w:type="dxa"/>
            <w:left w:w="108" w:type="dxa"/>
            <w:bottom w:w="0" w:type="dxa"/>
            <w:right w:w="108" w:type="dxa"/>
          </w:tblCellMar>
        </w:tblPrEx>
        <w:trPr>
          <w:trHeight w:val="2049"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eastAsia="宋体"/>
                <w:lang w:eastAsia="zh-CN"/>
              </w:rPr>
            </w:pPr>
            <w:r>
              <w:rPr>
                <w:rFonts w:hint="eastAsia" w:hAnsi="宋体"/>
              </w:rPr>
              <w:t>1、项目启动</w:t>
            </w:r>
          </w:p>
          <w:p>
            <w:pPr>
              <w:widowControl/>
              <w:adjustRightInd/>
              <w:spacing w:before="0" w:after="0"/>
              <w:ind w:firstLine="0" w:firstLineChars="0"/>
              <w:jc w:val="left"/>
              <w:textAlignment w:val="auto"/>
              <w:rPr>
                <w:rFonts w:hAnsi="宋体"/>
              </w:rPr>
            </w:pPr>
            <w:r>
              <w:rPr>
                <w:rFonts w:hint="eastAsia" w:hAnsi="宋体"/>
              </w:rPr>
              <w:t>（T月逐步开展）</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eastAsia="宋体"/>
                <w:lang w:eastAsia="zh-CN"/>
              </w:rPr>
            </w:pPr>
            <w:r>
              <w:rPr>
                <w:rFonts w:hint="eastAsia" w:hAnsi="宋体"/>
              </w:rPr>
              <w:t>主导项目管理、培训工作，包括但不限于如下内容：</w:t>
            </w:r>
          </w:p>
          <w:p>
            <w:pPr>
              <w:widowControl/>
              <w:adjustRightInd/>
              <w:spacing w:before="0" w:after="0"/>
              <w:ind w:firstLine="0" w:firstLineChars="0"/>
              <w:jc w:val="left"/>
              <w:textAlignment w:val="auto"/>
              <w:rPr>
                <w:rFonts w:hint="eastAsia" w:hAnsi="宋体" w:eastAsia="宋体"/>
                <w:lang w:eastAsia="zh-CN"/>
              </w:rPr>
            </w:pPr>
            <w:r>
              <w:rPr>
                <w:rFonts w:hint="eastAsia" w:hAnsi="宋体"/>
              </w:rPr>
              <w:t>项目启动会、项目计划、工作包拆解、相关方管理、沟通管理、风险管理、阶段性汇报等；</w:t>
            </w:r>
          </w:p>
          <w:p>
            <w:pPr>
              <w:widowControl/>
              <w:adjustRightInd/>
              <w:spacing w:before="0" w:after="0"/>
              <w:ind w:firstLine="0" w:firstLineChars="0"/>
              <w:jc w:val="left"/>
              <w:textAlignment w:val="auto"/>
              <w:rPr>
                <w:rFonts w:hint="eastAsia" w:hAnsi="宋体" w:eastAsia="宋体"/>
                <w:lang w:eastAsia="zh-CN"/>
              </w:rPr>
            </w:pPr>
            <w:r>
              <w:rPr>
                <w:rFonts w:hint="eastAsia" w:hAnsi="宋体"/>
              </w:rPr>
              <w:t>范围：明确</w:t>
            </w:r>
            <w:r>
              <w:rPr>
                <w:rFonts w:hint="eastAsia" w:hAnsi="宋体"/>
                <w:lang w:val="en-US" w:eastAsia="zh-CN"/>
              </w:rPr>
              <w:t>新一代数据门户</w:t>
            </w:r>
            <w:r>
              <w:rPr>
                <w:rFonts w:hint="eastAsia" w:hAnsi="宋体"/>
              </w:rPr>
              <w:t>的对象和范围，准备项目工作方案；</w:t>
            </w:r>
          </w:p>
          <w:p>
            <w:pPr>
              <w:widowControl/>
              <w:adjustRightInd/>
              <w:spacing w:before="0" w:after="0"/>
              <w:ind w:firstLine="0" w:firstLineChars="0"/>
              <w:jc w:val="left"/>
              <w:textAlignment w:val="auto"/>
              <w:rPr>
                <w:rFonts w:hAnsi="宋体"/>
              </w:rPr>
            </w:pPr>
            <w:r>
              <w:rPr>
                <w:rFonts w:hint="eastAsia" w:hAnsi="宋体"/>
              </w:rPr>
              <w:t>交付：制定工作实施流程、成果交付计划。</w:t>
            </w:r>
          </w:p>
        </w:tc>
      </w:tr>
      <w:tr>
        <w:tblPrEx>
          <w:tblCellMar>
            <w:top w:w="0" w:type="dxa"/>
            <w:left w:w="108" w:type="dxa"/>
            <w:bottom w:w="0" w:type="dxa"/>
            <w:right w:w="108" w:type="dxa"/>
          </w:tblCellMar>
        </w:tblPrEx>
        <w:trPr>
          <w:trHeight w:val="551"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eastAsia="宋体"/>
                <w:lang w:eastAsia="zh-CN"/>
              </w:rPr>
            </w:pPr>
            <w:r>
              <w:rPr>
                <w:rFonts w:hint="eastAsia" w:hAnsi="宋体"/>
              </w:rPr>
              <w:t>2、</w:t>
            </w:r>
            <w:r>
              <w:rPr>
                <w:rFonts w:hint="eastAsia" w:hAnsi="宋体"/>
                <w:snapToGrid w:val="0"/>
                <w:sz w:val="24"/>
                <w:szCs w:val="24"/>
                <w:lang w:val="en-US" w:eastAsia="zh-CN"/>
              </w:rPr>
              <w:t>项目规划</w:t>
            </w:r>
          </w:p>
          <w:p>
            <w:pPr>
              <w:widowControl/>
              <w:adjustRightInd/>
              <w:spacing w:before="0" w:after="0"/>
              <w:ind w:firstLine="0" w:firstLineChars="0"/>
              <w:jc w:val="left"/>
              <w:textAlignment w:val="auto"/>
              <w:rPr>
                <w:rFonts w:hAnsi="宋体"/>
              </w:rPr>
            </w:pPr>
            <w:r>
              <w:rPr>
                <w:rFonts w:hint="eastAsia" w:hAnsi="宋体"/>
              </w:rPr>
              <w:t>（T月逐步建立）</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eastAsia="宋体"/>
                <w:lang w:val="en-US" w:eastAsia="zh-CN"/>
              </w:rPr>
            </w:pPr>
            <w:r>
              <w:rPr>
                <w:rFonts w:hint="eastAsia" w:hAnsi="宋体"/>
              </w:rPr>
              <w:t>通过范围、任务、资源等，拆解执行计划，项目详细规划</w:t>
            </w:r>
            <w:r>
              <w:rPr>
                <w:rFonts w:hint="eastAsia" w:hAnsi="宋体"/>
                <w:lang w:eastAsia="zh-CN"/>
              </w:rPr>
              <w:t>、</w:t>
            </w:r>
            <w:r>
              <w:rPr>
                <w:rFonts w:hint="eastAsia" w:hAnsi="宋体"/>
              </w:rPr>
              <w:t>计划输入输出</w:t>
            </w:r>
            <w:r>
              <w:rPr>
                <w:rFonts w:hint="eastAsia" w:hAnsi="宋体"/>
                <w:lang w:eastAsia="zh-CN"/>
              </w:rPr>
              <w:t>、</w:t>
            </w:r>
            <w:r>
              <w:rPr>
                <w:rFonts w:hint="eastAsia" w:hAnsi="宋体"/>
              </w:rPr>
              <w:t>文件模板</w:t>
            </w:r>
            <w:r>
              <w:rPr>
                <w:rFonts w:hint="eastAsia" w:hAnsi="宋体"/>
                <w:lang w:val="en-US" w:eastAsia="zh-CN"/>
              </w:rPr>
              <w:t>等</w:t>
            </w:r>
          </w:p>
        </w:tc>
      </w:tr>
      <w:tr>
        <w:tblPrEx>
          <w:tblCellMar>
            <w:top w:w="0" w:type="dxa"/>
            <w:left w:w="108" w:type="dxa"/>
            <w:bottom w:w="0" w:type="dxa"/>
            <w:right w:w="108" w:type="dxa"/>
          </w:tblCellMar>
        </w:tblPrEx>
        <w:trPr>
          <w:trHeight w:val="551" w:hRule="atLeast"/>
        </w:trPr>
        <w:tc>
          <w:tcPr>
            <w:tcW w:w="2100" w:type="dxa"/>
            <w:vMerge w:val="restart"/>
            <w:tcBorders>
              <w:top w:val="nil"/>
              <w:left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eastAsia="宋体"/>
                <w:lang w:eastAsia="zh-CN"/>
              </w:rPr>
            </w:pPr>
            <w:r>
              <w:rPr>
                <w:rFonts w:hint="eastAsia" w:hAnsi="宋体"/>
              </w:rPr>
              <w:t>3、</w:t>
            </w:r>
            <w:r>
              <w:rPr>
                <w:rFonts w:hint="eastAsia" w:hAnsi="宋体"/>
                <w:snapToGrid w:val="0"/>
                <w:sz w:val="24"/>
                <w:szCs w:val="24"/>
                <w:lang w:val="en-US" w:eastAsia="zh-CN"/>
              </w:rPr>
              <w:t>项目执行</w:t>
            </w:r>
          </w:p>
          <w:p>
            <w:pPr>
              <w:widowControl/>
              <w:adjustRightInd/>
              <w:spacing w:before="0" w:after="0"/>
              <w:ind w:firstLine="0" w:firstLineChars="0"/>
              <w:jc w:val="left"/>
              <w:textAlignment w:val="auto"/>
              <w:rPr>
                <w:rFonts w:hAnsi="宋体"/>
              </w:rPr>
            </w:pPr>
            <w:r>
              <w:rPr>
                <w:rFonts w:hint="eastAsia" w:hAnsi="宋体"/>
              </w:rPr>
              <w:t>（T月</w:t>
            </w:r>
            <w:r>
              <w:rPr>
                <w:rFonts w:hint="eastAsia" w:hAnsi="宋体"/>
                <w:lang w:val="en-US" w:eastAsia="zh-CN"/>
              </w:rPr>
              <w:t>~T+7</w:t>
            </w:r>
            <w:r>
              <w:rPr>
                <w:rFonts w:hint="eastAsia" w:hAnsi="宋体"/>
              </w:rPr>
              <w:t>重点开展</w:t>
            </w:r>
            <w:r>
              <w:rPr>
                <w:rFonts w:hint="eastAsia" w:hAnsi="宋体"/>
                <w:lang w:val="en-US" w:eastAsia="zh-CN"/>
              </w:rPr>
              <w:t>,</w:t>
            </w:r>
            <w:r>
              <w:rPr>
                <w:rFonts w:hint="eastAsia" w:hAnsi="宋体"/>
                <w:b/>
                <w:bCs/>
                <w:lang w:val="en-US" w:eastAsia="zh-CN"/>
              </w:rPr>
              <w:t>具体范围及内容以实际实施要求为准</w:t>
            </w:r>
            <w:r>
              <w:rPr>
                <w:rFonts w:hint="eastAsia" w:hAnsi="宋体"/>
              </w:rPr>
              <w:t>）</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lang w:val="en-US" w:eastAsia="zh-CN"/>
              </w:rPr>
            </w:pPr>
            <w:r>
              <w:rPr>
                <w:rFonts w:hint="eastAsia" w:hAnsi="宋体"/>
                <w:lang w:val="en-US" w:eastAsia="zh-CN"/>
              </w:rPr>
              <w:t>第一阶段：</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完成BI部署；</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完成门户架构及核心功能开发落地，完成首页、报表集市、自助取数、资产目录、后台管理等模块的开发落地工作；</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完成门户集成，竹云、OA、企业微信等；</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开展报表迁移重构工作，并完成报表需求的梳理；</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完成23年度门户高等优先级需求迭代；</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开展新平台试用、推广工作，旧版门户提供新版引流入口，双门户并行使用，期间收集用户反馈并优化；</w:t>
            </w:r>
          </w:p>
        </w:tc>
      </w:tr>
      <w:tr>
        <w:tblPrEx>
          <w:tblCellMar>
            <w:top w:w="0" w:type="dxa"/>
            <w:left w:w="108" w:type="dxa"/>
            <w:bottom w:w="0" w:type="dxa"/>
            <w:right w:w="108" w:type="dxa"/>
          </w:tblCellMar>
        </w:tblPrEx>
        <w:trPr>
          <w:trHeight w:val="551" w:hRule="atLeast"/>
        </w:trPr>
        <w:tc>
          <w:tcPr>
            <w:tcW w:w="2100" w:type="dxa"/>
            <w:vMerge w:val="continue"/>
            <w:tcBorders>
              <w:left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rPr>
            </w:pP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lang w:val="en-US" w:eastAsia="zh-CN"/>
              </w:rPr>
            </w:pPr>
            <w:r>
              <w:rPr>
                <w:rFonts w:hint="eastAsia" w:hAnsi="宋体"/>
                <w:lang w:val="en-US" w:eastAsia="zh-CN"/>
              </w:rPr>
              <w:t>第二阶段：</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完成报表迁移重构；</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完成门户其他功能上线：数据填报、API集市、驾驶舱、互动交流功能模块上线；</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完成23年度门户中、低等优先级需求迭代；</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完成自助取数业务侧推广及应用，包括：</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替换“数据超市”模块的cognos，提供报表可视化开发、自助取数等功能；</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替换“数据维护”模块，提供数据填报功能，历史填报数据的迁移；</w:t>
            </w:r>
          </w:p>
        </w:tc>
      </w:tr>
      <w:tr>
        <w:tblPrEx>
          <w:tblCellMar>
            <w:top w:w="0" w:type="dxa"/>
            <w:left w:w="108" w:type="dxa"/>
            <w:bottom w:w="0" w:type="dxa"/>
            <w:right w:w="108" w:type="dxa"/>
          </w:tblCellMar>
        </w:tblPrEx>
        <w:trPr>
          <w:trHeight w:val="551" w:hRule="atLeast"/>
        </w:trPr>
        <w:tc>
          <w:tcPr>
            <w:tcW w:w="2100" w:type="dxa"/>
            <w:vMerge w:val="continue"/>
            <w:tcBorders>
              <w:left w:val="single" w:color="auto" w:sz="4" w:space="0"/>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rPr>
            </w:pP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lang w:val="en-US" w:eastAsia="zh-CN"/>
              </w:rPr>
            </w:pPr>
            <w:r>
              <w:rPr>
                <w:rFonts w:hint="eastAsia" w:hAnsi="宋体"/>
                <w:lang w:val="en-US" w:eastAsia="zh-CN"/>
              </w:rPr>
              <w:t>第三阶段：</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完成向各业务部门进行推广宣贯新数据门户，关闭旧门户访问页，新门户正式投入使用；</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下线CMS旧系统；</w:t>
            </w:r>
          </w:p>
          <w:p>
            <w:pPr>
              <w:widowControl/>
              <w:numPr>
                <w:ilvl w:val="0"/>
                <w:numId w:val="53"/>
              </w:numPr>
              <w:adjustRightInd/>
              <w:spacing w:before="0" w:after="0"/>
              <w:ind w:left="420" w:leftChars="0" w:hanging="420" w:firstLineChars="0"/>
              <w:jc w:val="left"/>
              <w:textAlignment w:val="auto"/>
              <w:rPr>
                <w:rFonts w:hint="default" w:hAnsi="宋体"/>
                <w:lang w:val="en-US" w:eastAsia="zh-CN"/>
              </w:rPr>
            </w:pPr>
            <w:r>
              <w:rPr>
                <w:rFonts w:hint="default" w:hAnsi="宋体"/>
                <w:lang w:val="en-US" w:eastAsia="zh-CN"/>
              </w:rPr>
              <w:t>2024年开门红战报支持；</w:t>
            </w:r>
          </w:p>
        </w:tc>
      </w:tr>
      <w:tr>
        <w:tblPrEx>
          <w:tblCellMar>
            <w:top w:w="0" w:type="dxa"/>
            <w:left w:w="108" w:type="dxa"/>
            <w:bottom w:w="0" w:type="dxa"/>
            <w:right w:w="108" w:type="dxa"/>
          </w:tblCellMar>
        </w:tblPrEx>
        <w:trPr>
          <w:trHeight w:val="2756"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hAnsi="宋体" w:eastAsia="宋体"/>
                <w:lang w:eastAsia="zh-CN"/>
              </w:rPr>
            </w:pPr>
            <w:r>
              <w:rPr>
                <w:rFonts w:hint="eastAsia" w:hAnsi="宋体"/>
              </w:rPr>
              <w:t>4、</w:t>
            </w:r>
            <w:r>
              <w:rPr>
                <w:rFonts w:hint="eastAsia" w:hAnsi="宋体"/>
                <w:snapToGrid w:val="0"/>
                <w:sz w:val="24"/>
                <w:szCs w:val="24"/>
                <w:lang w:val="en-US" w:eastAsia="zh-CN"/>
              </w:rPr>
              <w:t>项目监督</w:t>
            </w:r>
          </w:p>
          <w:p>
            <w:pPr>
              <w:widowControl/>
              <w:adjustRightInd/>
              <w:spacing w:before="0" w:after="0"/>
              <w:ind w:firstLine="0" w:firstLineChars="0"/>
              <w:jc w:val="left"/>
              <w:textAlignment w:val="auto"/>
              <w:rPr>
                <w:rFonts w:hAnsi="宋体"/>
              </w:rPr>
            </w:pPr>
            <w:r>
              <w:rPr>
                <w:rFonts w:hint="eastAsia" w:hAnsi="宋体"/>
              </w:rPr>
              <w:t>（T月</w:t>
            </w:r>
            <w:r>
              <w:rPr>
                <w:rFonts w:hint="eastAsia" w:hAnsi="宋体"/>
                <w:lang w:val="en-US" w:eastAsia="zh-CN"/>
              </w:rPr>
              <w:t>~T+7</w:t>
            </w:r>
            <w:r>
              <w:rPr>
                <w:rFonts w:hint="eastAsia" w:hAnsi="宋体"/>
              </w:rPr>
              <w:t>重点开展）</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default" w:hAnsi="宋体" w:eastAsia="宋体"/>
                <w:lang w:val="en-US" w:eastAsia="zh-CN"/>
              </w:rPr>
            </w:pPr>
            <w:r>
              <w:rPr>
                <w:rFonts w:hint="eastAsia" w:hAnsi="宋体"/>
                <w:lang w:val="en-US" w:eastAsia="zh-CN"/>
              </w:rPr>
              <w:t>项目将成立监控小组定期或抽查监控项目工作情况，全面监控项目偏差，针对项目过程中的变更整体把控，确认项目执行过程中需求范围，对范围进行确认、控制；执行过程中的成本把控及沟通情况监测；识别项目执行过程中风险并完成上报；监督相关方参与情况，促进提升相关方擦汗与效果及效率。</w:t>
            </w:r>
          </w:p>
        </w:tc>
      </w:tr>
      <w:tr>
        <w:tblPrEx>
          <w:tblCellMar>
            <w:top w:w="0" w:type="dxa"/>
            <w:left w:w="108" w:type="dxa"/>
            <w:bottom w:w="0" w:type="dxa"/>
            <w:right w:w="108" w:type="dxa"/>
          </w:tblCellMar>
        </w:tblPrEx>
        <w:trPr>
          <w:trHeight w:val="2756"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default"/>
                <w:lang w:val="en-US" w:eastAsia="zh-CN"/>
              </w:rPr>
            </w:pPr>
            <w:r>
              <w:rPr>
                <w:rFonts w:hint="eastAsia"/>
                <w:lang w:val="en-US" w:eastAsia="zh-CN"/>
              </w:rPr>
              <w:t>5、项目收尾</w:t>
            </w:r>
          </w:p>
          <w:p>
            <w:pPr>
              <w:widowControl/>
              <w:adjustRightInd/>
              <w:spacing w:before="0" w:after="0"/>
              <w:ind w:firstLine="0" w:firstLineChars="0"/>
              <w:jc w:val="left"/>
              <w:textAlignment w:val="auto"/>
              <w:rPr>
                <w:rFonts w:hint="eastAsia"/>
                <w:lang w:val="en-US" w:eastAsia="zh-CN"/>
              </w:rPr>
            </w:pPr>
            <w:r>
              <w:rPr>
                <w:rFonts w:hint="eastAsia"/>
                <w:lang w:val="en-US" w:eastAsia="zh-CN"/>
              </w:rPr>
              <w:t>（T+7月重点开展）</w:t>
            </w:r>
          </w:p>
        </w:tc>
        <w:tc>
          <w:tcPr>
            <w:tcW w:w="6157" w:type="dxa"/>
            <w:tcBorders>
              <w:top w:val="nil"/>
              <w:left w:val="nil"/>
              <w:bottom w:val="single" w:color="auto" w:sz="4" w:space="0"/>
              <w:right w:val="single" w:color="auto" w:sz="4" w:space="0"/>
            </w:tcBorders>
            <w:shd w:val="clear" w:color="auto" w:fill="auto"/>
            <w:vAlign w:val="center"/>
          </w:tcPr>
          <w:p>
            <w:pPr>
              <w:widowControl/>
              <w:adjustRightInd/>
              <w:spacing w:before="0" w:after="0"/>
              <w:ind w:firstLine="0" w:firstLineChars="0"/>
              <w:jc w:val="left"/>
              <w:textAlignment w:val="auto"/>
              <w:rPr>
                <w:rFonts w:hint="eastAsia"/>
                <w:lang w:val="en-US" w:eastAsia="zh-CN"/>
              </w:rPr>
            </w:pPr>
            <w:r>
              <w:rPr>
                <w:rFonts w:hint="eastAsia"/>
                <w:lang w:val="en-US" w:eastAsia="zh-CN"/>
              </w:rPr>
              <w:t>完成收尾要求相关工作，完成知识转移及资源释放等</w:t>
            </w:r>
          </w:p>
          <w:p>
            <w:pPr>
              <w:widowControl/>
              <w:adjustRightInd/>
              <w:spacing w:before="0" w:after="0"/>
              <w:ind w:firstLine="0" w:firstLineChars="0"/>
              <w:jc w:val="left"/>
              <w:textAlignment w:val="auto"/>
              <w:rPr>
                <w:rFonts w:hint="eastAsia"/>
                <w:lang w:val="en-US" w:eastAsia="zh-CN"/>
              </w:rPr>
            </w:pPr>
            <w:r>
              <w:rPr>
                <w:rFonts w:hint="eastAsia"/>
                <w:lang w:val="en-US" w:eastAsia="zh-CN"/>
              </w:rPr>
              <w:t>系统运维工作交付及试运行的计划推进</w:t>
            </w:r>
          </w:p>
          <w:p>
            <w:pPr>
              <w:widowControl/>
              <w:adjustRightInd/>
              <w:spacing w:before="0" w:after="0"/>
              <w:ind w:firstLine="0" w:firstLineChars="0"/>
              <w:jc w:val="left"/>
              <w:textAlignment w:val="auto"/>
              <w:rPr>
                <w:rFonts w:hint="default"/>
                <w:lang w:val="en-US" w:eastAsia="zh-CN"/>
              </w:rPr>
            </w:pPr>
            <w:r>
              <w:rPr>
                <w:rFonts w:hint="eastAsia"/>
                <w:lang w:val="en-US" w:eastAsia="zh-CN"/>
              </w:rPr>
              <w:t>完成结项及其他相关工作</w:t>
            </w:r>
          </w:p>
          <w:p>
            <w:pPr>
              <w:widowControl/>
              <w:adjustRightInd/>
              <w:spacing w:before="0" w:after="0"/>
              <w:ind w:firstLine="0" w:firstLineChars="0"/>
              <w:jc w:val="left"/>
              <w:textAlignment w:val="auto"/>
              <w:rPr>
                <w:rFonts w:hint="default"/>
                <w:lang w:val="en-US" w:eastAsia="zh-CN"/>
              </w:rPr>
            </w:pPr>
          </w:p>
        </w:tc>
      </w:tr>
      <w:tr>
        <w:tblPrEx>
          <w:tblCellMar>
            <w:top w:w="0" w:type="dxa"/>
            <w:left w:w="108" w:type="dxa"/>
            <w:bottom w:w="0" w:type="dxa"/>
            <w:right w:w="108" w:type="dxa"/>
          </w:tblCellMar>
        </w:tblPrEx>
        <w:trPr>
          <w:trHeight w:val="976" w:hRule="atLeast"/>
        </w:trPr>
        <w:tc>
          <w:tcPr>
            <w:tcW w:w="825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before="0" w:after="0"/>
              <w:ind w:firstLine="0" w:firstLineChars="0"/>
              <w:jc w:val="left"/>
              <w:rPr>
                <w:rFonts w:hint="eastAsia" w:hAnsi="宋体"/>
                <w:lang w:val="en-US" w:eastAsia="zh-CN"/>
              </w:rPr>
            </w:pPr>
            <w:r>
              <w:rPr>
                <w:rFonts w:hint="eastAsia" w:hAnsi="宋体"/>
              </w:rPr>
              <w:t>注：T为项目开始日期。</w:t>
            </w:r>
            <w:r>
              <w:rPr>
                <w:rFonts w:hint="eastAsia" w:hAnsi="宋体"/>
                <w:lang w:val="en-US" w:eastAsia="zh-CN"/>
              </w:rPr>
              <w:t xml:space="preserve">以上项目具体内容以实际实施为准，所有解释权归中国人寿保险（海外）股份有限公司所属 </w:t>
            </w:r>
          </w:p>
          <w:p>
            <w:pPr>
              <w:widowControl/>
              <w:adjustRightInd/>
              <w:spacing w:before="0" w:after="0"/>
              <w:ind w:firstLine="0" w:firstLineChars="0"/>
              <w:jc w:val="left"/>
              <w:textAlignment w:val="auto"/>
              <w:rPr>
                <w:rFonts w:hint="default" w:hAnsi="宋体" w:eastAsia="宋体"/>
                <w:lang w:val="en-US" w:eastAsia="zh-CN"/>
              </w:rPr>
            </w:pPr>
          </w:p>
        </w:tc>
      </w:tr>
    </w:tbl>
    <w:p>
      <w:pPr>
        <w:pStyle w:val="4"/>
        <w:ind w:left="818" w:right="240"/>
      </w:pPr>
      <w:bookmarkStart w:id="139" w:name="_Toc1912"/>
      <w:bookmarkStart w:id="140" w:name="_Toc30718"/>
      <w:r>
        <w:rPr>
          <w:rFonts w:hint="eastAsia"/>
        </w:rPr>
        <w:t>架构与设计</w:t>
      </w:r>
      <w:bookmarkEnd w:id="139"/>
      <w:bookmarkEnd w:id="140"/>
    </w:p>
    <w:p>
      <w:pPr>
        <w:spacing w:before="120"/>
        <w:ind w:firstLine="480"/>
        <w:rPr>
          <w:rFonts w:hAnsi="宋体"/>
        </w:rPr>
      </w:pPr>
      <w:r>
        <w:rPr>
          <w:rFonts w:hint="eastAsia" w:hAnsi="宋体"/>
        </w:rPr>
        <w:t>完成</w:t>
      </w:r>
      <w:r>
        <w:rPr>
          <w:rFonts w:hint="eastAsia" w:hAnsi="宋体"/>
          <w:lang w:val="en-US" w:eastAsia="zh-CN"/>
        </w:rPr>
        <w:t>新一代</w:t>
      </w:r>
      <w:r>
        <w:rPr>
          <w:rFonts w:hint="eastAsia" w:hAnsi="宋体"/>
        </w:rPr>
        <w:t>数据门户的架构设计方案并输出相关设计文档，包括但不限于以下：</w:t>
      </w:r>
    </w:p>
    <w:p>
      <w:pPr>
        <w:pStyle w:val="133"/>
        <w:numPr>
          <w:ilvl w:val="0"/>
          <w:numId w:val="54"/>
        </w:numPr>
        <w:spacing w:before="120"/>
        <w:ind w:firstLineChars="0"/>
        <w:rPr>
          <w:rFonts w:hAnsi="宋体"/>
        </w:rPr>
      </w:pPr>
      <w:r>
        <w:rPr>
          <w:rFonts w:hint="eastAsia" w:hAnsi="宋体"/>
        </w:rPr>
        <w:t>数据门户的</w:t>
      </w:r>
      <w:r>
        <w:rPr>
          <w:rFonts w:hint="eastAsia" w:hAnsi="宋体"/>
          <w:lang w:val="en-US" w:eastAsia="zh-CN"/>
        </w:rPr>
        <w:t>架构、</w:t>
      </w:r>
      <w:r>
        <w:rPr>
          <w:rFonts w:hint="eastAsia" w:hAnsi="宋体"/>
        </w:rPr>
        <w:t>功能设计；</w:t>
      </w:r>
    </w:p>
    <w:p>
      <w:pPr>
        <w:pStyle w:val="133"/>
        <w:numPr>
          <w:ilvl w:val="0"/>
          <w:numId w:val="54"/>
        </w:numPr>
        <w:spacing w:before="120"/>
        <w:ind w:firstLineChars="0"/>
        <w:rPr>
          <w:rFonts w:hAnsi="宋体"/>
        </w:rPr>
      </w:pPr>
      <w:r>
        <w:rPr>
          <w:rFonts w:hint="eastAsia" w:hAnsi="宋体"/>
          <w:lang w:val="en-US" w:eastAsia="zh-CN"/>
        </w:rPr>
        <w:t>数据模型、BI</w:t>
      </w:r>
      <w:r>
        <w:rPr>
          <w:rFonts w:hint="eastAsia" w:hAnsi="宋体"/>
        </w:rPr>
        <w:t>模型</w:t>
      </w:r>
      <w:r>
        <w:rPr>
          <w:rFonts w:hint="eastAsia" w:hAnsi="宋体"/>
          <w:lang w:eastAsia="zh-CN"/>
        </w:rPr>
        <w:t>、</w:t>
      </w:r>
      <w:r>
        <w:rPr>
          <w:rFonts w:hint="eastAsia" w:hAnsi="宋体"/>
          <w:lang w:val="en-US" w:eastAsia="zh-CN"/>
        </w:rPr>
        <w:t>自助取数模型</w:t>
      </w:r>
      <w:r>
        <w:rPr>
          <w:rFonts w:hint="eastAsia" w:hAnsi="宋体"/>
        </w:rPr>
        <w:t>设计；</w:t>
      </w:r>
    </w:p>
    <w:p>
      <w:pPr>
        <w:pStyle w:val="133"/>
        <w:numPr>
          <w:ilvl w:val="0"/>
          <w:numId w:val="54"/>
        </w:numPr>
        <w:spacing w:before="120"/>
        <w:ind w:firstLineChars="0"/>
        <w:rPr>
          <w:rFonts w:hAnsi="宋体"/>
        </w:rPr>
      </w:pPr>
      <w:r>
        <w:rPr>
          <w:rFonts w:hint="eastAsia" w:hAnsi="宋体"/>
          <w:lang w:val="en-US" w:eastAsia="zh-CN"/>
        </w:rPr>
        <w:t>填报</w:t>
      </w:r>
      <w:r>
        <w:rPr>
          <w:rFonts w:hint="eastAsia" w:hAnsi="宋体"/>
        </w:rPr>
        <w:t>数据的方案设计；</w:t>
      </w:r>
    </w:p>
    <w:p>
      <w:pPr>
        <w:pStyle w:val="133"/>
        <w:numPr>
          <w:ilvl w:val="0"/>
          <w:numId w:val="54"/>
        </w:numPr>
        <w:spacing w:before="120"/>
        <w:ind w:firstLineChars="0"/>
        <w:rPr>
          <w:rFonts w:hAnsi="宋体"/>
        </w:rPr>
      </w:pPr>
      <w:r>
        <w:rPr>
          <w:rFonts w:hint="eastAsia" w:hAnsi="宋体"/>
          <w:lang w:val="en-US" w:eastAsia="zh-CN"/>
        </w:rPr>
        <w:t>数据运营的方案设计；</w:t>
      </w:r>
    </w:p>
    <w:p>
      <w:pPr>
        <w:pStyle w:val="133"/>
        <w:numPr>
          <w:ilvl w:val="0"/>
          <w:numId w:val="54"/>
        </w:numPr>
        <w:spacing w:before="120"/>
        <w:ind w:firstLineChars="0"/>
        <w:rPr>
          <w:rFonts w:hAnsi="宋体"/>
        </w:rPr>
      </w:pPr>
      <w:r>
        <w:rPr>
          <w:rFonts w:hint="eastAsia" w:hAnsi="宋体"/>
          <w:lang w:val="en-US" w:eastAsia="zh-CN"/>
        </w:rPr>
        <w:t>数据服务</w:t>
      </w:r>
      <w:r>
        <w:rPr>
          <w:rFonts w:hint="eastAsia" w:hAnsi="宋体"/>
        </w:rPr>
        <w:t>对接</w:t>
      </w:r>
      <w:r>
        <w:rPr>
          <w:rFonts w:hint="eastAsia" w:hAnsi="宋体"/>
          <w:lang w:val="en-US" w:eastAsia="zh-CN"/>
        </w:rPr>
        <w:t>的</w:t>
      </w:r>
      <w:r>
        <w:rPr>
          <w:rFonts w:hint="eastAsia" w:hAnsi="宋体"/>
        </w:rPr>
        <w:t>方案设计；</w:t>
      </w:r>
    </w:p>
    <w:p>
      <w:pPr>
        <w:pStyle w:val="133"/>
        <w:numPr>
          <w:ilvl w:val="0"/>
          <w:numId w:val="54"/>
        </w:numPr>
        <w:spacing w:before="120"/>
        <w:ind w:firstLineChars="0"/>
        <w:rPr>
          <w:rFonts w:hAnsi="宋体"/>
        </w:rPr>
      </w:pPr>
      <w:r>
        <w:rPr>
          <w:rFonts w:hint="eastAsia" w:hAnsi="宋体"/>
          <w:lang w:val="en-US" w:eastAsia="zh-CN"/>
        </w:rPr>
        <w:t>系统集成的方案设计；</w:t>
      </w:r>
    </w:p>
    <w:p>
      <w:pPr>
        <w:pStyle w:val="133"/>
        <w:numPr>
          <w:ilvl w:val="0"/>
          <w:numId w:val="54"/>
        </w:numPr>
        <w:spacing w:before="120"/>
        <w:ind w:firstLineChars="0"/>
        <w:rPr>
          <w:rFonts w:hAnsi="宋体"/>
        </w:rPr>
      </w:pPr>
      <w:r>
        <w:rPr>
          <w:rFonts w:hint="eastAsia" w:hAnsi="宋体"/>
        </w:rPr>
        <w:t>制定相关的设计与开发、运维规范；</w:t>
      </w:r>
    </w:p>
    <w:p>
      <w:pPr>
        <w:pStyle w:val="4"/>
        <w:ind w:left="818" w:right="240"/>
      </w:pPr>
      <w:bookmarkStart w:id="141" w:name="_Toc10828"/>
      <w:bookmarkStart w:id="142" w:name="_Toc24357"/>
      <w:r>
        <w:rPr>
          <w:rFonts w:hint="eastAsia"/>
        </w:rPr>
        <w:t>数据</w:t>
      </w:r>
      <w:r>
        <w:rPr>
          <w:rFonts w:hint="eastAsia"/>
          <w:lang w:val="en-US" w:eastAsia="zh-CN"/>
        </w:rPr>
        <w:t>与门户</w:t>
      </w:r>
      <w:r>
        <w:rPr>
          <w:rFonts w:hint="eastAsia"/>
        </w:rPr>
        <w:t>开发</w:t>
      </w:r>
      <w:bookmarkEnd w:id="141"/>
      <w:bookmarkEnd w:id="142"/>
    </w:p>
    <w:p>
      <w:pPr>
        <w:spacing w:before="120"/>
        <w:ind w:firstLine="480"/>
        <w:rPr>
          <w:rFonts w:hAnsi="宋体"/>
        </w:rPr>
      </w:pPr>
      <w:r>
        <w:rPr>
          <w:rFonts w:hint="eastAsia" w:hAnsi="宋体"/>
        </w:rPr>
        <w:t>包括但不限于以下：</w:t>
      </w:r>
    </w:p>
    <w:p>
      <w:pPr>
        <w:pStyle w:val="133"/>
        <w:numPr>
          <w:ilvl w:val="0"/>
          <w:numId w:val="55"/>
        </w:numPr>
        <w:spacing w:before="120"/>
        <w:ind w:firstLineChars="0"/>
        <w:rPr>
          <w:rFonts w:hAnsi="宋体"/>
        </w:rPr>
      </w:pPr>
      <w:r>
        <w:rPr>
          <w:rFonts w:hint="eastAsia" w:hAnsi="宋体"/>
        </w:rPr>
        <w:t>按照设计方案完成</w:t>
      </w:r>
      <w:r>
        <w:rPr>
          <w:rFonts w:hint="eastAsia" w:hAnsi="宋体"/>
          <w:lang w:val="en-US" w:eastAsia="zh-CN"/>
        </w:rPr>
        <w:t>数据</w:t>
      </w:r>
      <w:r>
        <w:rPr>
          <w:rFonts w:hint="eastAsia" w:hAnsi="宋体"/>
        </w:rPr>
        <w:t>开发工作，包含但不限于：数据标准与字典定义、维度建模、指标体系、任务编排与告警、数据质量监控与告警、 与下游系统的对接实现</w:t>
      </w:r>
      <w:r>
        <w:rPr>
          <w:rFonts w:hint="eastAsia" w:hAnsi="宋体"/>
          <w:lang w:eastAsia="zh-CN"/>
        </w:rPr>
        <w:t>、</w:t>
      </w:r>
      <w:r>
        <w:rPr>
          <w:rFonts w:hint="eastAsia" w:hAnsi="宋体"/>
          <w:lang w:val="en-US" w:eastAsia="zh-CN"/>
        </w:rPr>
        <w:t>BI报表开发</w:t>
      </w:r>
      <w:r>
        <w:rPr>
          <w:rFonts w:hint="eastAsia" w:hAnsi="宋体"/>
        </w:rPr>
        <w:t>等等；</w:t>
      </w:r>
    </w:p>
    <w:p>
      <w:pPr>
        <w:pStyle w:val="133"/>
        <w:numPr>
          <w:ilvl w:val="0"/>
          <w:numId w:val="55"/>
        </w:numPr>
        <w:spacing w:before="120"/>
        <w:ind w:firstLineChars="0"/>
        <w:rPr>
          <w:rFonts w:hAnsi="宋体"/>
        </w:rPr>
      </w:pPr>
      <w:r>
        <w:rPr>
          <w:rFonts w:hint="eastAsia" w:hAnsi="宋体"/>
        </w:rPr>
        <w:t>按照设计方案完成</w:t>
      </w:r>
      <w:r>
        <w:rPr>
          <w:rFonts w:hint="eastAsia" w:hAnsi="宋体"/>
          <w:lang w:val="en-US" w:eastAsia="zh-CN"/>
        </w:rPr>
        <w:t>门户产品</w:t>
      </w:r>
      <w:r>
        <w:rPr>
          <w:rFonts w:hint="eastAsia" w:hAnsi="宋体"/>
        </w:rPr>
        <w:t>开发工作，包含但不限于：</w:t>
      </w:r>
      <w:r>
        <w:rPr>
          <w:rFonts w:hint="eastAsia" w:hAnsi="宋体"/>
          <w:lang w:val="en-US" w:eastAsia="zh-CN"/>
        </w:rPr>
        <w:t>门户底层架构开发、门户功能开发</w:t>
      </w:r>
      <w:r>
        <w:rPr>
          <w:rFonts w:hint="eastAsia" w:hAnsi="宋体"/>
        </w:rPr>
        <w:t>等等；</w:t>
      </w:r>
    </w:p>
    <w:p>
      <w:pPr>
        <w:pStyle w:val="133"/>
        <w:numPr>
          <w:ilvl w:val="0"/>
          <w:numId w:val="55"/>
        </w:numPr>
        <w:spacing w:before="120"/>
        <w:ind w:firstLineChars="0"/>
        <w:rPr>
          <w:rFonts w:hAnsi="宋体"/>
        </w:rPr>
      </w:pPr>
      <w:r>
        <w:rPr>
          <w:rFonts w:hint="eastAsia" w:hAnsi="宋体"/>
        </w:rPr>
        <w:t>按照相关设计方案与标准规范完成编码与测试工作；</w:t>
      </w:r>
    </w:p>
    <w:p>
      <w:pPr>
        <w:pStyle w:val="133"/>
        <w:numPr>
          <w:ilvl w:val="0"/>
          <w:numId w:val="55"/>
        </w:numPr>
        <w:spacing w:before="120"/>
        <w:ind w:firstLineChars="0"/>
        <w:rPr>
          <w:rFonts w:hAnsi="宋体"/>
        </w:rPr>
      </w:pPr>
      <w:r>
        <w:rPr>
          <w:rFonts w:hint="eastAsia" w:hAnsi="宋体"/>
        </w:rPr>
        <w:t>根据代码审查情况，进行性能、调优等优化工作；</w:t>
      </w:r>
    </w:p>
    <w:p>
      <w:pPr>
        <w:pStyle w:val="133"/>
        <w:numPr>
          <w:ilvl w:val="0"/>
          <w:numId w:val="55"/>
        </w:numPr>
        <w:spacing w:before="120"/>
        <w:ind w:firstLineChars="0"/>
        <w:rPr>
          <w:rFonts w:hAnsi="宋体"/>
        </w:rPr>
      </w:pPr>
      <w:r>
        <w:rPr>
          <w:rFonts w:hint="eastAsia" w:hAnsi="宋体"/>
        </w:rPr>
        <w:t>提供压力测试方案，并提供相关测试案例与报告文档；</w:t>
      </w:r>
    </w:p>
    <w:p>
      <w:pPr>
        <w:pStyle w:val="4"/>
        <w:ind w:left="818" w:right="240"/>
      </w:pPr>
      <w:bookmarkStart w:id="143" w:name="_Toc30014"/>
      <w:bookmarkStart w:id="144" w:name="_Toc26965"/>
      <w:r>
        <w:rPr>
          <w:rFonts w:hint="eastAsia"/>
        </w:rPr>
        <w:t>系统部署、调试、对接</w:t>
      </w:r>
      <w:bookmarkEnd w:id="143"/>
      <w:bookmarkEnd w:id="144"/>
    </w:p>
    <w:p>
      <w:pPr>
        <w:pStyle w:val="133"/>
        <w:numPr>
          <w:ilvl w:val="0"/>
          <w:numId w:val="55"/>
        </w:numPr>
        <w:spacing w:before="120"/>
        <w:ind w:firstLineChars="0"/>
        <w:rPr>
          <w:rFonts w:hAnsi="宋体"/>
        </w:rPr>
      </w:pPr>
      <w:r>
        <w:rPr>
          <w:rFonts w:hint="eastAsia" w:hAnsi="宋体"/>
        </w:rPr>
        <w:t>按照甲方流程进行调试；</w:t>
      </w:r>
    </w:p>
    <w:p>
      <w:pPr>
        <w:pStyle w:val="133"/>
        <w:numPr>
          <w:ilvl w:val="0"/>
          <w:numId w:val="55"/>
        </w:numPr>
        <w:spacing w:before="120"/>
        <w:ind w:firstLineChars="0"/>
        <w:rPr>
          <w:rFonts w:hAnsi="宋体"/>
        </w:rPr>
      </w:pPr>
      <w:r>
        <w:rPr>
          <w:rFonts w:hint="eastAsia" w:hAnsi="宋体"/>
        </w:rPr>
        <w:t>妥善处理调试部署后的各种问题</w:t>
      </w:r>
      <w:r>
        <w:rPr>
          <w:rFonts w:hint="eastAsia" w:hAnsi="宋体"/>
          <w:lang w:eastAsia="zh-CN"/>
        </w:rPr>
        <w:t>；</w:t>
      </w:r>
    </w:p>
    <w:p>
      <w:pPr>
        <w:pStyle w:val="133"/>
        <w:numPr>
          <w:ilvl w:val="0"/>
          <w:numId w:val="55"/>
        </w:numPr>
        <w:spacing w:before="120"/>
        <w:ind w:firstLineChars="0"/>
        <w:rPr>
          <w:rFonts w:hAnsi="宋体"/>
        </w:rPr>
      </w:pPr>
      <w:r>
        <w:rPr>
          <w:rFonts w:hint="eastAsia" w:hAnsi="宋体"/>
        </w:rPr>
        <w:t>按照甲方需求乙方产品对接已有系统。</w:t>
      </w:r>
    </w:p>
    <w:p>
      <w:pPr>
        <w:pStyle w:val="4"/>
        <w:ind w:left="240" w:right="240" w:firstLine="0"/>
      </w:pPr>
      <w:bookmarkStart w:id="145" w:name="_Toc5259"/>
      <w:bookmarkStart w:id="146" w:name="_Toc13439"/>
      <w:r>
        <w:rPr>
          <w:rFonts w:hint="eastAsia"/>
        </w:rPr>
        <w:t>系统上线</w:t>
      </w:r>
      <w:bookmarkEnd w:id="145"/>
      <w:bookmarkEnd w:id="146"/>
    </w:p>
    <w:p>
      <w:pPr>
        <w:pStyle w:val="133"/>
        <w:numPr>
          <w:ilvl w:val="0"/>
          <w:numId w:val="55"/>
        </w:numPr>
        <w:spacing w:before="120"/>
        <w:ind w:firstLineChars="0"/>
        <w:rPr>
          <w:rFonts w:hAnsi="宋体"/>
        </w:rPr>
      </w:pPr>
      <w:r>
        <w:rPr>
          <w:rFonts w:hint="eastAsia" w:hAnsi="宋体"/>
        </w:rPr>
        <w:t>按照甲方流程进行系统上线；</w:t>
      </w:r>
    </w:p>
    <w:p>
      <w:pPr>
        <w:pStyle w:val="133"/>
        <w:numPr>
          <w:ilvl w:val="0"/>
          <w:numId w:val="55"/>
        </w:numPr>
        <w:spacing w:before="120"/>
        <w:ind w:firstLineChars="0"/>
        <w:rPr>
          <w:rFonts w:hAnsi="宋体"/>
        </w:rPr>
      </w:pPr>
      <w:r>
        <w:rPr>
          <w:rFonts w:hint="eastAsia" w:hAnsi="宋体"/>
        </w:rPr>
        <w:t>对系统上线后的使用问题进行跟踪排查；</w:t>
      </w:r>
    </w:p>
    <w:p>
      <w:pPr>
        <w:pStyle w:val="133"/>
        <w:numPr>
          <w:ilvl w:val="0"/>
          <w:numId w:val="55"/>
        </w:numPr>
        <w:spacing w:before="120"/>
        <w:ind w:firstLineChars="0"/>
        <w:rPr>
          <w:rFonts w:hAnsi="宋体"/>
        </w:rPr>
      </w:pPr>
      <w:r>
        <w:rPr>
          <w:rFonts w:hint="eastAsia" w:hAnsi="宋体"/>
        </w:rPr>
        <w:t>对系统进行优化调整。</w:t>
      </w:r>
    </w:p>
    <w:p>
      <w:pPr>
        <w:pStyle w:val="4"/>
        <w:ind w:left="240" w:right="240" w:firstLine="0"/>
      </w:pPr>
      <w:bookmarkStart w:id="147" w:name="_Toc23397"/>
      <w:bookmarkStart w:id="148" w:name="_Toc10058"/>
      <w:r>
        <w:rPr>
          <w:rFonts w:hint="eastAsia"/>
        </w:rPr>
        <w:t>运维移交</w:t>
      </w:r>
      <w:bookmarkEnd w:id="147"/>
      <w:bookmarkEnd w:id="148"/>
    </w:p>
    <w:p>
      <w:pPr>
        <w:pStyle w:val="133"/>
        <w:numPr>
          <w:ilvl w:val="0"/>
          <w:numId w:val="55"/>
        </w:numPr>
        <w:spacing w:before="120"/>
        <w:ind w:firstLineChars="0"/>
        <w:rPr>
          <w:rFonts w:hAnsi="宋体"/>
        </w:rPr>
      </w:pPr>
      <w:r>
        <w:rPr>
          <w:rFonts w:hint="eastAsia" w:hAnsi="宋体"/>
        </w:rPr>
        <w:t>对项目进行总结，整理并交付所有要求的项目文档、技术材料；</w:t>
      </w:r>
    </w:p>
    <w:p>
      <w:pPr>
        <w:pStyle w:val="133"/>
        <w:numPr>
          <w:ilvl w:val="0"/>
          <w:numId w:val="55"/>
        </w:numPr>
        <w:spacing w:before="120"/>
        <w:ind w:firstLineChars="0"/>
        <w:rPr>
          <w:rFonts w:hAnsi="宋体"/>
        </w:rPr>
      </w:pPr>
      <w:r>
        <w:rPr>
          <w:rFonts w:hint="eastAsia" w:hAnsi="宋体"/>
        </w:rPr>
        <w:t>建立针对所</w:t>
      </w:r>
      <w:r>
        <w:rPr>
          <w:rFonts w:hint="eastAsia" w:hAnsi="宋体"/>
          <w:lang w:val="en-US" w:eastAsia="zh-CN"/>
        </w:rPr>
        <w:t>部署</w:t>
      </w:r>
      <w:r>
        <w:rPr>
          <w:rFonts w:hint="eastAsia" w:hAnsi="宋体"/>
        </w:rPr>
        <w:t>内容的安装、配置、监控、巡检、日常运维、应急等运维体系；</w:t>
      </w:r>
    </w:p>
    <w:p>
      <w:pPr>
        <w:pStyle w:val="133"/>
        <w:numPr>
          <w:ilvl w:val="0"/>
          <w:numId w:val="55"/>
        </w:numPr>
        <w:spacing w:before="120"/>
        <w:ind w:firstLineChars="0"/>
        <w:rPr>
          <w:rFonts w:hAnsi="宋体"/>
        </w:rPr>
      </w:pPr>
      <w:r>
        <w:rPr>
          <w:rFonts w:hint="eastAsia" w:hAnsi="宋体"/>
        </w:rPr>
        <w:t>出具功能方面的成果报告；</w:t>
      </w:r>
    </w:p>
    <w:p>
      <w:pPr>
        <w:pStyle w:val="133"/>
        <w:numPr>
          <w:ilvl w:val="0"/>
          <w:numId w:val="55"/>
        </w:numPr>
        <w:spacing w:before="120"/>
        <w:ind w:firstLineChars="0"/>
        <w:rPr>
          <w:rFonts w:hAnsi="宋体"/>
        </w:rPr>
      </w:pPr>
      <w:r>
        <w:rPr>
          <w:rFonts w:hint="eastAsia" w:hAnsi="宋体"/>
        </w:rPr>
        <w:t>安排本项目的知识转移；</w:t>
      </w:r>
    </w:p>
    <w:p>
      <w:pPr>
        <w:pStyle w:val="133"/>
        <w:numPr>
          <w:ilvl w:val="0"/>
          <w:numId w:val="55"/>
        </w:numPr>
        <w:spacing w:before="120"/>
        <w:ind w:firstLineChars="0"/>
        <w:rPr>
          <w:rFonts w:hAnsi="宋体"/>
        </w:rPr>
      </w:pPr>
      <w:r>
        <w:rPr>
          <w:rFonts w:hint="eastAsia" w:hAnsi="宋体"/>
        </w:rPr>
        <w:t>对于由乙方在项目实施过程中负责部署的内容，如果在部署后出现问题，由乙方负责进行解决。</w:t>
      </w:r>
    </w:p>
    <w:p>
      <w:pPr>
        <w:adjustRightInd/>
        <w:spacing w:before="0" w:after="0"/>
        <w:ind w:left="1320" w:firstLine="0" w:firstLineChars="0"/>
        <w:textAlignment w:val="auto"/>
        <w:rPr>
          <w:rFonts w:hAnsi="宋体"/>
        </w:rPr>
      </w:pPr>
    </w:p>
    <w:p>
      <w:pPr>
        <w:adjustRightInd/>
        <w:spacing w:before="0" w:after="0"/>
        <w:ind w:left="1320" w:firstLine="0" w:firstLineChars="0"/>
        <w:textAlignment w:val="auto"/>
        <w:rPr>
          <w:rFonts w:hAnsi="宋体"/>
        </w:rPr>
      </w:pPr>
    </w:p>
    <w:bookmarkEnd w:id="130"/>
    <w:bookmarkEnd w:id="131"/>
    <w:bookmarkEnd w:id="132"/>
    <w:bookmarkEnd w:id="133"/>
    <w:bookmarkEnd w:id="134"/>
    <w:bookmarkEnd w:id="135"/>
    <w:bookmarkEnd w:id="136"/>
    <w:p>
      <w:pPr>
        <w:pStyle w:val="3"/>
        <w:bidi w:val="0"/>
        <w:ind w:left="432" w:leftChars="0" w:hanging="432" w:firstLineChars="0"/>
      </w:pPr>
      <w:bookmarkStart w:id="149" w:name="_Toc23984"/>
      <w:bookmarkStart w:id="150" w:name="_Toc92187041"/>
      <w:r>
        <w:rPr>
          <w:rFonts w:hint="eastAsia"/>
        </w:rPr>
        <w:t>项目管理</w:t>
      </w:r>
      <w:bookmarkEnd w:id="149"/>
      <w:bookmarkEnd w:id="150"/>
    </w:p>
    <w:p>
      <w:pPr>
        <w:pStyle w:val="4"/>
        <w:bidi w:val="0"/>
        <w:ind w:left="1056" w:leftChars="0" w:hanging="576" w:firstLineChars="0"/>
        <w:rPr>
          <w:rFonts w:hint="eastAsia"/>
        </w:rPr>
      </w:pPr>
      <w:bookmarkStart w:id="151" w:name="_Toc27863"/>
      <w:bookmarkStart w:id="152" w:name="_Toc92187042"/>
      <w:r>
        <w:rPr>
          <w:rFonts w:hint="eastAsia"/>
        </w:rPr>
        <w:t>项目管理方法论</w:t>
      </w:r>
      <w:bookmarkEnd w:id="151"/>
      <w:bookmarkEnd w:id="152"/>
    </w:p>
    <w:p>
      <w:pPr>
        <w:pStyle w:val="120"/>
        <w:spacing w:before="0" w:after="0"/>
        <w:ind w:firstLine="480"/>
        <w:rPr>
          <w:rFonts w:hAnsi="宋体"/>
        </w:rPr>
      </w:pPr>
      <w:r>
        <w:rPr>
          <w:rFonts w:hint="eastAsia" w:hAnsi="宋体"/>
        </w:rPr>
        <w:t>乙方须依据自身的项目管理方法论，结合国寿海外项目实际情况，提出合理优化的适应本项目的项目管理方法论，并在项目实施过程中</w:t>
      </w:r>
      <w:r>
        <w:rPr>
          <w:rFonts w:hAnsi="宋体"/>
        </w:rPr>
        <w:t>,</w:t>
      </w:r>
      <w:r>
        <w:rPr>
          <w:rFonts w:hint="eastAsia" w:hAnsi="宋体"/>
        </w:rPr>
        <w:t>包括项目启动、执行与控制、收尾等阶段贯彻执行。</w:t>
      </w:r>
    </w:p>
    <w:p>
      <w:pPr>
        <w:pStyle w:val="4"/>
        <w:bidi w:val="0"/>
        <w:ind w:left="1056" w:leftChars="0" w:hanging="576" w:firstLineChars="0"/>
      </w:pPr>
      <w:bookmarkStart w:id="153" w:name="_Toc19530"/>
      <w:r>
        <w:rPr>
          <w:rFonts w:hint="eastAsia"/>
        </w:rPr>
        <w:t>项目实施组织</w:t>
      </w:r>
      <w:bookmarkEnd w:id="153"/>
    </w:p>
    <w:p>
      <w:pPr>
        <w:pStyle w:val="120"/>
        <w:spacing w:before="0" w:after="0"/>
        <w:ind w:firstLine="480"/>
        <w:rPr>
          <w:rFonts w:hAnsi="宋体"/>
        </w:rPr>
      </w:pPr>
      <w:r>
        <w:rPr>
          <w:rFonts w:hint="eastAsia" w:hAnsi="宋体"/>
        </w:rPr>
        <w:t>为保证</w:t>
      </w:r>
      <w:r>
        <w:rPr>
          <w:rFonts w:hint="eastAsia" w:hAnsi="宋体"/>
          <w:lang w:val="en-US" w:eastAsia="zh-CN"/>
        </w:rPr>
        <w:t>新一代数据门户建设</w:t>
      </w:r>
      <w:r>
        <w:rPr>
          <w:rFonts w:hint="eastAsia" w:hAnsi="宋体"/>
        </w:rPr>
        <w:t>项目的顺利实施，乙方应根据项目实施要求派驻</w:t>
      </w:r>
      <w:r>
        <w:rPr>
          <w:rFonts w:hint="eastAsia" w:hAnsi="宋体"/>
          <w:lang w:val="en-US" w:eastAsia="zh-CN"/>
        </w:rPr>
        <w:t>甲方认可的比例</w:t>
      </w:r>
      <w:r>
        <w:rPr>
          <w:rFonts w:hint="eastAsia" w:hAnsi="宋体"/>
        </w:rPr>
        <w:t>人员到甲方现场进行项目实施，并且在现场期间遵守甲方的工作纪律和要求。同时，甲方根据项目实施需要，组织相关领导、业务人员、技术人员参加此项目，与乙方人员紧密结合成项目实施小组</w:t>
      </w:r>
    </w:p>
    <w:p>
      <w:pPr>
        <w:pStyle w:val="120"/>
        <w:spacing w:before="0" w:after="0"/>
        <w:ind w:firstLine="480"/>
        <w:rPr>
          <w:rFonts w:hAnsi="宋体"/>
        </w:rPr>
      </w:pPr>
      <w:r>
        <w:rPr>
          <w:rFonts w:hint="eastAsia" w:hAnsi="宋体"/>
        </w:rPr>
        <w:t>乙方应提出详细的实施组织建议。项目实施组织的具体形式、人员组成及分工由双方在项目启动阶段根据项目实施需要协商决定，并报甲方批准执行。在具体项目实施各阶段，项目级可根据需要，提出项目实施组织或/和人员组成变更申请，经甲方批准执行。</w:t>
      </w:r>
    </w:p>
    <w:p>
      <w:pPr>
        <w:pStyle w:val="4"/>
        <w:bidi w:val="0"/>
        <w:ind w:left="1056" w:leftChars="0" w:hanging="576" w:firstLineChars="0"/>
        <w:rPr>
          <w:rFonts w:hint="eastAsia"/>
        </w:rPr>
      </w:pPr>
      <w:bookmarkStart w:id="154" w:name="_Toc320265614"/>
      <w:bookmarkEnd w:id="154"/>
      <w:bookmarkStart w:id="155" w:name="_Toc320264053"/>
      <w:bookmarkEnd w:id="155"/>
      <w:bookmarkStart w:id="156" w:name="_Toc320268207"/>
      <w:bookmarkEnd w:id="156"/>
      <w:bookmarkStart w:id="157" w:name="_Toc320267571"/>
      <w:bookmarkEnd w:id="157"/>
      <w:bookmarkStart w:id="158" w:name="_Toc320265626"/>
      <w:bookmarkEnd w:id="158"/>
      <w:bookmarkStart w:id="159" w:name="_Toc320267572"/>
      <w:bookmarkEnd w:id="159"/>
      <w:bookmarkStart w:id="160" w:name="_Toc320267568"/>
      <w:bookmarkEnd w:id="160"/>
      <w:bookmarkStart w:id="161" w:name="_Toc320267742"/>
      <w:bookmarkEnd w:id="161"/>
      <w:bookmarkStart w:id="162" w:name="_Toc320264070"/>
      <w:bookmarkEnd w:id="162"/>
      <w:bookmarkStart w:id="163" w:name="_Toc320265613"/>
      <w:bookmarkEnd w:id="163"/>
      <w:bookmarkStart w:id="164" w:name="_Toc320267575"/>
      <w:bookmarkEnd w:id="164"/>
      <w:bookmarkStart w:id="165" w:name="_Toc320267573"/>
      <w:bookmarkEnd w:id="165"/>
      <w:bookmarkStart w:id="166" w:name="_Toc320267418"/>
      <w:bookmarkEnd w:id="166"/>
      <w:bookmarkStart w:id="167" w:name="_Toc320267743"/>
      <w:bookmarkEnd w:id="167"/>
      <w:bookmarkStart w:id="168" w:name="_Toc320265480"/>
      <w:bookmarkEnd w:id="168"/>
      <w:bookmarkStart w:id="169" w:name="_Toc320267428"/>
      <w:bookmarkEnd w:id="169"/>
      <w:bookmarkStart w:id="170" w:name="_Toc320265327"/>
      <w:bookmarkEnd w:id="170"/>
      <w:bookmarkStart w:id="171" w:name="_Toc320268050"/>
      <w:bookmarkEnd w:id="171"/>
      <w:bookmarkStart w:id="172" w:name="_Toc320265624"/>
      <w:bookmarkEnd w:id="172"/>
      <w:bookmarkStart w:id="173" w:name="_Toc320268052"/>
      <w:bookmarkEnd w:id="173"/>
      <w:bookmarkStart w:id="174" w:name="_Toc320265628"/>
      <w:bookmarkEnd w:id="174"/>
      <w:bookmarkStart w:id="175" w:name="_Toc320268054"/>
      <w:bookmarkEnd w:id="175"/>
      <w:bookmarkStart w:id="176" w:name="_Toc320265468"/>
      <w:bookmarkEnd w:id="176"/>
      <w:bookmarkStart w:id="177" w:name="_Toc320267894"/>
      <w:bookmarkEnd w:id="177"/>
      <w:bookmarkStart w:id="178" w:name="_Toc320264052"/>
      <w:bookmarkEnd w:id="178"/>
      <w:bookmarkStart w:id="179" w:name="_Toc320267893"/>
      <w:bookmarkEnd w:id="179"/>
      <w:bookmarkStart w:id="180" w:name="_Toc320267741"/>
      <w:bookmarkEnd w:id="180"/>
      <w:bookmarkStart w:id="181" w:name="_Toc320267426"/>
      <w:bookmarkEnd w:id="181"/>
      <w:bookmarkStart w:id="182" w:name="_Toc320265324"/>
      <w:bookmarkEnd w:id="182"/>
      <w:bookmarkStart w:id="183" w:name="_Toc320268196"/>
      <w:bookmarkEnd w:id="183"/>
      <w:bookmarkStart w:id="184" w:name="_Toc320267569"/>
      <w:bookmarkEnd w:id="184"/>
      <w:bookmarkStart w:id="185" w:name="_Toc320267739"/>
      <w:bookmarkEnd w:id="185"/>
      <w:bookmarkStart w:id="186" w:name="_Toc320268057"/>
      <w:bookmarkEnd w:id="186"/>
      <w:bookmarkStart w:id="187" w:name="_Toc320267421"/>
      <w:bookmarkEnd w:id="187"/>
      <w:bookmarkStart w:id="188" w:name="_Toc320268049"/>
      <w:bookmarkEnd w:id="188"/>
      <w:bookmarkStart w:id="189" w:name="_Toc320268051"/>
      <w:bookmarkEnd w:id="189"/>
      <w:bookmarkStart w:id="190" w:name="_Toc320268056"/>
      <w:bookmarkEnd w:id="190"/>
      <w:bookmarkStart w:id="191" w:name="_Toc320264069"/>
      <w:bookmarkEnd w:id="191"/>
      <w:bookmarkStart w:id="192" w:name="_Toc320267899"/>
      <w:bookmarkEnd w:id="192"/>
      <w:bookmarkStart w:id="193" w:name="_Toc320267898"/>
      <w:bookmarkEnd w:id="193"/>
      <w:bookmarkStart w:id="194" w:name="_Toc320265319"/>
      <w:bookmarkEnd w:id="194"/>
      <w:bookmarkStart w:id="195" w:name="_Toc320267414"/>
      <w:bookmarkEnd w:id="195"/>
      <w:bookmarkStart w:id="196" w:name="_Toc320267429"/>
      <w:bookmarkEnd w:id="196"/>
      <w:bookmarkStart w:id="197" w:name="_Toc320268043"/>
      <w:bookmarkEnd w:id="197"/>
      <w:bookmarkStart w:id="198" w:name="_Toc320265478"/>
      <w:bookmarkEnd w:id="198"/>
      <w:bookmarkStart w:id="199" w:name="_Toc320268055"/>
      <w:bookmarkEnd w:id="199"/>
      <w:bookmarkStart w:id="200" w:name="_Toc320265326"/>
      <w:bookmarkEnd w:id="200"/>
      <w:bookmarkStart w:id="201" w:name="_Toc320267582"/>
      <w:bookmarkEnd w:id="201"/>
      <w:bookmarkStart w:id="202" w:name="_Toc320267580"/>
      <w:bookmarkEnd w:id="202"/>
      <w:bookmarkStart w:id="203" w:name="_Toc320267577"/>
      <w:bookmarkEnd w:id="203"/>
      <w:bookmarkStart w:id="204" w:name="_Toc320267740"/>
      <w:bookmarkEnd w:id="204"/>
      <w:bookmarkStart w:id="205" w:name="_Toc320265325"/>
      <w:bookmarkEnd w:id="205"/>
      <w:bookmarkStart w:id="206" w:name="_Toc320267585"/>
      <w:bookmarkEnd w:id="206"/>
      <w:bookmarkStart w:id="207" w:name="_Toc320267729"/>
      <w:bookmarkEnd w:id="207"/>
      <w:bookmarkStart w:id="208" w:name="_Toc320265471"/>
      <w:bookmarkEnd w:id="208"/>
      <w:bookmarkStart w:id="209" w:name="_Toc320268212"/>
      <w:bookmarkEnd w:id="209"/>
      <w:bookmarkStart w:id="210" w:name="_Toc320267901"/>
      <w:bookmarkEnd w:id="210"/>
      <w:bookmarkStart w:id="211" w:name="_Toc320267890"/>
      <w:bookmarkEnd w:id="211"/>
      <w:bookmarkStart w:id="212" w:name="_Toc320267900"/>
      <w:bookmarkEnd w:id="212"/>
      <w:bookmarkStart w:id="213" w:name="_Toc320265479"/>
      <w:bookmarkEnd w:id="213"/>
      <w:bookmarkStart w:id="214" w:name="_Toc320265475"/>
      <w:bookmarkEnd w:id="214"/>
      <w:bookmarkStart w:id="215" w:name="_Toc320267730"/>
      <w:bookmarkEnd w:id="215"/>
      <w:bookmarkStart w:id="216" w:name="_Toc320265622"/>
      <w:bookmarkEnd w:id="216"/>
      <w:bookmarkStart w:id="217" w:name="_Toc320268213"/>
      <w:bookmarkEnd w:id="217"/>
      <w:bookmarkStart w:id="218" w:name="_Toc320265309"/>
      <w:bookmarkEnd w:id="218"/>
      <w:bookmarkStart w:id="219" w:name="_Toc320264064"/>
      <w:bookmarkEnd w:id="219"/>
      <w:bookmarkStart w:id="220" w:name="_Toc320265616"/>
      <w:bookmarkEnd w:id="220"/>
      <w:bookmarkStart w:id="221" w:name="_Toc320268210"/>
      <w:bookmarkEnd w:id="221"/>
      <w:bookmarkStart w:id="222" w:name="_Toc320265322"/>
      <w:bookmarkEnd w:id="222"/>
      <w:bookmarkStart w:id="223" w:name="_Toc320267583"/>
      <w:bookmarkEnd w:id="223"/>
      <w:bookmarkStart w:id="224" w:name="_Toc320267416"/>
      <w:bookmarkEnd w:id="224"/>
      <w:bookmarkStart w:id="225" w:name="_Toc320267584"/>
      <w:bookmarkEnd w:id="225"/>
      <w:bookmarkStart w:id="226" w:name="_Toc320265625"/>
      <w:bookmarkEnd w:id="226"/>
      <w:bookmarkStart w:id="227" w:name="_Toc320267738"/>
      <w:bookmarkEnd w:id="227"/>
      <w:bookmarkStart w:id="228" w:name="_Toc320267419"/>
      <w:bookmarkEnd w:id="228"/>
      <w:bookmarkStart w:id="229" w:name="_Toc320267888"/>
      <w:bookmarkEnd w:id="229"/>
      <w:bookmarkStart w:id="230" w:name="_Toc320265467"/>
      <w:bookmarkEnd w:id="230"/>
      <w:bookmarkStart w:id="231" w:name="_Toc320267578"/>
      <w:bookmarkEnd w:id="231"/>
      <w:bookmarkStart w:id="232" w:name="_Toc320265629"/>
      <w:bookmarkEnd w:id="232"/>
      <w:bookmarkStart w:id="233" w:name="_Toc320268045"/>
      <w:bookmarkEnd w:id="233"/>
      <w:bookmarkStart w:id="234" w:name="_Toc320267891"/>
      <w:bookmarkEnd w:id="234"/>
      <w:bookmarkStart w:id="235" w:name="_Toc320265627"/>
      <w:bookmarkEnd w:id="235"/>
      <w:bookmarkStart w:id="236" w:name="_Toc320265476"/>
      <w:bookmarkEnd w:id="236"/>
      <w:bookmarkStart w:id="237" w:name="_Toc320268058"/>
      <w:bookmarkEnd w:id="237"/>
      <w:bookmarkStart w:id="238" w:name="_Toc320268211"/>
      <w:bookmarkEnd w:id="238"/>
      <w:bookmarkStart w:id="239" w:name="_Toc320267586"/>
      <w:bookmarkEnd w:id="239"/>
      <w:bookmarkStart w:id="240" w:name="_Toc320264065"/>
      <w:bookmarkEnd w:id="240"/>
      <w:bookmarkStart w:id="241" w:name="_Toc320265321"/>
      <w:bookmarkEnd w:id="241"/>
      <w:bookmarkStart w:id="242" w:name="_Toc320268204"/>
      <w:bookmarkEnd w:id="242"/>
      <w:bookmarkStart w:id="243" w:name="_Toc320267737"/>
      <w:bookmarkEnd w:id="243"/>
      <w:bookmarkStart w:id="244" w:name="_Toc320267412"/>
      <w:bookmarkEnd w:id="244"/>
      <w:bookmarkStart w:id="245" w:name="_Toc320264068"/>
      <w:bookmarkEnd w:id="245"/>
      <w:bookmarkStart w:id="246" w:name="_Toc320268214"/>
      <w:bookmarkEnd w:id="246"/>
      <w:bookmarkStart w:id="247" w:name="_Toc320265470"/>
      <w:bookmarkEnd w:id="247"/>
      <w:bookmarkStart w:id="248" w:name="_Toc320267896"/>
      <w:bookmarkEnd w:id="248"/>
      <w:bookmarkStart w:id="249" w:name="_Toc320265630"/>
      <w:bookmarkEnd w:id="249"/>
      <w:bookmarkStart w:id="250" w:name="_Toc320265631"/>
      <w:bookmarkEnd w:id="250"/>
      <w:bookmarkStart w:id="251" w:name="_Toc320267574"/>
      <w:bookmarkEnd w:id="251"/>
      <w:bookmarkStart w:id="252" w:name="_Toc320267411"/>
      <w:bookmarkEnd w:id="252"/>
      <w:bookmarkStart w:id="253" w:name="_Toc320267424"/>
      <w:bookmarkEnd w:id="253"/>
      <w:bookmarkStart w:id="254" w:name="_Toc320267897"/>
      <w:bookmarkEnd w:id="254"/>
      <w:bookmarkStart w:id="255" w:name="_Toc320265473"/>
      <w:bookmarkEnd w:id="255"/>
      <w:bookmarkStart w:id="256" w:name="_Toc320265472"/>
      <w:bookmarkEnd w:id="256"/>
      <w:bookmarkStart w:id="257" w:name="_Toc320265312"/>
      <w:bookmarkEnd w:id="257"/>
      <w:bookmarkStart w:id="258" w:name="_Toc320267579"/>
      <w:bookmarkEnd w:id="258"/>
      <w:bookmarkStart w:id="259" w:name="_Toc320264067"/>
      <w:bookmarkEnd w:id="259"/>
      <w:bookmarkStart w:id="260" w:name="_Toc320264063"/>
      <w:bookmarkEnd w:id="260"/>
      <w:bookmarkStart w:id="261" w:name="_Toc320267736"/>
      <w:bookmarkEnd w:id="261"/>
      <w:bookmarkStart w:id="262" w:name="_Toc320265320"/>
      <w:bookmarkEnd w:id="262"/>
      <w:bookmarkStart w:id="263" w:name="_Toc320268208"/>
      <w:bookmarkEnd w:id="263"/>
      <w:bookmarkStart w:id="264" w:name="_Toc320268209"/>
      <w:bookmarkEnd w:id="264"/>
      <w:bookmarkStart w:id="265" w:name="_Toc320267884"/>
      <w:bookmarkEnd w:id="265"/>
      <w:bookmarkStart w:id="266" w:name="_Toc320267415"/>
      <w:bookmarkEnd w:id="266"/>
      <w:bookmarkStart w:id="267" w:name="_Toc320265474"/>
      <w:bookmarkEnd w:id="267"/>
      <w:bookmarkStart w:id="268" w:name="_Toc320267425"/>
      <w:bookmarkEnd w:id="268"/>
      <w:bookmarkStart w:id="269" w:name="_Toc320265621"/>
      <w:bookmarkEnd w:id="269"/>
      <w:bookmarkStart w:id="270" w:name="_Toc320268199"/>
      <w:bookmarkEnd w:id="270"/>
      <w:bookmarkStart w:id="271" w:name="_Toc320264062"/>
      <w:bookmarkEnd w:id="271"/>
      <w:bookmarkStart w:id="272" w:name="_Toc320267422"/>
      <w:bookmarkEnd w:id="272"/>
      <w:bookmarkStart w:id="273" w:name="_Toc320268046"/>
      <w:bookmarkEnd w:id="273"/>
      <w:bookmarkStart w:id="274" w:name="_Toc320268200"/>
      <w:bookmarkEnd w:id="274"/>
      <w:bookmarkStart w:id="275" w:name="_Toc320264055"/>
      <w:bookmarkEnd w:id="275"/>
      <w:bookmarkStart w:id="276" w:name="_Toc320267726"/>
      <w:bookmarkEnd w:id="276"/>
      <w:bookmarkStart w:id="277" w:name="_Toc320267889"/>
      <w:bookmarkEnd w:id="277"/>
      <w:bookmarkStart w:id="278" w:name="_Toc320268053"/>
      <w:bookmarkEnd w:id="278"/>
      <w:bookmarkStart w:id="279" w:name="_Toc320267420"/>
      <w:bookmarkEnd w:id="279"/>
      <w:bookmarkStart w:id="280" w:name="_Toc320267892"/>
      <w:bookmarkEnd w:id="280"/>
      <w:bookmarkStart w:id="281" w:name="_Toc320268040"/>
      <w:bookmarkEnd w:id="281"/>
      <w:bookmarkStart w:id="282" w:name="_Toc320265623"/>
      <w:bookmarkEnd w:id="282"/>
      <w:bookmarkStart w:id="283" w:name="_Toc320264066"/>
      <w:bookmarkEnd w:id="283"/>
      <w:bookmarkStart w:id="284" w:name="_Toc320265318"/>
      <w:bookmarkEnd w:id="284"/>
      <w:bookmarkStart w:id="285" w:name="_Toc320264056"/>
      <w:bookmarkEnd w:id="285"/>
      <w:bookmarkStart w:id="286" w:name="_Toc320267887"/>
      <w:bookmarkEnd w:id="286"/>
      <w:bookmarkStart w:id="287" w:name="_Toc320265477"/>
      <w:bookmarkEnd w:id="287"/>
      <w:bookmarkStart w:id="288" w:name="_Toc320267733"/>
      <w:bookmarkEnd w:id="288"/>
      <w:bookmarkStart w:id="289" w:name="_Toc320267576"/>
      <w:bookmarkEnd w:id="289"/>
      <w:bookmarkStart w:id="290" w:name="_Toc320268048"/>
      <w:bookmarkEnd w:id="290"/>
      <w:bookmarkStart w:id="291" w:name="_Toc320264060"/>
      <w:bookmarkEnd w:id="291"/>
      <w:bookmarkStart w:id="292" w:name="_Toc320267423"/>
      <w:bookmarkEnd w:id="292"/>
      <w:bookmarkStart w:id="293" w:name="_Toc320265462"/>
      <w:bookmarkEnd w:id="293"/>
      <w:bookmarkStart w:id="294" w:name="_Toc320265466"/>
      <w:bookmarkEnd w:id="294"/>
      <w:bookmarkStart w:id="295" w:name="_Toc320264057"/>
      <w:bookmarkEnd w:id="295"/>
      <w:bookmarkStart w:id="296" w:name="_Toc320264059"/>
      <w:bookmarkEnd w:id="296"/>
      <w:bookmarkStart w:id="297" w:name="_Toc320265313"/>
      <w:bookmarkEnd w:id="297"/>
      <w:bookmarkStart w:id="298" w:name="_Toc320267581"/>
      <w:bookmarkEnd w:id="298"/>
      <w:bookmarkStart w:id="299" w:name="_Toc320267427"/>
      <w:bookmarkEnd w:id="299"/>
      <w:bookmarkStart w:id="300" w:name="_Toc320267728"/>
      <w:bookmarkEnd w:id="300"/>
      <w:bookmarkStart w:id="301" w:name="_Toc320264061"/>
      <w:bookmarkEnd w:id="301"/>
      <w:bookmarkStart w:id="302" w:name="_Toc320268202"/>
      <w:bookmarkEnd w:id="302"/>
      <w:bookmarkStart w:id="303" w:name="_Toc320265469"/>
      <w:bookmarkEnd w:id="303"/>
      <w:bookmarkStart w:id="304" w:name="_Toc320268041"/>
      <w:bookmarkEnd w:id="304"/>
      <w:bookmarkStart w:id="305" w:name="_Toc320267731"/>
      <w:bookmarkEnd w:id="305"/>
      <w:bookmarkStart w:id="306" w:name="_Toc320267732"/>
      <w:bookmarkEnd w:id="306"/>
      <w:bookmarkStart w:id="307" w:name="_Toc320265315"/>
      <w:bookmarkEnd w:id="307"/>
      <w:bookmarkStart w:id="308" w:name="_Toc320268044"/>
      <w:bookmarkEnd w:id="308"/>
      <w:bookmarkStart w:id="309" w:name="_Toc320267886"/>
      <w:bookmarkEnd w:id="309"/>
      <w:bookmarkStart w:id="310" w:name="_Toc320265317"/>
      <w:bookmarkEnd w:id="310"/>
      <w:bookmarkStart w:id="311" w:name="_Toc320267417"/>
      <w:bookmarkEnd w:id="311"/>
      <w:bookmarkStart w:id="312" w:name="_Toc320265314"/>
      <w:bookmarkEnd w:id="312"/>
      <w:bookmarkStart w:id="313" w:name="_Toc320268205"/>
      <w:bookmarkEnd w:id="313"/>
      <w:bookmarkStart w:id="314" w:name="_Toc320265310"/>
      <w:bookmarkEnd w:id="314"/>
      <w:bookmarkStart w:id="315" w:name="_Toc320265617"/>
      <w:bookmarkEnd w:id="315"/>
      <w:bookmarkStart w:id="316" w:name="_Toc320267895"/>
      <w:bookmarkEnd w:id="316"/>
      <w:bookmarkStart w:id="317" w:name="_Toc320265463"/>
      <w:bookmarkEnd w:id="317"/>
      <w:bookmarkStart w:id="318" w:name="_Toc320268203"/>
      <w:bookmarkEnd w:id="318"/>
      <w:bookmarkStart w:id="319" w:name="_Toc320268197"/>
      <w:bookmarkEnd w:id="319"/>
      <w:bookmarkStart w:id="320" w:name="_Toc320267734"/>
      <w:bookmarkEnd w:id="320"/>
      <w:bookmarkStart w:id="321" w:name="_Toc320265619"/>
      <w:bookmarkEnd w:id="321"/>
      <w:bookmarkStart w:id="322" w:name="_Toc320265618"/>
      <w:bookmarkEnd w:id="322"/>
      <w:bookmarkStart w:id="323" w:name="_Toc320265323"/>
      <w:bookmarkEnd w:id="323"/>
      <w:bookmarkStart w:id="324" w:name="_Toc320265465"/>
      <w:bookmarkEnd w:id="324"/>
      <w:bookmarkStart w:id="325" w:name="_Toc320265316"/>
      <w:bookmarkEnd w:id="325"/>
      <w:bookmarkStart w:id="326" w:name="_Toc320268201"/>
      <w:bookmarkEnd w:id="326"/>
      <w:bookmarkStart w:id="327" w:name="_Toc320267883"/>
      <w:bookmarkEnd w:id="327"/>
      <w:bookmarkStart w:id="328" w:name="_Toc320268047"/>
      <w:bookmarkEnd w:id="328"/>
      <w:bookmarkStart w:id="329" w:name="_Toc320264058"/>
      <w:bookmarkEnd w:id="329"/>
      <w:bookmarkStart w:id="330" w:name="_Toc320267725"/>
      <w:bookmarkEnd w:id="330"/>
      <w:bookmarkStart w:id="331" w:name="_Toc320267735"/>
      <w:bookmarkEnd w:id="331"/>
      <w:bookmarkStart w:id="332" w:name="_Toc320268206"/>
      <w:bookmarkEnd w:id="332"/>
      <w:bookmarkStart w:id="333" w:name="_Toc320265620"/>
      <w:bookmarkEnd w:id="333"/>
      <w:bookmarkStart w:id="334" w:name="_Toc92187043"/>
      <w:bookmarkStart w:id="335" w:name="_Toc23402"/>
      <w:bookmarkStart w:id="336" w:name="_Toc316824984"/>
      <w:bookmarkStart w:id="337" w:name="_Toc316824410"/>
      <w:bookmarkStart w:id="338" w:name="_Toc262049818"/>
      <w:bookmarkStart w:id="339" w:name="_Toc316825163"/>
      <w:r>
        <w:rPr>
          <w:rFonts w:hint="eastAsia"/>
        </w:rPr>
        <w:t>项目</w:t>
      </w:r>
      <w:bookmarkEnd w:id="334"/>
      <w:r>
        <w:rPr>
          <w:rFonts w:hint="eastAsia"/>
        </w:rPr>
        <w:t>人员要求</w:t>
      </w:r>
      <w:bookmarkEnd w:id="335"/>
    </w:p>
    <w:p>
      <w:pPr>
        <w:pStyle w:val="120"/>
        <w:spacing w:before="0" w:after="0"/>
        <w:ind w:firstLine="480"/>
        <w:rPr>
          <w:rFonts w:hAnsi="宋体"/>
        </w:rPr>
      </w:pPr>
      <w:r>
        <w:rPr>
          <w:rFonts w:hint="eastAsia" w:hAnsi="宋体"/>
        </w:rPr>
        <w:t>平台投标方必须在投标文件中列出参与项目的项目总监、项目经理、主要顾问、专家的资历、投入本项目的时间及在本项目承担的职责。</w:t>
      </w:r>
    </w:p>
    <w:p>
      <w:pPr>
        <w:pStyle w:val="120"/>
        <w:spacing w:before="0" w:after="0"/>
        <w:ind w:firstLine="480"/>
        <w:rPr>
          <w:rFonts w:hAnsi="宋体"/>
        </w:rPr>
      </w:pPr>
      <w:r>
        <w:rPr>
          <w:rFonts w:hint="eastAsia" w:hAnsi="宋体"/>
        </w:rPr>
        <w:t>中标方投入的项目主要成员必须和投标文件中建议的人员一致，未经招标方同意，不允许更换（人员离职或健康原因等特殊情况除外）。</w:t>
      </w:r>
    </w:p>
    <w:p>
      <w:pPr>
        <w:pStyle w:val="120"/>
        <w:spacing w:before="0" w:after="0"/>
        <w:ind w:firstLine="480"/>
        <w:rPr>
          <w:rFonts w:hAnsi="宋体"/>
        </w:rPr>
      </w:pPr>
      <w:r>
        <w:rPr>
          <w:rFonts w:hint="eastAsia" w:hAnsi="宋体"/>
        </w:rPr>
        <w:t>具体人员要求如下：</w:t>
      </w:r>
    </w:p>
    <w:p>
      <w:pPr>
        <w:pStyle w:val="120"/>
        <w:spacing w:before="0" w:after="0"/>
        <w:ind w:firstLine="480"/>
        <w:rPr>
          <w:rFonts w:hint="eastAsia" w:hAnsi="宋体" w:eastAsia="宋体"/>
          <w:lang w:eastAsia="zh-CN"/>
        </w:rPr>
      </w:pPr>
      <w:r>
        <w:rPr>
          <w:rFonts w:hint="eastAsia" w:hAnsi="宋体"/>
        </w:rPr>
        <w:t>项目经理：具备</w:t>
      </w:r>
      <w:r>
        <w:rPr>
          <w:rFonts w:hint="eastAsia" w:hAnsi="宋体"/>
          <w:lang w:val="en-US" w:eastAsia="zh-CN"/>
        </w:rPr>
        <w:t>7</w:t>
      </w:r>
      <w:r>
        <w:rPr>
          <w:rFonts w:hint="eastAsia" w:hAnsi="宋体"/>
        </w:rPr>
        <w:t>年以上</w:t>
      </w:r>
      <w:r>
        <w:rPr>
          <w:rFonts w:hint="eastAsia" w:hAnsi="宋体"/>
          <w:lang w:val="en-US" w:eastAsia="zh-CN"/>
        </w:rPr>
        <w:t>大型</w:t>
      </w:r>
      <w:r>
        <w:rPr>
          <w:rFonts w:hint="eastAsia" w:hAnsi="宋体"/>
        </w:rPr>
        <w:t>金融行业项目管理经验</w:t>
      </w:r>
      <w:r>
        <w:rPr>
          <w:rFonts w:hint="eastAsia" w:hAnsi="宋体"/>
          <w:lang w:eastAsia="zh-CN"/>
        </w:rPr>
        <w:t>；</w:t>
      </w:r>
    </w:p>
    <w:p>
      <w:pPr>
        <w:spacing w:before="120"/>
        <w:ind w:firstLine="480"/>
        <w:rPr>
          <w:rFonts w:hint="eastAsia" w:hAnsi="宋体" w:eastAsia="宋体"/>
          <w:lang w:eastAsia="zh-CN"/>
        </w:rPr>
      </w:pPr>
      <w:r>
        <w:rPr>
          <w:rFonts w:hint="eastAsia" w:hAnsi="宋体"/>
          <w:lang w:val="en-US" w:eastAsia="zh-CN"/>
        </w:rPr>
        <w:t>数据开发：</w:t>
      </w:r>
      <w:r>
        <w:rPr>
          <w:rFonts w:hint="eastAsia" w:hAnsi="宋体"/>
        </w:rPr>
        <w:t>具备保险行业以及模型设计落地经验的</w:t>
      </w:r>
      <w:r>
        <w:rPr>
          <w:rFonts w:hint="eastAsia" w:hAnsi="宋体"/>
          <w:lang w:val="en-US" w:eastAsia="zh-CN"/>
        </w:rPr>
        <w:t>4</w:t>
      </w:r>
      <w:r>
        <w:rPr>
          <w:rFonts w:hint="eastAsia" w:hAnsi="宋体"/>
        </w:rPr>
        <w:t>年以上人员</w:t>
      </w:r>
      <w:r>
        <w:rPr>
          <w:rFonts w:hint="eastAsia" w:hAnsi="宋体"/>
          <w:lang w:eastAsia="zh-CN"/>
        </w:rPr>
        <w:t>；</w:t>
      </w:r>
    </w:p>
    <w:p>
      <w:pPr>
        <w:spacing w:before="120"/>
        <w:ind w:firstLine="480"/>
        <w:rPr>
          <w:rFonts w:hint="eastAsia" w:hAnsi="宋体"/>
          <w:lang w:eastAsia="zh-CN"/>
        </w:rPr>
      </w:pPr>
      <w:r>
        <w:rPr>
          <w:rFonts w:hint="eastAsia" w:hAnsi="宋体"/>
          <w:lang w:val="en-US" w:eastAsia="zh-CN"/>
        </w:rPr>
        <w:t>数据架构：</w:t>
      </w:r>
      <w:r>
        <w:rPr>
          <w:rFonts w:hint="eastAsia" w:hAnsi="宋体"/>
        </w:rPr>
        <w:t>具备从事金融行业大数据架构设计、规范制定及落地工作</w:t>
      </w:r>
      <w:r>
        <w:rPr>
          <w:rFonts w:hint="eastAsia" w:hAnsi="宋体"/>
          <w:lang w:val="en-US" w:eastAsia="zh-CN"/>
        </w:rPr>
        <w:t>8</w:t>
      </w:r>
      <w:r>
        <w:rPr>
          <w:rFonts w:hint="eastAsia" w:hAnsi="宋体"/>
        </w:rPr>
        <w:t>年以上经验的人员</w:t>
      </w:r>
      <w:r>
        <w:rPr>
          <w:rFonts w:hint="eastAsia" w:hAnsi="宋体"/>
          <w:lang w:eastAsia="zh-CN"/>
        </w:rPr>
        <w:t>；</w:t>
      </w:r>
    </w:p>
    <w:p>
      <w:pPr>
        <w:spacing w:before="120"/>
        <w:ind w:firstLine="480"/>
        <w:rPr>
          <w:rFonts w:hint="eastAsia" w:hAnsi="宋体"/>
          <w:lang w:eastAsia="zh-CN"/>
        </w:rPr>
      </w:pPr>
      <w:r>
        <w:rPr>
          <w:rFonts w:hint="eastAsia" w:hAnsi="宋体"/>
          <w:lang w:val="en-US" w:eastAsia="zh-CN"/>
        </w:rPr>
        <w:t>前后端开发：</w:t>
      </w:r>
      <w:r>
        <w:rPr>
          <w:rFonts w:hint="eastAsia" w:hAnsi="宋体"/>
        </w:rPr>
        <w:t>具备从事</w:t>
      </w:r>
      <w:r>
        <w:rPr>
          <w:rFonts w:hint="eastAsia" w:hAnsi="宋体"/>
          <w:lang w:val="en-US" w:eastAsia="zh-CN"/>
        </w:rPr>
        <w:t>前后端开发</w:t>
      </w:r>
      <w:r>
        <w:rPr>
          <w:rFonts w:hint="eastAsia" w:hAnsi="宋体"/>
        </w:rPr>
        <w:t>及落地工作</w:t>
      </w:r>
      <w:r>
        <w:rPr>
          <w:rFonts w:hint="eastAsia" w:hAnsi="宋体"/>
          <w:lang w:val="en-US" w:eastAsia="zh-CN"/>
        </w:rPr>
        <w:t>4</w:t>
      </w:r>
      <w:r>
        <w:rPr>
          <w:rFonts w:hint="eastAsia" w:hAnsi="宋体"/>
        </w:rPr>
        <w:t>年以上经验的人员</w:t>
      </w:r>
      <w:r>
        <w:rPr>
          <w:rFonts w:hint="eastAsia" w:hAnsi="宋体"/>
          <w:lang w:eastAsia="zh-CN"/>
        </w:rPr>
        <w:t>；</w:t>
      </w:r>
    </w:p>
    <w:p>
      <w:pPr>
        <w:spacing w:before="120"/>
        <w:ind w:firstLine="480"/>
        <w:rPr>
          <w:rFonts w:hint="eastAsia" w:hAnsi="宋体" w:eastAsia="宋体"/>
          <w:lang w:eastAsia="zh-CN"/>
        </w:rPr>
      </w:pPr>
      <w:r>
        <w:rPr>
          <w:rFonts w:hint="eastAsia" w:hAnsi="宋体"/>
          <w:lang w:val="en-US" w:eastAsia="zh-CN"/>
        </w:rPr>
        <w:t>前后端架构：</w:t>
      </w:r>
      <w:r>
        <w:rPr>
          <w:rFonts w:hint="eastAsia" w:hAnsi="宋体"/>
        </w:rPr>
        <w:t>具备从事</w:t>
      </w:r>
      <w:r>
        <w:rPr>
          <w:rFonts w:hint="eastAsia" w:hAnsi="宋体"/>
          <w:lang w:val="en-US" w:eastAsia="zh-CN"/>
        </w:rPr>
        <w:t>前后端</w:t>
      </w:r>
      <w:r>
        <w:rPr>
          <w:rFonts w:hint="eastAsia" w:hAnsi="宋体"/>
        </w:rPr>
        <w:t>架构、规范制定及落地工作</w:t>
      </w:r>
      <w:r>
        <w:rPr>
          <w:rFonts w:hint="eastAsia" w:hAnsi="宋体"/>
          <w:lang w:val="en-US" w:eastAsia="zh-CN"/>
        </w:rPr>
        <w:t>8</w:t>
      </w:r>
      <w:r>
        <w:rPr>
          <w:rFonts w:hint="eastAsia" w:hAnsi="宋体"/>
        </w:rPr>
        <w:t>年以上经验的人员</w:t>
      </w:r>
      <w:r>
        <w:rPr>
          <w:rFonts w:hint="eastAsia" w:hAnsi="宋体"/>
          <w:lang w:eastAsia="zh-CN"/>
        </w:rPr>
        <w:t>；</w:t>
      </w:r>
    </w:p>
    <w:p>
      <w:pPr>
        <w:spacing w:before="120"/>
        <w:ind w:firstLine="480"/>
        <w:rPr>
          <w:rFonts w:hint="eastAsia" w:eastAsia="宋体"/>
          <w:lang w:val="en-US" w:eastAsia="zh-CN"/>
        </w:rPr>
      </w:pPr>
      <w:r>
        <w:rPr>
          <w:rFonts w:hint="eastAsia" w:hAnsi="宋体"/>
          <w:lang w:val="en-US" w:eastAsia="zh-CN"/>
        </w:rPr>
        <w:t>产品经理：具备大数据相关产品开发</w:t>
      </w:r>
      <w:r>
        <w:rPr>
          <w:rFonts w:hint="eastAsia" w:hAnsi="宋体"/>
        </w:rPr>
        <w:t>及落地</w:t>
      </w:r>
      <w:r>
        <w:rPr>
          <w:rFonts w:hint="eastAsia" w:hAnsi="宋体"/>
          <w:lang w:val="en-US" w:eastAsia="zh-CN"/>
        </w:rPr>
        <w:t>工作7</w:t>
      </w:r>
      <w:r>
        <w:rPr>
          <w:rFonts w:hint="eastAsia" w:hAnsi="宋体"/>
        </w:rPr>
        <w:t>年以上经验的人员</w:t>
      </w:r>
      <w:r>
        <w:rPr>
          <w:rFonts w:hint="eastAsia" w:hAnsi="宋体"/>
          <w:lang w:eastAsia="zh-CN"/>
        </w:rPr>
        <w:t>；</w:t>
      </w:r>
    </w:p>
    <w:p>
      <w:pPr>
        <w:spacing w:before="120"/>
        <w:ind w:firstLine="480"/>
        <w:rPr>
          <w:rFonts w:hint="eastAsia" w:hAnsi="宋体" w:eastAsia="宋体"/>
          <w:lang w:eastAsia="zh-CN"/>
        </w:rPr>
      </w:pPr>
      <w:r>
        <w:rPr>
          <w:rFonts w:hint="eastAsia" w:hAnsi="宋体"/>
          <w:lang w:val="en-US" w:eastAsia="zh-CN"/>
        </w:rPr>
        <w:t>数据需求分析师：</w:t>
      </w:r>
      <w:r>
        <w:rPr>
          <w:rFonts w:hint="eastAsia" w:hAnsi="宋体"/>
        </w:rPr>
        <w:t>具备保险行业以及</w:t>
      </w:r>
      <w:r>
        <w:rPr>
          <w:rFonts w:hint="eastAsia" w:hAnsi="宋体"/>
          <w:lang w:val="en-US" w:eastAsia="zh-CN"/>
        </w:rPr>
        <w:t>大数据需求分析</w:t>
      </w:r>
      <w:r>
        <w:rPr>
          <w:rFonts w:hint="eastAsia" w:hAnsi="宋体"/>
        </w:rPr>
        <w:t>落地经验的</w:t>
      </w:r>
      <w:r>
        <w:rPr>
          <w:rFonts w:hint="eastAsia" w:hAnsi="宋体"/>
          <w:lang w:val="en-US" w:eastAsia="zh-CN"/>
        </w:rPr>
        <w:t>7</w:t>
      </w:r>
      <w:r>
        <w:rPr>
          <w:rFonts w:hint="eastAsia" w:hAnsi="宋体"/>
        </w:rPr>
        <w:t>年以上人员</w:t>
      </w:r>
      <w:r>
        <w:rPr>
          <w:rFonts w:hint="eastAsia" w:hAnsi="宋体"/>
          <w:lang w:eastAsia="zh-CN"/>
        </w:rPr>
        <w:t>；</w:t>
      </w:r>
    </w:p>
    <w:p>
      <w:pPr>
        <w:pStyle w:val="120"/>
        <w:spacing w:before="0" w:after="0"/>
        <w:ind w:left="0" w:leftChars="0" w:firstLine="0" w:firstLineChars="0"/>
        <w:rPr>
          <w:rFonts w:hint="default" w:hAnsi="宋体" w:eastAsia="宋体"/>
          <w:lang w:val="en-US" w:eastAsia="zh-CN"/>
        </w:rPr>
      </w:pPr>
      <w:r>
        <w:rPr>
          <w:rFonts w:hint="eastAsia" w:hAnsi="宋体"/>
          <w:lang w:val="en-US" w:eastAsia="zh-CN"/>
        </w:rPr>
        <w:t xml:space="preserve">    如实施人员不合格，</w:t>
      </w:r>
      <w:r>
        <w:rPr>
          <w:rFonts w:hint="eastAsia" w:hAnsi="宋体"/>
        </w:rPr>
        <w:t>投标方需配合</w:t>
      </w:r>
      <w:r>
        <w:rPr>
          <w:rFonts w:hint="eastAsia" w:hAnsi="宋体"/>
          <w:lang w:val="en-US" w:eastAsia="zh-CN"/>
        </w:rPr>
        <w:t>更换实施人员。</w:t>
      </w:r>
    </w:p>
    <w:p>
      <w:pPr>
        <w:pStyle w:val="4"/>
        <w:bidi w:val="0"/>
        <w:ind w:left="1056" w:leftChars="0" w:hanging="576" w:firstLineChars="0"/>
        <w:rPr>
          <w:rFonts w:hint="eastAsia"/>
        </w:rPr>
      </w:pPr>
      <w:bookmarkStart w:id="340" w:name="_Toc26893"/>
      <w:bookmarkStart w:id="341" w:name="_Toc92187044"/>
      <w:r>
        <w:rPr>
          <w:rFonts w:hint="eastAsia"/>
        </w:rPr>
        <w:t>项目实施计划</w:t>
      </w:r>
      <w:bookmarkEnd w:id="340"/>
      <w:bookmarkEnd w:id="341"/>
    </w:p>
    <w:p>
      <w:pPr>
        <w:pStyle w:val="120"/>
        <w:spacing w:before="0" w:after="0"/>
        <w:ind w:firstLine="480"/>
        <w:rPr>
          <w:rFonts w:hAnsi="宋体"/>
        </w:rPr>
      </w:pPr>
      <w:r>
        <w:rPr>
          <w:rFonts w:hint="eastAsia" w:hAnsi="宋体"/>
        </w:rPr>
        <w:t>本项目中，乙方需要按照国寿海外要求的时间点安排实施计划，按时完成项目相应内容。</w:t>
      </w:r>
    </w:p>
    <w:p>
      <w:pPr>
        <w:pStyle w:val="4"/>
        <w:bidi w:val="0"/>
        <w:ind w:left="1056" w:leftChars="0" w:hanging="576" w:firstLineChars="0"/>
        <w:rPr>
          <w:rFonts w:hint="eastAsia"/>
        </w:rPr>
      </w:pPr>
      <w:bookmarkStart w:id="342" w:name="_Toc1231"/>
      <w:bookmarkStart w:id="343" w:name="_Toc92187045"/>
      <w:r>
        <w:rPr>
          <w:rFonts w:hint="eastAsia"/>
        </w:rPr>
        <w:t>项目质量管理</w:t>
      </w:r>
      <w:bookmarkEnd w:id="342"/>
      <w:bookmarkEnd w:id="343"/>
    </w:p>
    <w:p>
      <w:pPr>
        <w:pStyle w:val="120"/>
        <w:spacing w:before="0" w:after="0"/>
        <w:ind w:firstLine="480"/>
        <w:rPr>
          <w:rFonts w:hAnsi="宋体"/>
        </w:rPr>
      </w:pPr>
      <w:r>
        <w:rPr>
          <w:rFonts w:hint="eastAsia" w:hAnsi="宋体"/>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pPr>
        <w:pStyle w:val="120"/>
        <w:spacing w:before="0" w:after="0"/>
        <w:ind w:firstLine="480"/>
        <w:rPr>
          <w:rFonts w:hAnsi="宋体"/>
        </w:rPr>
      </w:pPr>
      <w:r>
        <w:rPr>
          <w:rFonts w:hint="eastAsia" w:hAnsi="宋体"/>
        </w:rPr>
        <w:t>在组织结构上，将设置质量控制小组，专门负责项目实施的质量控制。质量控制小组由项目双方项目经理、业务人员及双方领导组成，乙方专门指定一位高级经理作为质量总监。</w:t>
      </w:r>
    </w:p>
    <w:p>
      <w:pPr>
        <w:pStyle w:val="120"/>
        <w:spacing w:before="0" w:after="0"/>
        <w:ind w:firstLine="480"/>
        <w:rPr>
          <w:rFonts w:hAnsi="宋体"/>
        </w:rPr>
      </w:pPr>
      <w:r>
        <w:rPr>
          <w:rFonts w:hint="eastAsia" w:hAnsi="宋体"/>
        </w:rPr>
        <w:t>质量管理小组将定期或不定期的举行检查会议，进行项目各阶段提交件的评审，听取项目经理及项目其他人员的汇报，对项目的进展和质量进行监督和控制，提出有关建议和意见。</w:t>
      </w:r>
    </w:p>
    <w:p>
      <w:pPr>
        <w:pStyle w:val="120"/>
        <w:spacing w:before="0" w:after="0"/>
        <w:ind w:firstLine="480"/>
        <w:rPr>
          <w:rFonts w:hAnsi="宋体"/>
        </w:rPr>
      </w:pPr>
      <w:r>
        <w:rPr>
          <w:rFonts w:hint="eastAsia" w:hAnsi="宋体"/>
        </w:rPr>
        <w:t>质量管理小组的每次会议的内容，结论和决定，都将形成文字备忘录，为项目文档保存，并作为以后工作的依据，随时对项目的进展和质量进行修正。</w:t>
      </w:r>
    </w:p>
    <w:p>
      <w:pPr>
        <w:pStyle w:val="120"/>
        <w:spacing w:before="0" w:after="0"/>
        <w:ind w:firstLine="480"/>
        <w:rPr>
          <w:rFonts w:hAnsi="宋体"/>
        </w:rPr>
      </w:pPr>
    </w:p>
    <w:p>
      <w:pPr>
        <w:pStyle w:val="3"/>
        <w:bidi w:val="0"/>
        <w:ind w:left="432" w:leftChars="0" w:hanging="432" w:firstLineChars="0"/>
        <w:rPr>
          <w:rFonts w:hint="eastAsia"/>
        </w:rPr>
      </w:pPr>
      <w:bookmarkStart w:id="344" w:name="_Toc17015"/>
      <w:bookmarkStart w:id="345" w:name="_Toc92187046"/>
      <w:r>
        <w:rPr>
          <w:rFonts w:hint="eastAsia"/>
        </w:rPr>
        <w:t>供应商责任</w:t>
      </w:r>
      <w:bookmarkEnd w:id="344"/>
      <w:bookmarkEnd w:id="345"/>
    </w:p>
    <w:p>
      <w:pPr>
        <w:pStyle w:val="120"/>
        <w:spacing w:before="0" w:after="0"/>
        <w:ind w:firstLine="480"/>
        <w:rPr>
          <w:rFonts w:hAnsi="宋体"/>
        </w:rPr>
      </w:pPr>
      <w:r>
        <w:rPr>
          <w:rFonts w:hint="eastAsia" w:hAnsi="宋体"/>
        </w:rPr>
        <w:t>供应商须确认并承诺能够完成本技术规范中所要求的需求内容以及按要求组织项目团队，确认并承诺承担本技术规范书中所要求供应商承担的所有责任。</w:t>
      </w:r>
    </w:p>
    <w:p>
      <w:pPr>
        <w:pStyle w:val="4"/>
        <w:bidi w:val="0"/>
        <w:ind w:left="1056" w:leftChars="0" w:hanging="576" w:firstLineChars="0"/>
        <w:rPr>
          <w:rFonts w:hint="eastAsia"/>
        </w:rPr>
      </w:pPr>
      <w:bookmarkStart w:id="346" w:name="_Toc92187047"/>
      <w:bookmarkStart w:id="347" w:name="_Toc31203"/>
      <w:r>
        <w:rPr>
          <w:rFonts w:hint="eastAsia"/>
        </w:rPr>
        <w:t>供应商组织要求</w:t>
      </w:r>
      <w:bookmarkEnd w:id="346"/>
      <w:bookmarkEnd w:id="347"/>
    </w:p>
    <w:p>
      <w:pPr>
        <w:pStyle w:val="120"/>
        <w:spacing w:before="0" w:after="0"/>
        <w:ind w:firstLine="480"/>
        <w:rPr>
          <w:rFonts w:hAnsi="宋体"/>
        </w:rPr>
      </w:pPr>
      <w:r>
        <w:rPr>
          <w:rFonts w:hint="eastAsia" w:hAnsi="宋体"/>
        </w:rPr>
        <w:t>为保障项目以及产品落地成功，同时为了确保乙方提供的技术服务响应的及时性、有效性。要求乙方具备本地团队，提供本次项目团队主要成员简历；</w:t>
      </w:r>
      <w:r>
        <w:rPr>
          <w:rFonts w:hAnsi="宋体"/>
        </w:rPr>
        <w:t xml:space="preserve"> </w:t>
      </w:r>
      <w:r>
        <w:rPr>
          <w:rFonts w:hint="eastAsia" w:hAnsi="宋体"/>
        </w:rPr>
        <w:t>需提供乙方团队成员最近半年的社保缴纳证明。</w:t>
      </w:r>
    </w:p>
    <w:p>
      <w:pPr>
        <w:pStyle w:val="4"/>
        <w:bidi w:val="0"/>
        <w:ind w:left="1056" w:leftChars="0" w:hanging="576" w:firstLineChars="0"/>
        <w:rPr>
          <w:rFonts w:hint="eastAsia"/>
        </w:rPr>
      </w:pPr>
      <w:bookmarkStart w:id="348" w:name="_Toc92187048"/>
      <w:bookmarkStart w:id="349" w:name="_Toc22759"/>
      <w:r>
        <w:rPr>
          <w:rFonts w:hint="eastAsia"/>
        </w:rPr>
        <w:t>供应商职责要求</w:t>
      </w:r>
      <w:bookmarkEnd w:id="348"/>
      <w:bookmarkEnd w:id="349"/>
    </w:p>
    <w:p>
      <w:pPr>
        <w:pStyle w:val="120"/>
        <w:spacing w:before="0" w:after="0"/>
        <w:ind w:firstLine="480"/>
        <w:rPr>
          <w:rFonts w:hAnsi="宋体"/>
        </w:rPr>
      </w:pPr>
      <w:r>
        <w:rPr>
          <w:rFonts w:hint="eastAsia" w:hAnsi="宋体"/>
        </w:rPr>
        <w:t>供应商须对项目的全部内容进行应答，按照本技术规范要求提交全部资料，并对本技术规范各方面做出实质性响应。</w:t>
      </w:r>
    </w:p>
    <w:p>
      <w:pPr>
        <w:pStyle w:val="120"/>
        <w:numPr>
          <w:ilvl w:val="0"/>
          <w:numId w:val="56"/>
        </w:numPr>
        <w:spacing w:before="0" w:after="0"/>
        <w:ind w:firstLineChars="0"/>
        <w:rPr>
          <w:rFonts w:hAnsi="宋体"/>
        </w:rPr>
      </w:pPr>
      <w:r>
        <w:rPr>
          <w:rFonts w:hint="eastAsia" w:hAnsi="宋体"/>
        </w:rPr>
        <w:t>对本项目范围、内容、所承担的任务的理解与确认；</w:t>
      </w:r>
    </w:p>
    <w:p>
      <w:pPr>
        <w:pStyle w:val="120"/>
        <w:numPr>
          <w:ilvl w:val="0"/>
          <w:numId w:val="56"/>
        </w:numPr>
        <w:spacing w:before="0" w:after="0"/>
        <w:ind w:firstLineChars="0"/>
        <w:rPr>
          <w:rFonts w:hAnsi="宋体"/>
        </w:rPr>
      </w:pPr>
      <w:r>
        <w:rPr>
          <w:rFonts w:hint="eastAsia" w:hAnsi="宋体"/>
        </w:rPr>
        <w:t>本项目管理方案建议包括但不限于：</w:t>
      </w:r>
    </w:p>
    <w:p>
      <w:pPr>
        <w:pStyle w:val="120"/>
        <w:numPr>
          <w:ilvl w:val="0"/>
          <w:numId w:val="57"/>
        </w:numPr>
        <w:spacing w:before="0" w:after="0"/>
        <w:ind w:firstLineChars="0"/>
        <w:rPr>
          <w:rFonts w:hAnsi="宋体"/>
        </w:rPr>
      </w:pPr>
      <w:r>
        <w:rPr>
          <w:rFonts w:hint="eastAsia" w:hAnsi="宋体"/>
        </w:rPr>
        <w:t>设计项目组织结构，明确双方职责和主要任务；</w:t>
      </w:r>
    </w:p>
    <w:p>
      <w:pPr>
        <w:pStyle w:val="120"/>
        <w:numPr>
          <w:ilvl w:val="0"/>
          <w:numId w:val="57"/>
        </w:numPr>
        <w:spacing w:before="0" w:after="0"/>
        <w:ind w:firstLineChars="0"/>
        <w:rPr>
          <w:rFonts w:hAnsi="宋体"/>
        </w:rPr>
      </w:pPr>
      <w:r>
        <w:rPr>
          <w:rFonts w:hint="eastAsia" w:hAnsi="宋体"/>
        </w:rPr>
        <w:t>组织项目例会，包括但不限于每日站会、周例会、双周例会或月度例会；</w:t>
      </w:r>
    </w:p>
    <w:p>
      <w:pPr>
        <w:pStyle w:val="120"/>
        <w:numPr>
          <w:ilvl w:val="0"/>
          <w:numId w:val="57"/>
        </w:numPr>
        <w:spacing w:before="0" w:after="0"/>
        <w:ind w:firstLineChars="0"/>
        <w:rPr>
          <w:rFonts w:hAnsi="宋体"/>
        </w:rPr>
      </w:pPr>
      <w:r>
        <w:rPr>
          <w:rFonts w:hint="eastAsia" w:hAnsi="宋体"/>
        </w:rPr>
        <w:t>详细工作进度计划</w:t>
      </w:r>
      <w:r>
        <w:rPr>
          <w:rFonts w:hAnsi="宋体"/>
        </w:rPr>
        <w:t>/</w:t>
      </w:r>
      <w:r>
        <w:rPr>
          <w:rFonts w:hint="eastAsia" w:hAnsi="宋体"/>
        </w:rPr>
        <w:t>策略，包括对工时、人力、费用等资源需求的预期；</w:t>
      </w:r>
    </w:p>
    <w:p>
      <w:pPr>
        <w:pStyle w:val="120"/>
        <w:numPr>
          <w:ilvl w:val="0"/>
          <w:numId w:val="57"/>
        </w:numPr>
        <w:spacing w:before="0" w:after="0"/>
        <w:ind w:firstLineChars="0"/>
        <w:rPr>
          <w:rFonts w:hAnsi="宋体"/>
        </w:rPr>
      </w:pPr>
      <w:r>
        <w:rPr>
          <w:rFonts w:hint="eastAsia" w:hAnsi="宋体"/>
        </w:rPr>
        <w:t>成果清单及说明；</w:t>
      </w:r>
    </w:p>
    <w:p>
      <w:pPr>
        <w:pStyle w:val="120"/>
        <w:numPr>
          <w:ilvl w:val="0"/>
          <w:numId w:val="57"/>
        </w:numPr>
        <w:spacing w:before="0" w:after="0"/>
        <w:ind w:firstLineChars="0"/>
        <w:rPr>
          <w:rFonts w:hAnsi="宋体"/>
        </w:rPr>
      </w:pPr>
      <w:r>
        <w:rPr>
          <w:rFonts w:hint="eastAsia" w:hAnsi="宋体"/>
        </w:rPr>
        <w:t>培训方案；</w:t>
      </w:r>
    </w:p>
    <w:p>
      <w:pPr>
        <w:pStyle w:val="120"/>
        <w:numPr>
          <w:ilvl w:val="0"/>
          <w:numId w:val="57"/>
        </w:numPr>
        <w:spacing w:before="0" w:after="0"/>
        <w:ind w:firstLineChars="0"/>
        <w:rPr>
          <w:rFonts w:hAnsi="宋体"/>
        </w:rPr>
      </w:pPr>
      <w:r>
        <w:rPr>
          <w:rFonts w:hint="eastAsia" w:hAnsi="宋体"/>
        </w:rPr>
        <w:t>项目人员简历及资质证明；</w:t>
      </w:r>
    </w:p>
    <w:p>
      <w:pPr>
        <w:pStyle w:val="120"/>
        <w:numPr>
          <w:ilvl w:val="0"/>
          <w:numId w:val="57"/>
        </w:numPr>
        <w:spacing w:before="0" w:after="0"/>
        <w:ind w:firstLineChars="0"/>
        <w:rPr>
          <w:rFonts w:hAnsi="宋体"/>
        </w:rPr>
      </w:pPr>
      <w:r>
        <w:rPr>
          <w:rFonts w:hint="eastAsia" w:hAnsi="宋体"/>
        </w:rPr>
        <w:t>项目验收标准；</w:t>
      </w:r>
    </w:p>
    <w:p>
      <w:pPr>
        <w:pStyle w:val="120"/>
        <w:numPr>
          <w:ilvl w:val="0"/>
          <w:numId w:val="57"/>
        </w:numPr>
        <w:spacing w:before="0" w:after="0"/>
        <w:ind w:firstLineChars="0"/>
        <w:rPr>
          <w:rFonts w:hAnsi="宋体"/>
        </w:rPr>
      </w:pPr>
      <w:r>
        <w:rPr>
          <w:rFonts w:hint="eastAsia" w:hAnsi="宋体"/>
        </w:rPr>
        <w:t>项目实施经验；</w:t>
      </w:r>
    </w:p>
    <w:p>
      <w:pPr>
        <w:pStyle w:val="120"/>
        <w:numPr>
          <w:ilvl w:val="0"/>
          <w:numId w:val="57"/>
        </w:numPr>
        <w:spacing w:before="0" w:after="0"/>
        <w:ind w:firstLineChars="0"/>
        <w:rPr>
          <w:rFonts w:hAnsi="宋体"/>
        </w:rPr>
      </w:pPr>
      <w:r>
        <w:rPr>
          <w:rFonts w:hint="eastAsia" w:hAnsi="宋体"/>
        </w:rPr>
        <w:t>项目实施组织、工作职责。</w:t>
      </w:r>
    </w:p>
    <w:bookmarkEnd w:id="336"/>
    <w:bookmarkEnd w:id="337"/>
    <w:bookmarkEnd w:id="338"/>
    <w:bookmarkEnd w:id="339"/>
    <w:p>
      <w:pPr>
        <w:pStyle w:val="3"/>
        <w:bidi w:val="0"/>
        <w:ind w:left="432" w:leftChars="0" w:hanging="432" w:firstLineChars="0"/>
        <w:rPr>
          <w:rFonts w:hint="eastAsia"/>
        </w:rPr>
      </w:pPr>
      <w:bookmarkStart w:id="350" w:name="_Toc92187049"/>
      <w:bookmarkStart w:id="351" w:name="_Toc26806"/>
      <w:r>
        <w:rPr>
          <w:rFonts w:hint="eastAsia"/>
        </w:rPr>
        <w:t>培训与知识转移</w:t>
      </w:r>
      <w:bookmarkEnd w:id="350"/>
      <w:bookmarkEnd w:id="351"/>
    </w:p>
    <w:p>
      <w:pPr>
        <w:pStyle w:val="120"/>
        <w:spacing w:before="0" w:after="0"/>
        <w:ind w:firstLine="480"/>
        <w:rPr>
          <w:rFonts w:hAnsi="宋体"/>
        </w:rPr>
      </w:pPr>
      <w:r>
        <w:rPr>
          <w:rFonts w:hint="eastAsia" w:hAnsi="宋体"/>
        </w:rPr>
        <w:t>在项目中，为确保项目的可持续性发展，保证从设计阶段到实施阶段和上线维护的平滑过渡，以及降低不同阶段过渡过程的不确定性和可能的执行偏差，通过多种方式提供项目技术培训。</w:t>
      </w:r>
    </w:p>
    <w:p>
      <w:pPr>
        <w:pStyle w:val="120"/>
        <w:spacing w:before="0" w:after="0"/>
        <w:ind w:firstLine="480"/>
        <w:rPr>
          <w:rFonts w:hAnsi="宋体"/>
        </w:rPr>
      </w:pPr>
      <w:r>
        <w:rPr>
          <w:rFonts w:hint="eastAsia" w:hAnsi="宋体"/>
        </w:rPr>
        <w:t>知识转移是将专家的特定能力转移到项目组的客户成员，并最终转移到客户整个组织。根据本次项目总体内容和时间进度要求，乙方安排有关项目方法、项目成果等方面的培训</w:t>
      </w:r>
      <w:r>
        <w:rPr>
          <w:rFonts w:hAnsi="宋体"/>
        </w:rPr>
        <w:t>,</w:t>
      </w:r>
      <w:r>
        <w:rPr>
          <w:rFonts w:hint="eastAsia" w:hAnsi="宋体"/>
        </w:rPr>
        <w:t>相关知识培训内容包括：</w:t>
      </w:r>
    </w:p>
    <w:p>
      <w:pPr>
        <w:pStyle w:val="4"/>
        <w:ind w:left="240" w:right="240" w:firstLine="0"/>
        <w:rPr>
          <w:rFonts w:ascii="宋体" w:hAnsi="宋体"/>
        </w:rPr>
      </w:pPr>
      <w:bookmarkStart w:id="352" w:name="_Toc15531"/>
      <w:bookmarkStart w:id="353" w:name="_Toc9411"/>
      <w:r>
        <w:rPr>
          <w:rFonts w:hint="eastAsia" w:ascii="宋体" w:hAnsi="宋体"/>
        </w:rPr>
        <w:t>系统功能、流程及使用操作培训</w:t>
      </w:r>
      <w:bookmarkEnd w:id="352"/>
      <w:bookmarkEnd w:id="353"/>
    </w:p>
    <w:p>
      <w:pPr>
        <w:spacing w:before="120"/>
        <w:ind w:firstLine="480"/>
        <w:rPr>
          <w:rFonts w:hAnsi="宋体"/>
        </w:rPr>
      </w:pPr>
      <w:r>
        <w:rPr>
          <w:rFonts w:hint="eastAsia" w:hAnsi="宋体"/>
        </w:rPr>
        <w:t>面向平台用户的培训，目标是使平台用户快速熟悉系统的功能特点，熟练掌握相关的功能操作及使用流程。</w:t>
      </w:r>
    </w:p>
    <w:p>
      <w:pPr>
        <w:spacing w:before="120"/>
        <w:ind w:firstLine="480"/>
        <w:rPr>
          <w:rFonts w:hAnsi="宋体"/>
        </w:rPr>
      </w:pPr>
      <w:r>
        <w:rPr>
          <w:rFonts w:hint="eastAsia" w:hAnsi="宋体"/>
        </w:rPr>
        <w:t>至少提供</w:t>
      </w:r>
      <w:r>
        <w:rPr>
          <w:rFonts w:hint="eastAsia" w:hAnsi="宋体"/>
          <w:lang w:val="en-US" w:eastAsia="zh-CN"/>
        </w:rPr>
        <w:t>12</w:t>
      </w:r>
      <w:r>
        <w:rPr>
          <w:rFonts w:hint="eastAsia" w:hAnsi="宋体"/>
        </w:rPr>
        <w:t>场次的培训，不限参与人数，由乙方安排经验丰富的培训讲师在项目交付阶段或上线阶段完成培训。</w:t>
      </w:r>
    </w:p>
    <w:p>
      <w:pPr>
        <w:pStyle w:val="4"/>
        <w:ind w:left="240" w:right="240" w:firstLine="0"/>
        <w:rPr>
          <w:rFonts w:ascii="宋体" w:hAnsi="宋体"/>
        </w:rPr>
      </w:pPr>
      <w:bookmarkStart w:id="354" w:name="_Toc22738"/>
      <w:bookmarkStart w:id="355" w:name="_Toc22108"/>
      <w:r>
        <w:rPr>
          <w:rFonts w:hint="eastAsia" w:ascii="宋体" w:hAnsi="宋体"/>
        </w:rPr>
        <w:t>系统架构、运维维护管理培训</w:t>
      </w:r>
      <w:bookmarkEnd w:id="354"/>
      <w:bookmarkEnd w:id="355"/>
    </w:p>
    <w:p>
      <w:pPr>
        <w:spacing w:before="120"/>
        <w:ind w:firstLine="480"/>
        <w:rPr>
          <w:rFonts w:hAnsi="宋体"/>
        </w:rPr>
      </w:pPr>
      <w:r>
        <w:rPr>
          <w:rFonts w:hint="eastAsia" w:hAnsi="宋体"/>
        </w:rPr>
        <w:t>面向平台系统架构及运维维护管理的培训，目标是使平台运维管理人员能快速熟悉系统的部署架构、所用技术及组件、日常运维管理、维护、故障排查等技能。</w:t>
      </w:r>
    </w:p>
    <w:p>
      <w:pPr>
        <w:spacing w:before="120"/>
        <w:ind w:firstLine="480"/>
        <w:rPr>
          <w:rFonts w:hAnsi="宋体"/>
        </w:rPr>
      </w:pPr>
      <w:r>
        <w:rPr>
          <w:rFonts w:hint="eastAsia" w:hAnsi="宋体"/>
        </w:rPr>
        <w:t>至少提供</w:t>
      </w:r>
      <w:r>
        <w:rPr>
          <w:rFonts w:hint="eastAsia" w:hAnsi="宋体"/>
          <w:lang w:val="en-US" w:eastAsia="zh-CN"/>
        </w:rPr>
        <w:t>5</w:t>
      </w:r>
      <w:r>
        <w:rPr>
          <w:rFonts w:hint="eastAsia" w:hAnsi="宋体"/>
        </w:rPr>
        <w:t>场次的培训，且不限参与人数，由乙方安排经验丰富的培训讲师在项目交付阶段或上线阶段完成培训。</w:t>
      </w:r>
    </w:p>
    <w:p>
      <w:pPr>
        <w:pStyle w:val="4"/>
        <w:ind w:left="240" w:right="240" w:firstLine="0"/>
        <w:rPr>
          <w:rFonts w:ascii="宋体" w:hAnsi="宋体"/>
        </w:rPr>
      </w:pPr>
      <w:bookmarkStart w:id="356" w:name="_Toc5560"/>
      <w:bookmarkStart w:id="357" w:name="_Toc22633"/>
      <w:r>
        <w:rPr>
          <w:rFonts w:hint="eastAsia" w:ascii="宋体" w:hAnsi="宋体"/>
        </w:rPr>
        <w:t>运维开发培训</w:t>
      </w:r>
      <w:bookmarkEnd w:id="356"/>
      <w:bookmarkEnd w:id="357"/>
    </w:p>
    <w:p>
      <w:pPr>
        <w:spacing w:before="120"/>
        <w:ind w:firstLine="480"/>
        <w:rPr>
          <w:rFonts w:hAnsi="宋体"/>
        </w:rPr>
      </w:pPr>
      <w:r>
        <w:rPr>
          <w:rFonts w:hint="eastAsia" w:hAnsi="宋体"/>
        </w:rPr>
        <w:t>面向技术人员及运维开发人员的培训，目标是让相关技术人员能够掌握系统的设计思想、系统架构、开发框架，具备独立的系统设计、应用开发的能力。至少提供</w:t>
      </w:r>
      <w:r>
        <w:rPr>
          <w:rFonts w:hint="eastAsia" w:hAnsi="宋体"/>
          <w:lang w:val="en-US" w:eastAsia="zh-CN"/>
        </w:rPr>
        <w:t>3</w:t>
      </w:r>
      <w:r>
        <w:rPr>
          <w:rFonts w:hint="eastAsia" w:hAnsi="宋体"/>
        </w:rPr>
        <w:t>场次的培训，不限参与人数，由乙方安排经验丰富的运维开发谁培训讲师在项目交付阶段或上线阶段完成培训。</w:t>
      </w:r>
    </w:p>
    <w:p>
      <w:pPr>
        <w:pStyle w:val="3"/>
        <w:bidi w:val="0"/>
        <w:ind w:left="432" w:leftChars="0" w:hanging="432" w:firstLineChars="0"/>
        <w:rPr>
          <w:rFonts w:hint="eastAsia"/>
        </w:rPr>
      </w:pPr>
      <w:bookmarkStart w:id="358" w:name="_Toc24234"/>
      <w:bookmarkStart w:id="359" w:name="_Toc92187053"/>
      <w:r>
        <w:rPr>
          <w:rFonts w:hint="eastAsia"/>
        </w:rPr>
        <w:t>项目交付与成果物</w:t>
      </w:r>
      <w:bookmarkEnd w:id="358"/>
      <w:bookmarkEnd w:id="359"/>
    </w:p>
    <w:p>
      <w:pPr>
        <w:pStyle w:val="4"/>
        <w:bidi w:val="0"/>
        <w:ind w:left="1056" w:leftChars="0" w:hanging="576" w:firstLineChars="0"/>
        <w:rPr>
          <w:rFonts w:hint="eastAsia"/>
        </w:rPr>
      </w:pPr>
      <w:bookmarkStart w:id="360" w:name="_Toc92187054"/>
      <w:bookmarkStart w:id="361" w:name="_Toc10711"/>
      <w:r>
        <w:rPr>
          <w:rFonts w:hint="eastAsia"/>
        </w:rPr>
        <w:t>项目成果交付</w:t>
      </w:r>
      <w:bookmarkEnd w:id="360"/>
      <w:bookmarkEnd w:id="361"/>
    </w:p>
    <w:p>
      <w:pPr>
        <w:pStyle w:val="120"/>
        <w:spacing w:before="0" w:after="0"/>
        <w:ind w:firstLine="480"/>
        <w:rPr>
          <w:rFonts w:hAnsi="宋体"/>
        </w:rPr>
      </w:pPr>
      <w:r>
        <w:rPr>
          <w:rFonts w:hint="eastAsia" w:hAnsi="宋体"/>
        </w:rPr>
        <w:t>为了确保项目实施的成功，在项目中的各级交付文件非常重要，乙方需要按照双方约定的格式提交项目相关文档。</w:t>
      </w:r>
    </w:p>
    <w:p>
      <w:pPr>
        <w:pStyle w:val="120"/>
        <w:spacing w:before="0" w:after="0"/>
        <w:ind w:firstLine="480"/>
        <w:rPr>
          <w:rFonts w:hAnsi="宋体"/>
        </w:rPr>
      </w:pPr>
      <w:r>
        <w:rPr>
          <w:rFonts w:hint="eastAsia" w:hAnsi="宋体"/>
        </w:rPr>
        <w:t>为确保项目按照项目预期的计划执行，在项目实施过程中，一些重要文件需要国寿海外项目经理或相关人员进行审批和确认。</w:t>
      </w:r>
    </w:p>
    <w:p>
      <w:pPr>
        <w:pStyle w:val="120"/>
        <w:spacing w:before="0" w:after="0"/>
        <w:ind w:firstLine="480"/>
        <w:rPr>
          <w:rFonts w:hAnsi="宋体"/>
        </w:rPr>
      </w:pPr>
      <w:r>
        <w:rPr>
          <w:rFonts w:hint="eastAsia" w:hAnsi="宋体"/>
        </w:rPr>
        <w:t>在项目各阶段交付物内容与要求（包含但不限于以下内容）：</w:t>
      </w:r>
    </w:p>
    <w:p>
      <w:pPr>
        <w:numPr>
          <w:ilvl w:val="0"/>
          <w:numId w:val="58"/>
        </w:numPr>
        <w:adjustRightInd/>
        <w:spacing w:before="0" w:after="0"/>
        <w:ind w:firstLineChars="0"/>
        <w:textAlignment w:val="auto"/>
        <w:rPr>
          <w:rFonts w:hAnsi="宋体" w:cs="Arial"/>
        </w:rPr>
      </w:pPr>
      <w:r>
        <w:rPr>
          <w:rFonts w:hint="eastAsia" w:hAnsi="宋体"/>
        </w:rPr>
        <w:t>开发、设计、运维等流程规范；</w:t>
      </w:r>
    </w:p>
    <w:p>
      <w:pPr>
        <w:numPr>
          <w:ilvl w:val="0"/>
          <w:numId w:val="58"/>
        </w:numPr>
        <w:adjustRightInd/>
        <w:spacing w:before="0" w:after="0"/>
        <w:ind w:firstLineChars="0"/>
        <w:textAlignment w:val="auto"/>
        <w:rPr>
          <w:rFonts w:hAnsi="宋体" w:cs="Arial"/>
        </w:rPr>
      </w:pPr>
      <w:r>
        <w:rPr>
          <w:rFonts w:hint="eastAsia" w:hAnsi="宋体" w:cs="Arial"/>
        </w:rPr>
        <w:t>项目实施方案</w:t>
      </w:r>
      <w:r>
        <w:rPr>
          <w:rFonts w:hint="eastAsia" w:hAnsi="宋体" w:cs="Arial"/>
          <w:lang w:val="en-US" w:eastAsia="zh-CN"/>
        </w:rPr>
        <w:t>及计划、里程碑</w:t>
      </w:r>
      <w:r>
        <w:rPr>
          <w:rFonts w:hint="eastAsia" w:hAnsi="宋体" w:cs="Arial"/>
        </w:rPr>
        <w:t>；</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项目参与实施人员简历；</w:t>
      </w:r>
    </w:p>
    <w:p>
      <w:pPr>
        <w:numPr>
          <w:ilvl w:val="0"/>
          <w:numId w:val="58"/>
        </w:numPr>
        <w:adjustRightInd/>
        <w:spacing w:before="0" w:after="0"/>
        <w:ind w:firstLineChars="0"/>
        <w:textAlignment w:val="auto"/>
        <w:rPr>
          <w:rFonts w:hAnsi="宋体" w:cs="Arial"/>
        </w:rPr>
      </w:pPr>
      <w:r>
        <w:rPr>
          <w:rFonts w:hint="eastAsia" w:hAnsi="宋体" w:cs="Arial"/>
          <w:lang w:val="en-US" w:eastAsia="zh-CN"/>
        </w:rPr>
        <w:t>SOW工作说明书；</w:t>
      </w:r>
    </w:p>
    <w:p>
      <w:pPr>
        <w:pStyle w:val="133"/>
        <w:numPr>
          <w:ilvl w:val="0"/>
          <w:numId w:val="59"/>
        </w:numPr>
        <w:spacing w:before="120"/>
        <w:ind w:firstLineChars="0"/>
        <w:rPr>
          <w:rFonts w:hAnsi="宋体" w:cs="Arial"/>
        </w:rPr>
      </w:pPr>
      <w:r>
        <w:rPr>
          <w:rFonts w:hint="eastAsia" w:hAnsi="宋体"/>
        </w:rPr>
        <w:t>项目需求文档，包括但不限于现状调研报告、 需求调研分析文档、 实施需求详细文档与报告；</w:t>
      </w:r>
    </w:p>
    <w:p>
      <w:pPr>
        <w:numPr>
          <w:ilvl w:val="0"/>
          <w:numId w:val="58"/>
        </w:numPr>
        <w:adjustRightInd/>
        <w:spacing w:before="0" w:after="0"/>
        <w:ind w:firstLineChars="0"/>
        <w:textAlignment w:val="auto"/>
      </w:pPr>
      <w:r>
        <w:rPr>
          <w:rFonts w:ascii="宋体" w:hAnsi="宋体" w:eastAsia="宋体" w:cs="宋体"/>
          <w:sz w:val="24"/>
          <w:szCs w:val="24"/>
        </w:rPr>
        <w:t>项目设计</w:t>
      </w:r>
      <w:r>
        <w:rPr>
          <w:rFonts w:hint="eastAsia" w:hAnsi="宋体" w:cs="宋体"/>
          <w:sz w:val="24"/>
          <w:szCs w:val="24"/>
          <w:lang w:val="en-US" w:eastAsia="zh-CN"/>
        </w:rPr>
        <w:t>方案</w:t>
      </w:r>
      <w:r>
        <w:rPr>
          <w:rFonts w:hint="eastAsia" w:hAnsi="宋体"/>
        </w:rPr>
        <w:t>，包括但不限于概要设计、架构设计、模型设计、详细设计等</w:t>
      </w:r>
      <w:r>
        <w:rPr>
          <w:rFonts w:hint="eastAsia" w:hAnsi="宋体" w:cs="宋体"/>
          <w:sz w:val="24"/>
          <w:szCs w:val="24"/>
          <w:lang w:eastAsia="zh-CN"/>
        </w:rPr>
        <w:t>；</w:t>
      </w:r>
    </w:p>
    <w:p>
      <w:pPr>
        <w:numPr>
          <w:ilvl w:val="0"/>
          <w:numId w:val="58"/>
        </w:numPr>
        <w:adjustRightInd/>
        <w:spacing w:before="0" w:after="0"/>
        <w:ind w:firstLineChars="0"/>
        <w:textAlignment w:val="auto"/>
        <w:rPr>
          <w:rFonts w:hAnsi="宋体" w:cs="Arial"/>
        </w:rPr>
      </w:pPr>
      <w:r>
        <w:rPr>
          <w:rFonts w:hint="eastAsia" w:hAnsi="宋体" w:cs="Arial"/>
        </w:rPr>
        <w:t>项目实施过程</w:t>
      </w:r>
      <w:r>
        <w:rPr>
          <w:rFonts w:hint="eastAsia" w:hAnsi="宋体" w:cs="Arial"/>
          <w:lang w:val="en-US" w:eastAsia="zh-CN"/>
        </w:rPr>
        <w:t>周、月、季度等各类</w:t>
      </w:r>
      <w:r>
        <w:rPr>
          <w:rFonts w:hint="eastAsia" w:hAnsi="宋体" w:cs="Arial"/>
        </w:rPr>
        <w:t>汇报材料、会议纪要；</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项目测试案例及报告；</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项目上线报告及验收报告；</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项目源代码及功能说明书</w:t>
      </w:r>
      <w:r>
        <w:rPr>
          <w:rFonts w:hint="eastAsia" w:hAnsi="宋体" w:cs="Arial"/>
        </w:rPr>
        <w:t>；</w:t>
      </w:r>
    </w:p>
    <w:p>
      <w:pPr>
        <w:numPr>
          <w:ilvl w:val="0"/>
          <w:numId w:val="58"/>
        </w:numPr>
        <w:adjustRightInd/>
        <w:spacing w:before="0" w:after="0"/>
        <w:ind w:firstLineChars="0"/>
        <w:textAlignment w:val="auto"/>
        <w:rPr>
          <w:rFonts w:hAnsi="宋体" w:cs="Arial"/>
        </w:rPr>
      </w:pPr>
      <w:r>
        <w:rPr>
          <w:rFonts w:ascii="宋体" w:hAnsi="宋体" w:eastAsia="宋体" w:cs="宋体"/>
          <w:sz w:val="24"/>
          <w:szCs w:val="24"/>
        </w:rPr>
        <w:t>项目用户使用说明书</w:t>
      </w:r>
      <w:r>
        <w:rPr>
          <w:rFonts w:hint="eastAsia" w:hAnsi="宋体" w:cs="宋体"/>
          <w:sz w:val="24"/>
          <w:szCs w:val="24"/>
          <w:lang w:eastAsia="zh-CN"/>
        </w:rPr>
        <w:t>；</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w:t>
      </w:r>
      <w:r>
        <w:rPr>
          <w:rFonts w:hint="eastAsia" w:hAnsi="宋体" w:cs="Arial"/>
        </w:rPr>
        <w:t>汇总成果清单；</w:t>
      </w:r>
    </w:p>
    <w:p>
      <w:pPr>
        <w:numPr>
          <w:ilvl w:val="0"/>
          <w:numId w:val="58"/>
        </w:numPr>
        <w:adjustRightInd/>
        <w:spacing w:before="0" w:after="0"/>
        <w:ind w:firstLineChars="0"/>
        <w:textAlignment w:val="auto"/>
        <w:rPr>
          <w:rFonts w:hAnsi="宋体" w:cs="Arial"/>
        </w:rPr>
      </w:pPr>
      <w:r>
        <w:rPr>
          <w:rFonts w:ascii="宋体" w:hAnsi="宋体" w:eastAsia="宋体" w:cs="宋体"/>
          <w:sz w:val="24"/>
          <w:szCs w:val="24"/>
        </w:rPr>
        <w:t>项目技术成果总结报告</w:t>
      </w:r>
      <w:r>
        <w:rPr>
          <w:rFonts w:hint="eastAsia" w:hAnsi="宋体" w:cs="宋体"/>
          <w:sz w:val="24"/>
          <w:szCs w:val="24"/>
          <w:lang w:eastAsia="zh-CN"/>
        </w:rPr>
        <w:t>；</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项目知识转移效果及分析报告</w:t>
      </w:r>
      <w:r>
        <w:rPr>
          <w:rFonts w:hint="eastAsia" w:hAnsi="宋体" w:cs="Arial"/>
        </w:rPr>
        <w:t>；</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w:t>
      </w:r>
      <w:r>
        <w:rPr>
          <w:rFonts w:hint="eastAsia" w:hAnsi="宋体" w:cs="Arial"/>
        </w:rPr>
        <w:t>中</w:t>
      </w:r>
      <w:r>
        <w:rPr>
          <w:rFonts w:hint="eastAsia" w:hAnsi="宋体" w:cs="Arial"/>
          <w:lang w:val="en-US" w:eastAsia="zh-CN"/>
        </w:rPr>
        <w:t>英</w:t>
      </w:r>
      <w:r>
        <w:rPr>
          <w:rFonts w:hint="eastAsia" w:hAnsi="宋体" w:cs="Arial"/>
        </w:rPr>
        <w:t>文培训资料、讲义、模板；</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项目运维手册及工作清单</w:t>
      </w:r>
      <w:r>
        <w:rPr>
          <w:rFonts w:hint="eastAsia" w:hAnsi="宋体" w:cs="Arial"/>
        </w:rPr>
        <w:t>；</w:t>
      </w:r>
    </w:p>
    <w:p>
      <w:pPr>
        <w:pStyle w:val="133"/>
        <w:numPr>
          <w:ilvl w:val="0"/>
          <w:numId w:val="59"/>
        </w:numPr>
        <w:spacing w:before="120"/>
        <w:ind w:firstLineChars="0"/>
        <w:rPr>
          <w:rFonts w:hAnsi="宋体"/>
        </w:rPr>
      </w:pPr>
      <w:r>
        <w:rPr>
          <w:rFonts w:hint="eastAsia" w:hAnsi="宋体"/>
        </w:rPr>
        <w:t>系统常见问题处理指引手册；</w:t>
      </w:r>
    </w:p>
    <w:p>
      <w:pPr>
        <w:pStyle w:val="133"/>
        <w:numPr>
          <w:ilvl w:val="0"/>
          <w:numId w:val="59"/>
        </w:numPr>
        <w:spacing w:before="120"/>
        <w:ind w:firstLineChars="0"/>
      </w:pPr>
      <w:r>
        <w:rPr>
          <w:rFonts w:hint="eastAsia" w:hAnsi="宋体"/>
          <w:lang w:val="en-US" w:eastAsia="zh-CN"/>
        </w:rPr>
        <w:t>项目</w:t>
      </w:r>
      <w:r>
        <w:rPr>
          <w:rFonts w:hint="eastAsia" w:hAnsi="宋体"/>
        </w:rPr>
        <w:t>问题处理记录</w:t>
      </w:r>
      <w:r>
        <w:rPr>
          <w:rFonts w:hint="eastAsia" w:hAnsi="宋体"/>
          <w:lang w:eastAsia="zh-CN"/>
        </w:rPr>
        <w:t>；</w:t>
      </w:r>
    </w:p>
    <w:p>
      <w:pPr>
        <w:numPr>
          <w:ilvl w:val="0"/>
          <w:numId w:val="58"/>
        </w:numPr>
        <w:adjustRightInd/>
        <w:spacing w:before="0" w:after="0"/>
        <w:ind w:firstLineChars="0"/>
        <w:textAlignment w:val="auto"/>
        <w:rPr>
          <w:rFonts w:hAnsi="宋体" w:cs="Arial"/>
        </w:rPr>
      </w:pPr>
      <w:r>
        <w:rPr>
          <w:rFonts w:hint="eastAsia" w:hAnsi="宋体" w:cs="Arial"/>
        </w:rPr>
        <w:t>项目总结报告；</w:t>
      </w:r>
    </w:p>
    <w:p>
      <w:pPr>
        <w:numPr>
          <w:ilvl w:val="0"/>
          <w:numId w:val="58"/>
        </w:numPr>
        <w:adjustRightInd/>
        <w:spacing w:before="0" w:after="0"/>
        <w:ind w:firstLineChars="0"/>
        <w:textAlignment w:val="auto"/>
        <w:rPr>
          <w:rFonts w:hAnsi="宋体" w:cs="Arial"/>
        </w:rPr>
      </w:pPr>
      <w:r>
        <w:rPr>
          <w:rFonts w:hint="eastAsia" w:hAnsi="宋体" w:cs="Arial"/>
          <w:lang w:val="en-US" w:eastAsia="zh-CN"/>
        </w:rPr>
        <w:t>项目安全扫描结果报告；</w:t>
      </w:r>
    </w:p>
    <w:p>
      <w:pPr>
        <w:numPr>
          <w:ilvl w:val="0"/>
          <w:numId w:val="58"/>
        </w:numPr>
        <w:adjustRightInd/>
        <w:spacing w:before="0" w:after="0"/>
        <w:ind w:firstLineChars="0"/>
        <w:textAlignment w:val="auto"/>
        <w:rPr>
          <w:rFonts w:hAnsi="宋体" w:cs="Arial"/>
        </w:rPr>
      </w:pPr>
      <w:r>
        <w:rPr>
          <w:rFonts w:hint="eastAsia" w:hAnsi="宋体" w:cs="Arial"/>
        </w:rPr>
        <w:t>工作遗留项及关注事项。</w:t>
      </w:r>
    </w:p>
    <w:p>
      <w:pPr>
        <w:tabs>
          <w:tab w:val="left" w:pos="900"/>
        </w:tabs>
        <w:adjustRightInd/>
        <w:spacing w:before="0" w:after="0"/>
        <w:ind w:firstLineChars="0"/>
        <w:textAlignment w:val="auto"/>
        <w:rPr>
          <w:rFonts w:hAnsi="宋体" w:cs="Arial"/>
        </w:rPr>
      </w:pPr>
    </w:p>
    <w:p>
      <w:pPr>
        <w:pStyle w:val="4"/>
        <w:bidi w:val="0"/>
        <w:ind w:left="1056" w:leftChars="0" w:hanging="576" w:firstLineChars="0"/>
      </w:pPr>
      <w:bookmarkStart w:id="362" w:name="_Toc10103"/>
      <w:bookmarkStart w:id="363" w:name="_Toc92187055"/>
      <w:r>
        <w:rPr>
          <w:rFonts w:hint="eastAsia"/>
        </w:rPr>
        <w:t>维保服务</w:t>
      </w:r>
      <w:bookmarkEnd w:id="362"/>
      <w:bookmarkEnd w:id="363"/>
    </w:p>
    <w:p>
      <w:pPr>
        <w:ind w:firstLine="480"/>
        <w:rPr>
          <w:rFonts w:hint="eastAsia"/>
        </w:rPr>
      </w:pPr>
      <w:r>
        <w:rPr>
          <w:rFonts w:hint="eastAsia"/>
        </w:rPr>
        <w:t>乙方在项目验收后6个月内依据实际情况提供不少于5次的电话指导、邮件指导或远程支持，每次支持时间在半天以内。</w:t>
      </w:r>
    </w:p>
    <w:p>
      <w:pPr>
        <w:ind w:firstLine="480"/>
        <w:rPr>
          <w:rFonts w:hint="eastAsia"/>
        </w:rPr>
      </w:pPr>
      <w:r>
        <w:rPr>
          <w:rFonts w:hint="eastAsia"/>
        </w:rPr>
        <w:t>在服务结束后一年内，将至少回访国寿海外2次，对国寿海外</w:t>
      </w:r>
      <w:r>
        <w:rPr>
          <w:rFonts w:hint="eastAsia"/>
          <w:lang w:val="en-US" w:eastAsia="zh-CN"/>
        </w:rPr>
        <w:t>新一代数据门户建设</w:t>
      </w:r>
      <w:r>
        <w:rPr>
          <w:rFonts w:hint="eastAsia"/>
        </w:rPr>
        <w:t>后的现状做了解和访谈，并提出针对性建议。</w:t>
      </w:r>
    </w:p>
    <w:p>
      <w:pPr>
        <w:spacing w:before="120"/>
        <w:ind w:firstLine="480"/>
        <w:rPr>
          <w:rFonts w:hint="default" w:hAnsi="宋体"/>
          <w:b/>
          <w:bCs/>
          <w:lang w:val="en-US" w:eastAsia="zh-CN"/>
        </w:rPr>
      </w:pPr>
      <w:r>
        <w:rPr>
          <w:rFonts w:hint="eastAsia" w:hAnsi="宋体"/>
          <w:b/>
          <w:bCs/>
          <w:lang w:val="en-US" w:eastAsia="zh-CN"/>
        </w:rPr>
        <w:t>升级服务</w:t>
      </w:r>
      <w:r>
        <w:rPr>
          <w:rFonts w:hint="eastAsia" w:hAnsi="宋体"/>
          <w:b/>
          <w:bCs/>
          <w:lang w:val="en-US" w:eastAsia="zh-CN"/>
        </w:rPr>
        <w:tab/>
      </w:r>
    </w:p>
    <w:p>
      <w:pPr>
        <w:spacing w:before="120"/>
        <w:ind w:firstLine="480"/>
        <w:rPr>
          <w:rFonts w:hint="eastAsia"/>
        </w:rPr>
      </w:pPr>
      <w:r>
        <w:rPr>
          <w:rFonts w:hint="eastAsia" w:hAnsi="宋体"/>
        </w:rPr>
        <w:t>乙方在项目维保服务期内提供免费平台升级服务。</w:t>
      </w:r>
    </w:p>
    <w:p>
      <w:pPr>
        <w:ind w:firstLine="480"/>
        <w:rPr>
          <w:rFonts w:hint="eastAsia"/>
          <w:b/>
          <w:bCs/>
        </w:rPr>
      </w:pPr>
      <w:r>
        <w:rPr>
          <w:rFonts w:hint="eastAsia"/>
          <w:b/>
          <w:bCs/>
        </w:rPr>
        <w:t>技术支持服务</w:t>
      </w:r>
    </w:p>
    <w:p>
      <w:pPr>
        <w:ind w:firstLine="480"/>
        <w:rPr>
          <w:rFonts w:hint="eastAsia"/>
        </w:rPr>
      </w:pPr>
      <w:r>
        <w:rPr>
          <w:rFonts w:hint="eastAsia"/>
        </w:rPr>
        <w:t>为项目中提供终验后一年7*24小时</w:t>
      </w:r>
      <w:r>
        <w:rPr>
          <w:rFonts w:hint="eastAsia"/>
          <w:lang w:val="en-US" w:eastAsia="zh-CN"/>
        </w:rPr>
        <w:t>免费维保服务</w:t>
      </w:r>
      <w:r>
        <w:rPr>
          <w:rFonts w:hint="eastAsia"/>
        </w:rPr>
        <w:t>。</w:t>
      </w:r>
      <w:r>
        <w:rPr>
          <w:rFonts w:hint="eastAsia"/>
          <w:lang w:val="en-US" w:eastAsia="zh-CN"/>
        </w:rPr>
        <w:t>维保期结束后，甲方根据实际所需购买产品维保服务，</w:t>
      </w:r>
      <w:r>
        <w:rPr>
          <w:rFonts w:hint="eastAsia"/>
          <w:b/>
          <w:bCs/>
          <w:lang w:val="en-US" w:eastAsia="zh-CN"/>
        </w:rPr>
        <w:t>维保服务不可超过所销售产品与甲方签署合同总价的10%。</w:t>
      </w:r>
    </w:p>
    <w:p>
      <w:pPr>
        <w:ind w:firstLine="480"/>
        <w:rPr>
          <w:rFonts w:hint="eastAsia"/>
        </w:rPr>
      </w:pPr>
      <w:r>
        <w:rPr>
          <w:rFonts w:hint="eastAsia"/>
        </w:rPr>
        <w:t>合同签订后，乙方将指定具体人员负责甲方售后服务，如有人员变更，乙方需提前通知甲方。如甲方对乙方具体对接的售后服务人员提出更换要求，乙方需在5个工作日内更换人员。</w:t>
      </w:r>
    </w:p>
    <w:p>
      <w:pPr>
        <w:ind w:firstLine="480"/>
        <w:rPr>
          <w:rFonts w:hint="eastAsia"/>
        </w:rPr>
      </w:pPr>
      <w:r>
        <w:rPr>
          <w:rFonts w:hint="eastAsia"/>
        </w:rPr>
        <w:t>远程技术支持方式：</w:t>
      </w:r>
    </w:p>
    <w:p>
      <w:pPr>
        <w:ind w:firstLine="480"/>
        <w:rPr>
          <w:rFonts w:hint="default"/>
          <w:lang w:val="en-US" w:eastAsia="zh-CN"/>
        </w:rPr>
      </w:pPr>
      <w:r>
        <w:rPr>
          <w:rFonts w:hint="eastAsia"/>
        </w:rPr>
        <w:t>•</w:t>
      </w:r>
      <w:r>
        <w:rPr>
          <w:rFonts w:hint="eastAsia"/>
        </w:rPr>
        <w:tab/>
      </w:r>
      <w:r>
        <w:rPr>
          <w:rFonts w:hint="eastAsia"/>
          <w:lang w:val="en-US" w:eastAsia="zh-CN"/>
        </w:rPr>
        <w:t>微信\QQ 线上群组</w:t>
      </w:r>
    </w:p>
    <w:p>
      <w:pPr>
        <w:ind w:firstLine="480"/>
        <w:rPr>
          <w:rFonts w:hint="eastAsia"/>
        </w:rPr>
      </w:pPr>
      <w:r>
        <w:rPr>
          <w:rFonts w:hint="eastAsia"/>
        </w:rPr>
        <w:t>•</w:t>
      </w:r>
      <w:r>
        <w:rPr>
          <w:rFonts w:hint="eastAsia"/>
        </w:rPr>
        <w:tab/>
      </w:r>
      <w:r>
        <w:rPr>
          <w:rFonts w:hint="eastAsia"/>
        </w:rPr>
        <w:t>热线电话</w:t>
      </w:r>
    </w:p>
    <w:p>
      <w:pPr>
        <w:ind w:firstLine="480"/>
        <w:rPr>
          <w:rFonts w:hint="default"/>
          <w:lang w:val="en-US" w:eastAsia="zh-CN"/>
        </w:rPr>
      </w:pPr>
      <w:r>
        <w:rPr>
          <w:rFonts w:hint="eastAsia"/>
        </w:rPr>
        <w:t>•</w:t>
      </w:r>
      <w:r>
        <w:rPr>
          <w:rFonts w:hint="eastAsia"/>
        </w:rPr>
        <w:tab/>
      </w:r>
      <w:r>
        <w:rPr>
          <w:rFonts w:hint="eastAsia"/>
          <w:lang w:val="en-US" w:eastAsia="zh-CN"/>
        </w:rPr>
        <w:t>电子邮箱</w:t>
      </w:r>
    </w:p>
    <w:p>
      <w:pPr>
        <w:ind w:firstLine="480"/>
        <w:rPr>
          <w:rFonts w:hint="eastAsia"/>
        </w:rPr>
      </w:pPr>
      <w:r>
        <w:rPr>
          <w:rFonts w:hint="eastAsia"/>
        </w:rPr>
        <w:t>如遇紧急情况，远程服务无法解决，</w:t>
      </w:r>
      <w:r>
        <w:rPr>
          <w:rFonts w:hint="eastAsia"/>
          <w:lang w:val="en-US" w:eastAsia="zh-CN"/>
        </w:rPr>
        <w:t>乙方</w:t>
      </w:r>
      <w:r>
        <w:rPr>
          <w:rFonts w:hint="eastAsia"/>
        </w:rPr>
        <w:t>技术支持团队将派专人提供现场服务直至故障恢复。</w:t>
      </w:r>
    </w:p>
    <w:p>
      <w:pPr>
        <w:ind w:firstLine="480"/>
        <w:rPr>
          <w:rFonts w:hint="eastAsia"/>
        </w:rPr>
      </w:pPr>
      <w:r>
        <w:rPr>
          <w:rFonts w:hint="eastAsia"/>
        </w:rPr>
        <w:t>相关服务内容</w:t>
      </w:r>
    </w:p>
    <w:tbl>
      <w:tblPr>
        <w:tblStyle w:val="41"/>
        <w:tblW w:w="7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1"/>
        <w:gridCol w:w="2534"/>
        <w:gridCol w:w="1073"/>
        <w:gridCol w:w="1156"/>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B4C6E7"/>
            <w:vAlign w:val="center"/>
          </w:tcPr>
          <w:p>
            <w:pPr>
              <w:spacing w:before="0" w:after="0"/>
              <w:ind w:firstLine="0" w:firstLineChars="0"/>
              <w:jc w:val="center"/>
              <w:rPr>
                <w:rFonts w:hAnsi="宋体"/>
              </w:rPr>
            </w:pPr>
            <w:r>
              <w:rPr>
                <w:rFonts w:hint="eastAsia" w:hAnsi="宋体"/>
              </w:rPr>
              <w:t>服务范围</w:t>
            </w:r>
          </w:p>
        </w:tc>
        <w:tc>
          <w:tcPr>
            <w:tcW w:w="2534" w:type="dxa"/>
            <w:shd w:val="clear" w:color="auto" w:fill="B4C6E7"/>
            <w:vAlign w:val="center"/>
          </w:tcPr>
          <w:p>
            <w:pPr>
              <w:spacing w:before="0" w:after="0"/>
              <w:ind w:firstLine="0" w:firstLineChars="0"/>
              <w:jc w:val="center"/>
              <w:rPr>
                <w:rFonts w:hAnsi="宋体"/>
              </w:rPr>
            </w:pPr>
            <w:r>
              <w:rPr>
                <w:rFonts w:hint="eastAsia" w:hAnsi="宋体"/>
              </w:rPr>
              <w:t>服务内容</w:t>
            </w:r>
          </w:p>
        </w:tc>
        <w:tc>
          <w:tcPr>
            <w:tcW w:w="1073" w:type="dxa"/>
            <w:shd w:val="clear" w:color="auto" w:fill="B4C6E7"/>
            <w:vAlign w:val="center"/>
          </w:tcPr>
          <w:p>
            <w:pPr>
              <w:spacing w:before="0" w:after="0"/>
              <w:ind w:firstLine="0" w:firstLineChars="0"/>
              <w:jc w:val="center"/>
              <w:rPr>
                <w:rFonts w:hAnsi="宋体"/>
              </w:rPr>
            </w:pPr>
            <w:r>
              <w:rPr>
                <w:rFonts w:hint="eastAsia" w:hAnsi="宋体"/>
              </w:rPr>
              <w:t>支持方式</w:t>
            </w:r>
          </w:p>
        </w:tc>
        <w:tc>
          <w:tcPr>
            <w:tcW w:w="1156" w:type="dxa"/>
            <w:shd w:val="clear" w:color="auto" w:fill="B4C6E7"/>
            <w:vAlign w:val="center"/>
          </w:tcPr>
          <w:p>
            <w:pPr>
              <w:spacing w:before="0" w:after="0"/>
              <w:ind w:firstLine="0" w:firstLineChars="0"/>
              <w:jc w:val="center"/>
              <w:rPr>
                <w:rFonts w:hAnsi="宋体"/>
              </w:rPr>
            </w:pPr>
            <w:r>
              <w:rPr>
                <w:rFonts w:hint="eastAsia" w:hAnsi="宋体"/>
              </w:rPr>
              <w:t>服务响应时间</w:t>
            </w:r>
          </w:p>
        </w:tc>
        <w:tc>
          <w:tcPr>
            <w:tcW w:w="1551" w:type="dxa"/>
            <w:shd w:val="clear" w:color="auto" w:fill="B4C6E7"/>
            <w:vAlign w:val="center"/>
          </w:tcPr>
          <w:p>
            <w:pPr>
              <w:spacing w:before="0" w:after="0"/>
              <w:ind w:firstLine="0" w:firstLineChars="0"/>
              <w:jc w:val="center"/>
              <w:rPr>
                <w:rFonts w:hAnsi="宋体"/>
              </w:rPr>
            </w:pPr>
            <w:r>
              <w:rPr>
                <w:rFonts w:hint="eastAsia" w:hAnsi="宋体"/>
              </w:rPr>
              <w:t>完成时间（含排除故障）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常规技术支持服务</w:t>
            </w:r>
          </w:p>
        </w:tc>
        <w:tc>
          <w:tcPr>
            <w:tcW w:w="2534" w:type="dxa"/>
            <w:shd w:val="clear" w:color="auto" w:fill="auto"/>
            <w:vAlign w:val="center"/>
          </w:tcPr>
          <w:p>
            <w:pPr>
              <w:pStyle w:val="88"/>
              <w:spacing w:before="0" w:after="0"/>
              <w:ind w:firstLine="0" w:firstLineChars="0"/>
              <w:jc w:val="center"/>
              <w:rPr>
                <w:rFonts w:hAnsi="宋体"/>
              </w:rPr>
            </w:pPr>
            <w:r>
              <w:rPr>
                <w:rFonts w:hAnsi="宋体"/>
              </w:rPr>
              <w:t>1.</w:t>
            </w:r>
            <w:r>
              <w:rPr>
                <w:rFonts w:hint="eastAsia" w:hAnsi="宋体"/>
              </w:rPr>
              <w:t>提供本系统相关的技术支持、业务咨询服务；</w:t>
            </w:r>
          </w:p>
          <w:p>
            <w:pPr>
              <w:pStyle w:val="88"/>
              <w:spacing w:before="0" w:after="0"/>
              <w:ind w:firstLine="0" w:firstLineChars="0"/>
              <w:jc w:val="center"/>
              <w:rPr>
                <w:rFonts w:hAnsi="宋体"/>
              </w:rPr>
            </w:pPr>
            <w:r>
              <w:rPr>
                <w:rFonts w:hAnsi="宋体"/>
              </w:rPr>
              <w:t>2.</w:t>
            </w:r>
            <w:r>
              <w:rPr>
                <w:rFonts w:hint="eastAsia" w:hAnsi="宋体"/>
              </w:rPr>
              <w:t>负责软件的日常管理、巡检、监控、优化等运维工作；</w:t>
            </w:r>
          </w:p>
          <w:p>
            <w:pPr>
              <w:pStyle w:val="88"/>
              <w:spacing w:before="0" w:after="0"/>
              <w:ind w:firstLine="0" w:firstLineChars="0"/>
              <w:jc w:val="center"/>
              <w:rPr>
                <w:rFonts w:hAnsi="宋体"/>
              </w:rPr>
            </w:pPr>
            <w:r>
              <w:rPr>
                <w:rFonts w:hAnsi="宋体"/>
              </w:rPr>
              <w:t>3.</w:t>
            </w:r>
            <w:r>
              <w:rPr>
                <w:rFonts w:hint="eastAsia" w:hAnsi="宋体"/>
              </w:rPr>
              <w:t>系统相关的缺陷修复工作。</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电话、邮件、微信或者钉钉沟通、远程技术支持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w:t>
            </w:r>
          </w:p>
        </w:tc>
        <w:tc>
          <w:tcPr>
            <w:tcW w:w="1551" w:type="dxa"/>
            <w:shd w:val="clear" w:color="auto" w:fill="auto"/>
            <w:vAlign w:val="center"/>
          </w:tcPr>
          <w:p>
            <w:pPr>
              <w:spacing w:before="0" w:after="0"/>
              <w:ind w:firstLine="0" w:firstLineChars="0"/>
              <w:jc w:val="center"/>
              <w:rPr>
                <w:rFonts w:hAnsi="宋体"/>
              </w:rPr>
            </w:pPr>
            <w:r>
              <w:rPr>
                <w:rFonts w:hAnsi="宋体"/>
              </w:rPr>
              <w:t>8</w:t>
            </w:r>
            <w:r>
              <w:rPr>
                <w:rFonts w:hint="eastAsia" w:hAnsi="宋体"/>
              </w:rPr>
              <w:t>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升级服务</w:t>
            </w:r>
          </w:p>
        </w:tc>
        <w:tc>
          <w:tcPr>
            <w:tcW w:w="2534" w:type="dxa"/>
            <w:shd w:val="clear" w:color="auto" w:fill="auto"/>
            <w:vAlign w:val="center"/>
          </w:tcPr>
          <w:p>
            <w:pPr>
              <w:spacing w:before="0" w:after="0"/>
              <w:ind w:firstLine="0" w:firstLineChars="0"/>
              <w:jc w:val="center"/>
              <w:rPr>
                <w:rFonts w:hAnsi="宋体"/>
              </w:rPr>
            </w:pPr>
            <w:r>
              <w:rPr>
                <w:rFonts w:hAnsi="宋体"/>
              </w:rPr>
              <w:t>1.</w:t>
            </w:r>
            <w:r>
              <w:rPr>
                <w:rFonts w:hint="eastAsia" w:hAnsi="宋体"/>
              </w:rPr>
              <w:t>提供软件产品兼容版本的免费升级服务。</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电话、邮件或微信或者钉钉沟通、远程技术支持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w:t>
            </w:r>
          </w:p>
        </w:tc>
        <w:tc>
          <w:tcPr>
            <w:tcW w:w="1551" w:type="dxa"/>
            <w:shd w:val="clear" w:color="auto" w:fill="auto"/>
            <w:vAlign w:val="center"/>
          </w:tcPr>
          <w:p>
            <w:pPr>
              <w:spacing w:before="0" w:after="0"/>
              <w:ind w:firstLine="0" w:firstLineChars="0"/>
              <w:jc w:val="center"/>
              <w:rPr>
                <w:rFonts w:hAnsi="宋体"/>
              </w:rPr>
            </w:pPr>
            <w:r>
              <w:rPr>
                <w:rFonts w:hAnsi="宋体"/>
              </w:rPr>
              <w:t>24</w:t>
            </w:r>
            <w:r>
              <w:rPr>
                <w:rFonts w:hint="eastAsia" w:hAnsi="宋体"/>
              </w:rPr>
              <w:t>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健康巡检服务</w:t>
            </w:r>
          </w:p>
        </w:tc>
        <w:tc>
          <w:tcPr>
            <w:tcW w:w="2534" w:type="dxa"/>
            <w:shd w:val="clear" w:color="auto" w:fill="auto"/>
            <w:vAlign w:val="center"/>
          </w:tcPr>
          <w:p>
            <w:pPr>
              <w:spacing w:before="0" w:after="0"/>
              <w:ind w:firstLine="0" w:firstLineChars="0"/>
              <w:jc w:val="center"/>
              <w:rPr>
                <w:rFonts w:hAnsi="宋体"/>
              </w:rPr>
            </w:pPr>
            <w:r>
              <w:rPr>
                <w:rFonts w:hAnsi="宋体"/>
              </w:rPr>
              <w:t xml:space="preserve">1. </w:t>
            </w:r>
            <w:r>
              <w:rPr>
                <w:rFonts w:hint="eastAsia" w:hAnsi="宋体"/>
              </w:rPr>
              <w:t>提供定期的系统性能评估和健康检查，查找、分析存在的隐患，并提供相应的服务以消除隐患。</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电话、邮件或微信或者钉钉沟通、远程技术支持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w:t>
            </w:r>
          </w:p>
        </w:tc>
        <w:tc>
          <w:tcPr>
            <w:tcW w:w="1551" w:type="dxa"/>
            <w:shd w:val="clear" w:color="auto" w:fill="auto"/>
            <w:vAlign w:val="center"/>
          </w:tcPr>
          <w:p>
            <w:pPr>
              <w:spacing w:before="0" w:after="0"/>
              <w:ind w:firstLine="0" w:firstLineChars="0"/>
              <w:jc w:val="center"/>
              <w:rPr>
                <w:rFonts w:hAnsi="宋体"/>
              </w:rPr>
            </w:pPr>
            <w:r>
              <w:rPr>
                <w:rFonts w:hAnsi="宋体"/>
              </w:rPr>
              <w:t>24</w:t>
            </w:r>
            <w:r>
              <w:rPr>
                <w:rFonts w:hint="eastAsia" w:hAnsi="宋体"/>
              </w:rPr>
              <w:t>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配合支持服务</w:t>
            </w:r>
          </w:p>
        </w:tc>
        <w:tc>
          <w:tcPr>
            <w:tcW w:w="2534" w:type="dxa"/>
            <w:shd w:val="clear" w:color="auto" w:fill="auto"/>
            <w:vAlign w:val="center"/>
          </w:tcPr>
          <w:p>
            <w:pPr>
              <w:pStyle w:val="88"/>
              <w:spacing w:before="0" w:after="0"/>
              <w:ind w:firstLine="0" w:firstLineChars="0"/>
              <w:jc w:val="center"/>
              <w:rPr>
                <w:rFonts w:hAnsi="宋体"/>
              </w:rPr>
            </w:pPr>
            <w:r>
              <w:rPr>
                <w:rFonts w:hAnsi="宋体"/>
              </w:rPr>
              <w:t>1.</w:t>
            </w:r>
            <w:r>
              <w:rPr>
                <w:rFonts w:hint="eastAsia" w:hAnsi="宋体"/>
              </w:rPr>
              <w:t>对本系统相关联的其他系统升级、例行维护、变更等提供相应的配合支持服务；</w:t>
            </w:r>
          </w:p>
          <w:p>
            <w:pPr>
              <w:spacing w:before="0" w:after="0"/>
              <w:ind w:firstLine="0" w:firstLineChars="0"/>
              <w:jc w:val="center"/>
              <w:rPr>
                <w:rFonts w:hAnsi="宋体"/>
              </w:rPr>
            </w:pPr>
            <w:r>
              <w:rPr>
                <w:rFonts w:hAnsi="宋体"/>
              </w:rPr>
              <w:t>2.</w:t>
            </w:r>
            <w:r>
              <w:rPr>
                <w:rFonts w:hint="eastAsia" w:hAnsi="宋体"/>
              </w:rPr>
              <w:t>特殊时段</w:t>
            </w:r>
            <w:r>
              <w:rPr>
                <w:rFonts w:hAnsi="宋体"/>
              </w:rPr>
              <w:t>(</w:t>
            </w:r>
            <w:r>
              <w:rPr>
                <w:rFonts w:hint="eastAsia" w:hAnsi="宋体"/>
              </w:rPr>
              <w:t>春节、国庆节、年终、重大应用系统测试、投产、灾备演练等</w:t>
            </w:r>
            <w:r>
              <w:rPr>
                <w:rFonts w:hAnsi="宋体"/>
              </w:rPr>
              <w:t>)</w:t>
            </w:r>
            <w:r>
              <w:rPr>
                <w:rFonts w:hint="eastAsia" w:hAnsi="宋体"/>
              </w:rPr>
              <w:t>，以及产品安装、硬件升级、操作系统或中间件变更、迁移、升级时等的现场支持服务。</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电话、邮件或微信或者钉钉沟通、远程技术支持、现场支持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分钟以内，到达现场时间为响应后</w:t>
            </w:r>
            <w:r>
              <w:rPr>
                <w:rFonts w:hAnsi="宋体"/>
              </w:rPr>
              <w:t>1</w:t>
            </w:r>
            <w:r>
              <w:rPr>
                <w:rFonts w:hint="eastAsia" w:hAnsi="宋体"/>
              </w:rPr>
              <w:t>小时内</w:t>
            </w:r>
          </w:p>
        </w:tc>
        <w:tc>
          <w:tcPr>
            <w:tcW w:w="1551" w:type="dxa"/>
            <w:shd w:val="clear" w:color="auto" w:fill="auto"/>
            <w:vAlign w:val="center"/>
          </w:tcPr>
          <w:p>
            <w:pPr>
              <w:spacing w:before="0" w:after="0"/>
              <w:ind w:firstLine="0" w:firstLineChars="0"/>
              <w:jc w:val="center"/>
              <w:rPr>
                <w:rFonts w:hAnsi="宋体"/>
              </w:rPr>
            </w:pPr>
            <w:r>
              <w:rPr>
                <w:rFonts w:hAnsi="宋体"/>
              </w:rPr>
              <w:t>24</w:t>
            </w:r>
            <w:r>
              <w:rPr>
                <w:rFonts w:hint="eastAsia" w:hAnsi="宋体"/>
              </w:rPr>
              <w:t>个小时以内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shd w:val="clear" w:color="auto" w:fill="auto"/>
            <w:vAlign w:val="center"/>
          </w:tcPr>
          <w:p>
            <w:pPr>
              <w:spacing w:before="0" w:after="0"/>
              <w:ind w:firstLine="0" w:firstLineChars="0"/>
              <w:jc w:val="center"/>
              <w:rPr>
                <w:rFonts w:hAnsi="宋体"/>
              </w:rPr>
            </w:pPr>
            <w:r>
              <w:rPr>
                <w:rFonts w:hint="eastAsia" w:hAnsi="宋体"/>
              </w:rPr>
              <w:t>紧急技术支持服务</w:t>
            </w:r>
          </w:p>
        </w:tc>
        <w:tc>
          <w:tcPr>
            <w:tcW w:w="2534" w:type="dxa"/>
            <w:shd w:val="clear" w:color="auto" w:fill="auto"/>
            <w:vAlign w:val="center"/>
          </w:tcPr>
          <w:p>
            <w:pPr>
              <w:spacing w:before="0" w:after="0"/>
              <w:ind w:firstLine="0" w:firstLineChars="0"/>
              <w:jc w:val="center"/>
              <w:rPr>
                <w:rFonts w:hAnsi="宋体"/>
              </w:rPr>
            </w:pPr>
            <w:r>
              <w:rPr>
                <w:rFonts w:hAnsi="宋体"/>
              </w:rPr>
              <w:t>1.</w:t>
            </w:r>
            <w:r>
              <w:rPr>
                <w:rFonts w:hint="eastAsia" w:hAnsi="宋体"/>
              </w:rPr>
              <w:t>提供处理各种突发事件的应急预案。</w:t>
            </w:r>
          </w:p>
        </w:tc>
        <w:tc>
          <w:tcPr>
            <w:tcW w:w="1073" w:type="dxa"/>
            <w:shd w:val="clear" w:color="auto" w:fill="auto"/>
            <w:vAlign w:val="center"/>
          </w:tcPr>
          <w:p>
            <w:pPr>
              <w:spacing w:before="0" w:after="0"/>
              <w:ind w:firstLine="0" w:firstLineChars="0"/>
              <w:jc w:val="center"/>
              <w:rPr>
                <w:rFonts w:hAnsi="宋体"/>
              </w:rPr>
            </w:pPr>
            <w:r>
              <w:rPr>
                <w:rFonts w:hint="eastAsia" w:hAnsi="宋体"/>
              </w:rPr>
              <w:t>电话、邮件或微信或者钉钉沟通、远程技术支持、现场支持</w:t>
            </w:r>
          </w:p>
        </w:tc>
        <w:tc>
          <w:tcPr>
            <w:tcW w:w="1156" w:type="dxa"/>
            <w:shd w:val="clear" w:color="auto" w:fill="auto"/>
            <w:vAlign w:val="center"/>
          </w:tcPr>
          <w:p>
            <w:pPr>
              <w:spacing w:before="0" w:after="0"/>
              <w:ind w:firstLine="0" w:firstLineChars="0"/>
              <w:jc w:val="center"/>
              <w:rPr>
                <w:rFonts w:hAnsi="宋体"/>
              </w:rPr>
            </w:pPr>
            <w:r>
              <w:rPr>
                <w:rFonts w:hAnsi="宋体"/>
              </w:rPr>
              <w:t>10</w:t>
            </w:r>
            <w:r>
              <w:rPr>
                <w:rFonts w:hint="eastAsia" w:hAnsi="宋体"/>
              </w:rPr>
              <w:t>分钟以内，到达现场时间为响应后</w:t>
            </w:r>
            <w:r>
              <w:rPr>
                <w:rFonts w:hAnsi="宋体"/>
              </w:rPr>
              <w:t>1</w:t>
            </w:r>
            <w:r>
              <w:rPr>
                <w:rFonts w:hint="eastAsia" w:hAnsi="宋体"/>
              </w:rPr>
              <w:t>小时内</w:t>
            </w:r>
          </w:p>
        </w:tc>
        <w:tc>
          <w:tcPr>
            <w:tcW w:w="1551" w:type="dxa"/>
            <w:shd w:val="clear" w:color="auto" w:fill="auto"/>
            <w:vAlign w:val="center"/>
          </w:tcPr>
          <w:p>
            <w:pPr>
              <w:spacing w:before="0" w:after="0"/>
              <w:ind w:firstLine="0" w:firstLineChars="0"/>
              <w:jc w:val="center"/>
              <w:rPr>
                <w:rFonts w:hAnsi="宋体"/>
              </w:rPr>
            </w:pPr>
            <w:r>
              <w:rPr>
                <w:rFonts w:hAnsi="宋体"/>
              </w:rPr>
              <w:t>4</w:t>
            </w:r>
            <w:r>
              <w:rPr>
                <w:rFonts w:hint="eastAsia" w:hAnsi="宋体"/>
              </w:rPr>
              <w:t>个小时以内（按到达现场起算）</w:t>
            </w:r>
          </w:p>
        </w:tc>
      </w:tr>
    </w:tbl>
    <w:p>
      <w:pPr>
        <w:pStyle w:val="2"/>
        <w:rPr>
          <w:rFonts w:hint="eastAsia"/>
        </w:rPr>
      </w:pPr>
    </w:p>
    <w:p>
      <w:pPr>
        <w:ind w:firstLine="480"/>
        <w:rPr>
          <w:rFonts w:hint="eastAsia"/>
        </w:rPr>
      </w:pPr>
      <w:r>
        <w:rPr>
          <w:rFonts w:hint="eastAsia"/>
        </w:rPr>
        <w:t>在维保期限内，乙方将向甲方提供以下服务：</w:t>
      </w:r>
    </w:p>
    <w:p>
      <w:pPr>
        <w:ind w:firstLine="480"/>
        <w:rPr>
          <w:rFonts w:hint="eastAsia"/>
          <w:b/>
          <w:bCs/>
        </w:rPr>
      </w:pPr>
      <w:r>
        <w:rPr>
          <w:rFonts w:hint="eastAsia"/>
          <w:b/>
          <w:bCs/>
        </w:rPr>
        <w:t>产品咨询</w:t>
      </w:r>
    </w:p>
    <w:p>
      <w:pPr>
        <w:ind w:firstLine="480"/>
        <w:rPr>
          <w:rFonts w:hint="eastAsia"/>
        </w:rPr>
      </w:pPr>
      <w:r>
        <w:rPr>
          <w:rFonts w:hint="eastAsia"/>
        </w:rPr>
        <w:t>乙方为甲方提供产品功能咨询及使用培训、异常问题排查、业务场景与产品结合实现等方向产品咨询；默认提供远程服务，现场服务需按人天结算。</w:t>
      </w:r>
    </w:p>
    <w:p>
      <w:pPr>
        <w:ind w:firstLine="480"/>
        <w:rPr>
          <w:rFonts w:hint="eastAsia"/>
          <w:b/>
          <w:bCs/>
        </w:rPr>
      </w:pPr>
      <w:r>
        <w:rPr>
          <w:rFonts w:hint="eastAsia"/>
          <w:b/>
          <w:bCs/>
        </w:rPr>
        <w:t>技术咨询</w:t>
      </w:r>
    </w:p>
    <w:p>
      <w:pPr>
        <w:ind w:firstLine="480"/>
        <w:rPr>
          <w:rFonts w:hint="eastAsia"/>
        </w:rPr>
      </w:pPr>
      <w:r>
        <w:rPr>
          <w:rFonts w:hint="eastAsia"/>
        </w:rPr>
        <w:t>乙方为甲方提供基于产品使用过程中各种通用技术栈任务报错、异常排查等方面技术咨询。</w:t>
      </w:r>
    </w:p>
    <w:p>
      <w:pPr>
        <w:ind w:firstLine="480"/>
        <w:rPr>
          <w:rFonts w:hint="eastAsia"/>
          <w:b/>
          <w:bCs/>
        </w:rPr>
      </w:pPr>
      <w:r>
        <w:rPr>
          <w:rFonts w:hint="eastAsia"/>
          <w:b/>
          <w:bCs/>
        </w:rPr>
        <w:t>需求反馈</w:t>
      </w:r>
    </w:p>
    <w:p>
      <w:pPr>
        <w:ind w:firstLine="480"/>
        <w:rPr>
          <w:rFonts w:hint="eastAsia"/>
        </w:rPr>
      </w:pPr>
      <w:r>
        <w:rPr>
          <w:rFonts w:hint="eastAsia"/>
        </w:rPr>
        <w:t>用户可通过用户专属沟通群、电话、邮箱、技术支持人员账号等多种渠道反馈使用问题及新的需求、修改建议等，这些反馈通过实施团队评估后，依据实际工作给出反馈。甲方可根据反馈选择自行完成需求或与乙方协商，如由乙方完成新的需求开发或需求变更，现场服务需按人天结算。</w:t>
      </w:r>
    </w:p>
    <w:p>
      <w:pPr>
        <w:ind w:firstLine="480"/>
        <w:rPr>
          <w:rFonts w:hint="eastAsia"/>
          <w:b/>
          <w:bCs/>
        </w:rPr>
      </w:pPr>
      <w:r>
        <w:rPr>
          <w:rFonts w:hint="eastAsia"/>
          <w:b/>
          <w:bCs/>
        </w:rPr>
        <w:t>故障处理</w:t>
      </w:r>
    </w:p>
    <w:p>
      <w:pPr>
        <w:ind w:firstLine="480"/>
        <w:rPr>
          <w:rFonts w:hint="eastAsia"/>
        </w:rPr>
      </w:pPr>
      <w:r>
        <w:rPr>
          <w:rFonts w:hint="eastAsia"/>
        </w:rPr>
        <w:t>指标上线后如发现数据不正确、计算过程出错、计算过程问题等，乙方提供故障处理及排查服务，直至故障处理完成。</w:t>
      </w:r>
    </w:p>
    <w:p>
      <w:pPr>
        <w:ind w:firstLine="480"/>
        <w:rPr>
          <w:rFonts w:hint="eastAsia"/>
          <w:b/>
          <w:bCs/>
        </w:rPr>
      </w:pPr>
      <w:r>
        <w:rPr>
          <w:rFonts w:hint="eastAsia"/>
          <w:b/>
          <w:bCs/>
        </w:rPr>
        <w:t>质量反馈</w:t>
      </w:r>
    </w:p>
    <w:p>
      <w:pPr>
        <w:ind w:firstLine="480"/>
        <w:rPr>
          <w:rFonts w:hint="eastAsia"/>
        </w:rPr>
      </w:pPr>
      <w:r>
        <w:rPr>
          <w:rFonts w:hint="eastAsia"/>
        </w:rPr>
        <w:t>用户可通过用户专属沟通群、电话、邮箱、技术支持人员账号等多种渠道反馈发现的产品bug等问题，收到反馈后，乙方将48个小时给出规避方案，一周内给出修复计划，根据修复计划修复产品问题。</w:t>
      </w:r>
    </w:p>
    <w:p>
      <w:pPr>
        <w:ind w:firstLine="480"/>
        <w:rPr>
          <w:rFonts w:hint="default"/>
          <w:b/>
          <w:bCs/>
          <w:lang w:val="en-US" w:eastAsia="zh-CN"/>
        </w:rPr>
      </w:pPr>
      <w:r>
        <w:rPr>
          <w:rFonts w:hint="eastAsia"/>
          <w:b/>
          <w:bCs/>
          <w:lang w:val="en-US" w:eastAsia="zh-CN"/>
        </w:rPr>
        <w:t>培训服务</w:t>
      </w:r>
    </w:p>
    <w:p>
      <w:pPr>
        <w:ind w:firstLine="480"/>
        <w:rPr>
          <w:rFonts w:hint="eastAsia"/>
        </w:rPr>
      </w:pPr>
      <w:r>
        <w:rPr>
          <w:rFonts w:hint="eastAsia"/>
          <w:lang w:val="en-US" w:eastAsia="zh-CN"/>
        </w:rPr>
        <w:t>维保期间及项目上线一年以内免费提供培训服务，</w:t>
      </w:r>
      <w:r>
        <w:rPr>
          <w:rFonts w:hint="eastAsia"/>
        </w:rPr>
        <w:t>用户可通过用户专属沟通群、电话、邮箱、技术支持人员账号等多种渠道反馈</w:t>
      </w:r>
      <w:r>
        <w:rPr>
          <w:rFonts w:hint="eastAsia"/>
          <w:lang w:val="en-US" w:eastAsia="zh-CN"/>
        </w:rPr>
        <w:t>所需得培训服务支持</w:t>
      </w:r>
      <w:r>
        <w:rPr>
          <w:rFonts w:hint="eastAsia"/>
        </w:rPr>
        <w:t>，收到反馈后，乙方将</w:t>
      </w:r>
      <w:r>
        <w:rPr>
          <w:rFonts w:hint="eastAsia"/>
          <w:lang w:val="en-US" w:eastAsia="zh-CN"/>
        </w:rPr>
        <w:t>72</w:t>
      </w:r>
      <w:r>
        <w:rPr>
          <w:rFonts w:hint="eastAsia"/>
        </w:rPr>
        <w:t>个小时给</w:t>
      </w:r>
      <w:r>
        <w:rPr>
          <w:rFonts w:hint="eastAsia"/>
          <w:lang w:val="en-US" w:eastAsia="zh-CN"/>
        </w:rPr>
        <w:t>培训时间及计划</w:t>
      </w:r>
      <w:r>
        <w:rPr>
          <w:rFonts w:hint="eastAsia"/>
        </w:rPr>
        <w:t>。</w:t>
      </w:r>
    </w:p>
    <w:p>
      <w:pPr>
        <w:pStyle w:val="2"/>
        <w:ind w:left="0" w:leftChars="0" w:firstLine="0" w:firstLineChars="0"/>
        <w:rPr>
          <w:rFonts w:hint="eastAsia"/>
        </w:rPr>
      </w:pPr>
    </w:p>
    <w:p>
      <w:pPr>
        <w:pStyle w:val="3"/>
        <w:bidi w:val="0"/>
        <w:ind w:left="432" w:leftChars="0" w:hanging="432" w:firstLineChars="0"/>
        <w:rPr>
          <w:rFonts w:hint="eastAsia"/>
        </w:rPr>
      </w:pPr>
      <w:bookmarkStart w:id="364" w:name="_Toc92187056"/>
      <w:bookmarkStart w:id="365" w:name="_Toc23951"/>
      <w:r>
        <w:rPr>
          <w:rFonts w:hint="eastAsia"/>
        </w:rPr>
        <w:t>验收</w:t>
      </w:r>
      <w:bookmarkEnd w:id="364"/>
      <w:bookmarkEnd w:id="365"/>
    </w:p>
    <w:p>
      <w:pPr>
        <w:spacing w:before="120"/>
        <w:ind w:firstLine="480"/>
        <w:rPr>
          <w:rFonts w:hAnsi="宋体"/>
        </w:rPr>
      </w:pPr>
      <w:r>
        <w:rPr>
          <w:rFonts w:hint="eastAsia" w:hAnsi="宋体"/>
        </w:rPr>
        <w:t>本项目的验收标准为：乙方完成本项目需求的实施工作，确保所建设的平台满足平台软件需求及业务实施需求，系统稳定，完成项目成果交付以及知识移交。</w:t>
      </w:r>
    </w:p>
    <w:p>
      <w:pPr>
        <w:spacing w:before="120"/>
        <w:ind w:firstLine="480"/>
        <w:rPr>
          <w:rFonts w:hAnsi="宋体"/>
        </w:rPr>
      </w:pPr>
      <w:r>
        <w:rPr>
          <w:rFonts w:hint="eastAsia" w:hAnsi="宋体"/>
        </w:rPr>
        <w:t>符合验收标准后，乙方须提前十四天用书面方式向甲方提出验收申请，由甲方组织项目验收小组对项目成果物进行验收，如验收通过，则由甲方出具最终验收证书。</w:t>
      </w:r>
    </w:p>
    <w:p>
      <w:pPr>
        <w:spacing w:before="120"/>
        <w:ind w:firstLine="480"/>
        <w:rPr>
          <w:rFonts w:hAnsi="宋体"/>
        </w:rPr>
      </w:pPr>
      <w:r>
        <w:rPr>
          <w:rFonts w:hint="eastAsia" w:hAnsi="宋体"/>
        </w:rPr>
        <w:t>如果双方对产品的质量、完成情况有意见分歧，甲方可委托权威机构对产品进行重新鉴定，此机构出具的鉴定证明即作为甲方向乙方提出修改、补齐、更换和索赔的有效证据。乙方除承担修改费用之外，还需承担重新鉴定费用。</w:t>
      </w:r>
    </w:p>
    <w:p>
      <w:pPr>
        <w:spacing w:before="120"/>
        <w:ind w:firstLine="480"/>
        <w:rPr>
          <w:rFonts w:hAnsi="宋体"/>
        </w:rPr>
      </w:pPr>
      <w:r>
        <w:rPr>
          <w:rFonts w:hint="eastAsia" w:hAnsi="宋体"/>
        </w:rPr>
        <w:t>上述各验收阶段均与付款直接相关，具体条款经甲乙双方商定后，体现在具体合同文本中。</w:t>
      </w:r>
    </w:p>
    <w:p/>
    <w:p>
      <w:bookmarkStart w:id="366" w:name="_GoBack"/>
      <w:bookmarkEnd w:id="366"/>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Microsoft Sans Serif">
    <w:panose1 w:val="020B0604020202020204"/>
    <w:charset w:val="00"/>
    <w:family w:val="swiss"/>
    <w:pitch w:val="default"/>
    <w:sig w:usb0="E5002EFF" w:usb1="C000605B" w:usb2="00000029" w:usb3="00000000" w:csb0="200101FF" w:csb1="20280000"/>
  </w:font>
  <w:font w:name="宋体常规">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120"/>
      <w:ind w:firstLine="360"/>
      <w:jc w:val="center"/>
    </w:pPr>
    <w:r>
      <w:fldChar w:fldCharType="begin"/>
    </w:r>
    <w:r>
      <w:instrText xml:space="preserve">PAGE   \* MERGEFORMAT</w:instrText>
    </w:r>
    <w:r>
      <w:fldChar w:fldCharType="separate"/>
    </w:r>
    <w:r>
      <w:rPr>
        <w:lang w:val="zh-CN"/>
      </w:rPr>
      <w:t>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400"/>
      <w:rPr>
        <w:rFonts w:hAnsi="宋体"/>
        <w:sz w:val="20"/>
        <w:szCs w:val="20"/>
      </w:rPr>
    </w:pPr>
    <w:r>
      <w:rPr>
        <w:rFonts w:hint="eastAsia" w:hAnsi="宋体"/>
        <w:sz w:val="20"/>
        <w:szCs w:val="20"/>
        <w:lang w:val="en-US" w:eastAsia="zh-CN"/>
      </w:rPr>
      <w:t>新一代数据门户建设</w:t>
    </w:r>
    <w:r>
      <w:rPr>
        <w:rFonts w:hint="eastAsia" w:hAnsi="宋体"/>
        <w:sz w:val="20"/>
        <w:szCs w:val="20"/>
      </w:rPr>
      <w:t>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94C79"/>
    <w:multiLevelType w:val="singleLevel"/>
    <w:tmpl w:val="8F194C79"/>
    <w:lvl w:ilvl="0" w:tentative="0">
      <w:start w:val="1"/>
      <w:numFmt w:val="decimal"/>
      <w:lvlText w:val="(%1)"/>
      <w:lvlJc w:val="left"/>
      <w:pPr>
        <w:tabs>
          <w:tab w:val="left" w:pos="420"/>
        </w:tabs>
        <w:ind w:left="874" w:leftChars="0" w:hanging="454" w:firstLineChars="0"/>
      </w:pPr>
      <w:rPr>
        <w:rFonts w:hint="default"/>
      </w:rPr>
    </w:lvl>
  </w:abstractNum>
  <w:abstractNum w:abstractNumId="1">
    <w:nsid w:val="904F003A"/>
    <w:multiLevelType w:val="singleLevel"/>
    <w:tmpl w:val="904F003A"/>
    <w:lvl w:ilvl="0" w:tentative="0">
      <w:start w:val="1"/>
      <w:numFmt w:val="decimal"/>
      <w:lvlText w:val="(%1)"/>
      <w:lvlJc w:val="left"/>
      <w:pPr>
        <w:tabs>
          <w:tab w:val="left" w:pos="420"/>
        </w:tabs>
        <w:ind w:left="845" w:hanging="425"/>
      </w:pPr>
      <w:rPr>
        <w:rFonts w:hint="default"/>
      </w:rPr>
    </w:lvl>
  </w:abstractNum>
  <w:abstractNum w:abstractNumId="2">
    <w:nsid w:val="A1D428A6"/>
    <w:multiLevelType w:val="singleLevel"/>
    <w:tmpl w:val="A1D428A6"/>
    <w:lvl w:ilvl="0" w:tentative="0">
      <w:start w:val="1"/>
      <w:numFmt w:val="decimal"/>
      <w:lvlText w:val="(%1)"/>
      <w:lvlJc w:val="left"/>
      <w:pPr>
        <w:tabs>
          <w:tab w:val="left" w:pos="420"/>
        </w:tabs>
        <w:ind w:left="845" w:hanging="425"/>
      </w:pPr>
      <w:rPr>
        <w:rFonts w:hint="default"/>
      </w:rPr>
    </w:lvl>
  </w:abstractNum>
  <w:abstractNum w:abstractNumId="3">
    <w:nsid w:val="A671B6FA"/>
    <w:multiLevelType w:val="singleLevel"/>
    <w:tmpl w:val="A671B6FA"/>
    <w:lvl w:ilvl="0" w:tentative="0">
      <w:start w:val="1"/>
      <w:numFmt w:val="decimal"/>
      <w:lvlText w:val="(%1)"/>
      <w:lvlJc w:val="left"/>
      <w:pPr>
        <w:tabs>
          <w:tab w:val="left" w:pos="420"/>
        </w:tabs>
        <w:ind w:left="845" w:hanging="425"/>
      </w:pPr>
      <w:rPr>
        <w:rFonts w:hint="default"/>
      </w:rPr>
    </w:lvl>
  </w:abstractNum>
  <w:abstractNum w:abstractNumId="4">
    <w:nsid w:val="AC98AEE2"/>
    <w:multiLevelType w:val="singleLevel"/>
    <w:tmpl w:val="AC98AEE2"/>
    <w:lvl w:ilvl="0" w:tentative="0">
      <w:start w:val="1"/>
      <w:numFmt w:val="decimal"/>
      <w:suff w:val="space"/>
      <w:lvlText w:val="(%1)"/>
      <w:lvlJc w:val="left"/>
      <w:pPr>
        <w:ind w:left="987" w:leftChars="0" w:hanging="567" w:firstLineChars="0"/>
      </w:pPr>
      <w:rPr>
        <w:rFonts w:hint="default"/>
      </w:rPr>
    </w:lvl>
  </w:abstractNum>
  <w:abstractNum w:abstractNumId="5">
    <w:nsid w:val="B1246CDA"/>
    <w:multiLevelType w:val="singleLevel"/>
    <w:tmpl w:val="B1246CDA"/>
    <w:lvl w:ilvl="0" w:tentative="0">
      <w:start w:val="1"/>
      <w:numFmt w:val="decimal"/>
      <w:lvlText w:val="(%1)"/>
      <w:lvlJc w:val="left"/>
      <w:pPr>
        <w:tabs>
          <w:tab w:val="left" w:pos="420"/>
        </w:tabs>
        <w:ind w:left="845" w:hanging="425"/>
      </w:pPr>
      <w:rPr>
        <w:rFonts w:hint="default"/>
      </w:rPr>
    </w:lvl>
  </w:abstractNum>
  <w:abstractNum w:abstractNumId="6">
    <w:nsid w:val="B4249DAA"/>
    <w:multiLevelType w:val="singleLevel"/>
    <w:tmpl w:val="B4249DAA"/>
    <w:lvl w:ilvl="0" w:tentative="0">
      <w:start w:val="1"/>
      <w:numFmt w:val="decimal"/>
      <w:lvlText w:val="(%1)"/>
      <w:lvlJc w:val="left"/>
      <w:pPr>
        <w:tabs>
          <w:tab w:val="left" w:pos="420"/>
        </w:tabs>
        <w:ind w:left="845" w:hanging="425"/>
      </w:pPr>
      <w:rPr>
        <w:rFonts w:hint="default"/>
      </w:rPr>
    </w:lvl>
  </w:abstractNum>
  <w:abstractNum w:abstractNumId="7">
    <w:nsid w:val="B5CBE5AE"/>
    <w:multiLevelType w:val="singleLevel"/>
    <w:tmpl w:val="B5CBE5AE"/>
    <w:lvl w:ilvl="0" w:tentative="0">
      <w:start w:val="1"/>
      <w:numFmt w:val="decimal"/>
      <w:lvlText w:val="(%1)"/>
      <w:lvlJc w:val="left"/>
      <w:pPr>
        <w:tabs>
          <w:tab w:val="left" w:pos="420"/>
        </w:tabs>
        <w:ind w:left="845" w:hanging="425"/>
      </w:pPr>
      <w:rPr>
        <w:rFonts w:hint="default"/>
      </w:rPr>
    </w:lvl>
  </w:abstractNum>
  <w:abstractNum w:abstractNumId="8">
    <w:nsid w:val="BEA9CB95"/>
    <w:multiLevelType w:val="multilevel"/>
    <w:tmpl w:val="BEA9CB95"/>
    <w:lvl w:ilvl="0" w:tentative="0">
      <w:start w:val="1"/>
      <w:numFmt w:val="bullet"/>
      <w:suff w:val="space"/>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9">
    <w:nsid w:val="CA3F2C0C"/>
    <w:multiLevelType w:val="singleLevel"/>
    <w:tmpl w:val="CA3F2C0C"/>
    <w:lvl w:ilvl="0" w:tentative="0">
      <w:start w:val="1"/>
      <w:numFmt w:val="decimal"/>
      <w:lvlText w:val="(%1)"/>
      <w:lvlJc w:val="left"/>
      <w:pPr>
        <w:tabs>
          <w:tab w:val="left" w:pos="420"/>
        </w:tabs>
        <w:ind w:left="845" w:hanging="425"/>
      </w:pPr>
      <w:rPr>
        <w:rFonts w:hint="default"/>
      </w:rPr>
    </w:lvl>
  </w:abstractNum>
  <w:abstractNum w:abstractNumId="10">
    <w:nsid w:val="CBA9ECDB"/>
    <w:multiLevelType w:val="singleLevel"/>
    <w:tmpl w:val="CBA9ECDB"/>
    <w:lvl w:ilvl="0" w:tentative="0">
      <w:start w:val="1"/>
      <w:numFmt w:val="decimal"/>
      <w:lvlText w:val="(%1)"/>
      <w:lvlJc w:val="left"/>
      <w:pPr>
        <w:tabs>
          <w:tab w:val="left" w:pos="420"/>
        </w:tabs>
        <w:ind w:left="845" w:hanging="425"/>
      </w:pPr>
      <w:rPr>
        <w:rFonts w:hint="default"/>
      </w:rPr>
    </w:lvl>
  </w:abstractNum>
  <w:abstractNum w:abstractNumId="11">
    <w:nsid w:val="CDD5AE9F"/>
    <w:multiLevelType w:val="singleLevel"/>
    <w:tmpl w:val="CDD5AE9F"/>
    <w:lvl w:ilvl="0" w:tentative="0">
      <w:start w:val="1"/>
      <w:numFmt w:val="decimal"/>
      <w:suff w:val="space"/>
      <w:lvlText w:val="(%1)"/>
      <w:lvlJc w:val="left"/>
      <w:pPr>
        <w:ind w:left="480" w:leftChars="0" w:firstLine="0" w:firstLineChars="0"/>
      </w:pPr>
      <w:rPr>
        <w:rFonts w:hint="default"/>
      </w:rPr>
    </w:lvl>
  </w:abstractNum>
  <w:abstractNum w:abstractNumId="12">
    <w:nsid w:val="D67B0515"/>
    <w:multiLevelType w:val="singleLevel"/>
    <w:tmpl w:val="D67B0515"/>
    <w:lvl w:ilvl="0" w:tentative="0">
      <w:start w:val="1"/>
      <w:numFmt w:val="decimal"/>
      <w:lvlText w:val="(%1)"/>
      <w:lvlJc w:val="left"/>
      <w:pPr>
        <w:tabs>
          <w:tab w:val="left" w:pos="420"/>
        </w:tabs>
        <w:ind w:left="845" w:hanging="425"/>
      </w:pPr>
      <w:rPr>
        <w:rFonts w:hint="default"/>
      </w:rPr>
    </w:lvl>
  </w:abstractNum>
  <w:abstractNum w:abstractNumId="13">
    <w:nsid w:val="D92B5B7E"/>
    <w:multiLevelType w:val="singleLevel"/>
    <w:tmpl w:val="D92B5B7E"/>
    <w:lvl w:ilvl="0" w:tentative="0">
      <w:start w:val="1"/>
      <w:numFmt w:val="decimal"/>
      <w:lvlText w:val="(%1)"/>
      <w:lvlJc w:val="left"/>
      <w:pPr>
        <w:tabs>
          <w:tab w:val="left" w:pos="420"/>
        </w:tabs>
        <w:ind w:left="845" w:hanging="425"/>
      </w:pPr>
      <w:rPr>
        <w:rFonts w:hint="default"/>
      </w:rPr>
    </w:lvl>
  </w:abstractNum>
  <w:abstractNum w:abstractNumId="14">
    <w:nsid w:val="E736248F"/>
    <w:multiLevelType w:val="singleLevel"/>
    <w:tmpl w:val="E736248F"/>
    <w:lvl w:ilvl="0" w:tentative="0">
      <w:start w:val="1"/>
      <w:numFmt w:val="decimal"/>
      <w:suff w:val="space"/>
      <w:lvlText w:val="(%1)"/>
      <w:lvlJc w:val="left"/>
      <w:pPr>
        <w:ind w:left="987" w:leftChars="0" w:hanging="567" w:firstLineChars="0"/>
      </w:pPr>
      <w:rPr>
        <w:rFonts w:hint="default"/>
      </w:rPr>
    </w:lvl>
  </w:abstractNum>
  <w:abstractNum w:abstractNumId="15">
    <w:nsid w:val="ED8EB763"/>
    <w:multiLevelType w:val="multilevel"/>
    <w:tmpl w:val="ED8EB763"/>
    <w:lvl w:ilvl="0" w:tentative="0">
      <w:start w:val="1"/>
      <w:numFmt w:val="chineseCountingThousand"/>
      <w:pStyle w:val="3"/>
      <w:lvlText w:val="第%1章"/>
      <w:lvlJc w:val="left"/>
      <w:pPr>
        <w:ind w:left="432" w:hanging="432"/>
      </w:pPr>
      <w:rPr>
        <w:rFonts w:hint="eastAsia"/>
        <w:lang w:val="en-US"/>
      </w:rPr>
    </w:lvl>
    <w:lvl w:ilvl="1" w:tentative="0">
      <w:start w:val="1"/>
      <w:numFmt w:val="decimal"/>
      <w:pStyle w:val="4"/>
      <w:isLgl/>
      <w:lvlText w:val="%1.%2"/>
      <w:lvlJc w:val="left"/>
      <w:pPr>
        <w:ind w:left="1056" w:hanging="576"/>
      </w:pPr>
      <w:rPr>
        <w:rFonts w:hint="eastAsia" w:ascii="宋体" w:hAnsi="宋体" w:eastAsia="宋体"/>
        <w:b/>
      </w:rPr>
    </w:lvl>
    <w:lvl w:ilvl="2" w:tentative="0">
      <w:start w:val="1"/>
      <w:numFmt w:val="decimal"/>
      <w:pStyle w:val="5"/>
      <w:isLgl/>
      <w:suff w:val="space"/>
      <w:lvlText w:val="%1.%2.%3"/>
      <w:lvlJc w:val="left"/>
      <w:pPr>
        <w:ind w:left="480" w:leftChars="0" w:firstLine="0" w:firstLineChars="0"/>
      </w:pPr>
      <w:rPr>
        <w:rFonts w:hint="eastAsia"/>
        <w:b/>
        <w:color w:val="auto"/>
      </w:rPr>
    </w:lvl>
    <w:lvl w:ilvl="3" w:tentative="0">
      <w:start w:val="1"/>
      <w:numFmt w:val="decimal"/>
      <w:pStyle w:val="6"/>
      <w:isLgl/>
      <w:suff w:val="space"/>
      <w:lvlText w:val="%1.%2.%3.%4"/>
      <w:lvlJc w:val="left"/>
      <w:pPr>
        <w:ind w:left="480" w:leftChars="0" w:firstLine="0" w:firstLineChars="0"/>
      </w:pPr>
      <w:rPr>
        <w:rFonts w:hint="eastAsia" w:ascii="宋体" w:hAnsi="宋体" w:eastAsia="宋体" w:cs="宋体"/>
      </w:rPr>
    </w:lvl>
    <w:lvl w:ilvl="4" w:tentative="0">
      <w:start w:val="1"/>
      <w:numFmt w:val="decimal"/>
      <w:pStyle w:val="7"/>
      <w:isLgl/>
      <w:suff w:val="space"/>
      <w:lvlText w:val="%1.%2.%3.%4.%5"/>
      <w:lvlJc w:val="left"/>
      <w:pPr>
        <w:ind w:left="1488" w:hanging="1008"/>
      </w:pPr>
      <w:rPr>
        <w:rFonts w:hint="eastAsia" w:ascii="宋体" w:hAnsi="宋体" w:eastAsia="宋体" w:cs="宋体"/>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tentative="0">
      <w:start w:val="1"/>
      <w:numFmt w:val="decimal"/>
      <w:pStyle w:val="8"/>
      <w:isLgl/>
      <w:suff w:val="space"/>
      <w:lvlText w:val="%1.%2.%3.%4.%5.%6"/>
      <w:lvlJc w:val="left"/>
      <w:pPr>
        <w:ind w:left="1632" w:hanging="1152"/>
      </w:pPr>
      <w:rPr>
        <w:rFonts w:hint="eastAsia" w:ascii="宋体" w:hAnsi="宋体" w:eastAsia="宋体" w:cs="宋体"/>
      </w:rPr>
    </w:lvl>
    <w:lvl w:ilvl="6" w:tentative="0">
      <w:start w:val="1"/>
      <w:numFmt w:val="decimal"/>
      <w:pStyle w:val="9"/>
      <w:isLgl/>
      <w:lvlText w:val="%1.%2.%3.%4.%5.%6.%7"/>
      <w:lvlJc w:val="left"/>
      <w:pPr>
        <w:ind w:left="1296" w:hanging="1296"/>
      </w:pPr>
      <w:rPr>
        <w:rFonts w:hint="eastAsia"/>
      </w:rPr>
    </w:lvl>
    <w:lvl w:ilvl="7" w:tentative="0">
      <w:start w:val="1"/>
      <w:numFmt w:val="decimal"/>
      <w:pStyle w:val="10"/>
      <w:isLgl/>
      <w:lvlText w:val="%1.%2.%3.%4.%5.%6.%7.%8"/>
      <w:lvlJc w:val="left"/>
      <w:pPr>
        <w:ind w:left="1440" w:hanging="1440"/>
      </w:pPr>
      <w:rPr>
        <w:rFonts w:hint="eastAsia"/>
      </w:rPr>
    </w:lvl>
    <w:lvl w:ilvl="8" w:tentative="0">
      <w:start w:val="1"/>
      <w:numFmt w:val="decimal"/>
      <w:pStyle w:val="11"/>
      <w:isLgl/>
      <w:lvlText w:val="%1.%2.%3.%4.%5.%6.%7.%8.%9"/>
      <w:lvlJc w:val="left"/>
      <w:pPr>
        <w:ind w:left="1584" w:hanging="1584"/>
      </w:pPr>
      <w:rPr>
        <w:rFonts w:hint="eastAsia"/>
      </w:rPr>
    </w:lvl>
  </w:abstractNum>
  <w:abstractNum w:abstractNumId="16">
    <w:nsid w:val="F9C277C0"/>
    <w:multiLevelType w:val="singleLevel"/>
    <w:tmpl w:val="F9C277C0"/>
    <w:lvl w:ilvl="0" w:tentative="0">
      <w:start w:val="1"/>
      <w:numFmt w:val="decimal"/>
      <w:lvlText w:val="(%1)"/>
      <w:lvlJc w:val="left"/>
      <w:pPr>
        <w:tabs>
          <w:tab w:val="left" w:pos="420"/>
        </w:tabs>
        <w:ind w:left="845" w:hanging="425"/>
      </w:pPr>
      <w:rPr>
        <w:rFonts w:hint="default"/>
      </w:rPr>
    </w:lvl>
  </w:abstractNum>
  <w:abstractNum w:abstractNumId="17">
    <w:nsid w:val="FFBD319C"/>
    <w:multiLevelType w:val="singleLevel"/>
    <w:tmpl w:val="FFBD319C"/>
    <w:lvl w:ilvl="0" w:tentative="0">
      <w:start w:val="1"/>
      <w:numFmt w:val="decimal"/>
      <w:lvlText w:val="(%1)"/>
      <w:lvlJc w:val="left"/>
      <w:pPr>
        <w:tabs>
          <w:tab w:val="left" w:pos="420"/>
        </w:tabs>
        <w:ind w:left="845" w:hanging="425"/>
      </w:pPr>
      <w:rPr>
        <w:rFonts w:hint="default"/>
      </w:rPr>
    </w:lvl>
  </w:abstractNum>
  <w:abstractNum w:abstractNumId="18">
    <w:nsid w:val="015C5037"/>
    <w:multiLevelType w:val="singleLevel"/>
    <w:tmpl w:val="015C5037"/>
    <w:lvl w:ilvl="0" w:tentative="0">
      <w:start w:val="1"/>
      <w:numFmt w:val="bullet"/>
      <w:pStyle w:val="95"/>
      <w:lvlText w:val=""/>
      <w:lvlJc w:val="left"/>
      <w:pPr>
        <w:tabs>
          <w:tab w:val="left" w:pos="2251"/>
        </w:tabs>
        <w:ind w:left="2251" w:hanging="360"/>
      </w:pPr>
      <w:rPr>
        <w:rFonts w:hint="default" w:ascii="Wingdings" w:hAnsi="Wingdings"/>
      </w:rPr>
    </w:lvl>
  </w:abstractNum>
  <w:abstractNum w:abstractNumId="19">
    <w:nsid w:val="03835844"/>
    <w:multiLevelType w:val="multilevel"/>
    <w:tmpl w:val="03835844"/>
    <w:lvl w:ilvl="0" w:tentative="0">
      <w:start w:val="1"/>
      <w:numFmt w:val="bullet"/>
      <w:pStyle w:val="121"/>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0">
    <w:nsid w:val="061E7B47"/>
    <w:multiLevelType w:val="singleLevel"/>
    <w:tmpl w:val="061E7B47"/>
    <w:lvl w:ilvl="0" w:tentative="0">
      <w:start w:val="1"/>
      <w:numFmt w:val="decimal"/>
      <w:lvlText w:val="(%1)"/>
      <w:lvlJc w:val="left"/>
      <w:pPr>
        <w:tabs>
          <w:tab w:val="left" w:pos="420"/>
        </w:tabs>
        <w:ind w:left="845" w:hanging="425"/>
      </w:pPr>
      <w:rPr>
        <w:rFonts w:hint="default"/>
      </w:rPr>
    </w:lvl>
  </w:abstractNum>
  <w:abstractNum w:abstractNumId="21">
    <w:nsid w:val="0897DF7C"/>
    <w:multiLevelType w:val="singleLevel"/>
    <w:tmpl w:val="0897DF7C"/>
    <w:lvl w:ilvl="0" w:tentative="0">
      <w:start w:val="1"/>
      <w:numFmt w:val="decimal"/>
      <w:lvlText w:val="(%1)"/>
      <w:lvlJc w:val="left"/>
      <w:pPr>
        <w:tabs>
          <w:tab w:val="left" w:pos="420"/>
        </w:tabs>
        <w:ind w:left="845" w:hanging="425"/>
      </w:pPr>
      <w:rPr>
        <w:rFonts w:hint="default"/>
      </w:rPr>
    </w:lvl>
  </w:abstractNum>
  <w:abstractNum w:abstractNumId="22">
    <w:nsid w:val="103FAC84"/>
    <w:multiLevelType w:val="singleLevel"/>
    <w:tmpl w:val="103FAC84"/>
    <w:lvl w:ilvl="0" w:tentative="0">
      <w:start w:val="1"/>
      <w:numFmt w:val="decimal"/>
      <w:lvlText w:val="(%1)"/>
      <w:lvlJc w:val="left"/>
      <w:pPr>
        <w:tabs>
          <w:tab w:val="left" w:pos="420"/>
        </w:tabs>
        <w:ind w:left="845" w:hanging="425"/>
      </w:pPr>
      <w:rPr>
        <w:rFonts w:hint="default"/>
      </w:rPr>
    </w:lvl>
  </w:abstractNum>
  <w:abstractNum w:abstractNumId="23">
    <w:nsid w:val="16198EA1"/>
    <w:multiLevelType w:val="singleLevel"/>
    <w:tmpl w:val="16198EA1"/>
    <w:lvl w:ilvl="0" w:tentative="0">
      <w:start w:val="1"/>
      <w:numFmt w:val="decimal"/>
      <w:lvlText w:val="(%1)"/>
      <w:lvlJc w:val="left"/>
      <w:pPr>
        <w:tabs>
          <w:tab w:val="left" w:pos="420"/>
        </w:tabs>
        <w:ind w:left="845" w:hanging="425"/>
      </w:pPr>
      <w:rPr>
        <w:rFonts w:hint="default"/>
      </w:rPr>
    </w:lvl>
  </w:abstractNum>
  <w:abstractNum w:abstractNumId="24">
    <w:nsid w:val="18BA44A5"/>
    <w:multiLevelType w:val="singleLevel"/>
    <w:tmpl w:val="18BA44A5"/>
    <w:lvl w:ilvl="0" w:tentative="0">
      <w:start w:val="1"/>
      <w:numFmt w:val="decimal"/>
      <w:lvlText w:val="(%1)"/>
      <w:lvlJc w:val="left"/>
      <w:pPr>
        <w:tabs>
          <w:tab w:val="left" w:pos="420"/>
        </w:tabs>
        <w:ind w:left="845" w:hanging="425"/>
      </w:pPr>
      <w:rPr>
        <w:rFonts w:hint="default"/>
      </w:rPr>
    </w:lvl>
  </w:abstractNum>
  <w:abstractNum w:abstractNumId="25">
    <w:nsid w:val="193A88B2"/>
    <w:multiLevelType w:val="singleLevel"/>
    <w:tmpl w:val="193A88B2"/>
    <w:lvl w:ilvl="0" w:tentative="0">
      <w:start w:val="1"/>
      <w:numFmt w:val="decimal"/>
      <w:lvlText w:val="(%1)"/>
      <w:lvlJc w:val="left"/>
      <w:pPr>
        <w:tabs>
          <w:tab w:val="left" w:pos="420"/>
        </w:tabs>
        <w:ind w:left="845" w:hanging="425"/>
      </w:pPr>
      <w:rPr>
        <w:rFonts w:hint="default"/>
      </w:rPr>
    </w:lvl>
  </w:abstractNum>
  <w:abstractNum w:abstractNumId="26">
    <w:nsid w:val="1CE81A8A"/>
    <w:multiLevelType w:val="multilevel"/>
    <w:tmpl w:val="1CE81A8A"/>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7">
    <w:nsid w:val="1F1ECBCF"/>
    <w:multiLevelType w:val="singleLevel"/>
    <w:tmpl w:val="1F1ECBCF"/>
    <w:lvl w:ilvl="0" w:tentative="0">
      <w:start w:val="1"/>
      <w:numFmt w:val="decimal"/>
      <w:lvlText w:val="(%1)"/>
      <w:lvlJc w:val="left"/>
      <w:pPr>
        <w:tabs>
          <w:tab w:val="left" w:pos="420"/>
        </w:tabs>
        <w:ind w:left="845" w:hanging="425"/>
      </w:pPr>
      <w:rPr>
        <w:rFonts w:hint="default"/>
      </w:rPr>
    </w:lvl>
  </w:abstractNum>
  <w:abstractNum w:abstractNumId="28">
    <w:nsid w:val="244C394E"/>
    <w:multiLevelType w:val="multilevel"/>
    <w:tmpl w:val="244C394E"/>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9">
    <w:nsid w:val="2737D0E8"/>
    <w:multiLevelType w:val="singleLevel"/>
    <w:tmpl w:val="2737D0E8"/>
    <w:lvl w:ilvl="0" w:tentative="0">
      <w:start w:val="1"/>
      <w:numFmt w:val="decimal"/>
      <w:lvlText w:val="(%1)"/>
      <w:lvlJc w:val="left"/>
      <w:pPr>
        <w:tabs>
          <w:tab w:val="left" w:pos="420"/>
        </w:tabs>
        <w:ind w:left="845" w:hanging="425"/>
      </w:pPr>
      <w:rPr>
        <w:rFonts w:hint="default"/>
      </w:rPr>
    </w:lvl>
  </w:abstractNum>
  <w:abstractNum w:abstractNumId="30">
    <w:nsid w:val="28BD1A7D"/>
    <w:multiLevelType w:val="singleLevel"/>
    <w:tmpl w:val="28BD1A7D"/>
    <w:lvl w:ilvl="0" w:tentative="0">
      <w:start w:val="1"/>
      <w:numFmt w:val="decimal"/>
      <w:lvlText w:val="(%1)"/>
      <w:lvlJc w:val="left"/>
      <w:pPr>
        <w:tabs>
          <w:tab w:val="left" w:pos="420"/>
        </w:tabs>
        <w:ind w:left="845" w:hanging="425"/>
      </w:pPr>
      <w:rPr>
        <w:rFonts w:hint="default"/>
      </w:rPr>
    </w:lvl>
  </w:abstractNum>
  <w:abstractNum w:abstractNumId="31">
    <w:nsid w:val="2AE723B0"/>
    <w:multiLevelType w:val="multilevel"/>
    <w:tmpl w:val="2AE723B0"/>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2">
    <w:nsid w:val="2D8F00A5"/>
    <w:multiLevelType w:val="multilevel"/>
    <w:tmpl w:val="2D8F00A5"/>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3">
    <w:nsid w:val="333F324F"/>
    <w:multiLevelType w:val="multilevel"/>
    <w:tmpl w:val="333F324F"/>
    <w:lvl w:ilvl="0" w:tentative="0">
      <w:start w:val="1"/>
      <w:numFmt w:val="chineseCountingThousand"/>
      <w:pStyle w:val="108"/>
      <w:lvlText w:val="第%1章"/>
      <w:lvlJc w:val="left"/>
      <w:pPr>
        <w:tabs>
          <w:tab w:val="left" w:pos="1534"/>
        </w:tabs>
        <w:ind w:left="454" w:firstLine="0"/>
      </w:pPr>
      <w:rPr>
        <w:rFonts w:hint="eastAsia"/>
      </w:rPr>
    </w:lvl>
    <w:lvl w:ilvl="1" w:tentative="0">
      <w:start w:val="1"/>
      <w:numFmt w:val="decimal"/>
      <w:isLgl/>
      <w:lvlText w:val="%1.%2"/>
      <w:lvlJc w:val="left"/>
      <w:pPr>
        <w:tabs>
          <w:tab w:val="left" w:pos="1440"/>
        </w:tabs>
        <w:ind w:left="720" w:firstLine="0"/>
      </w:pPr>
      <w:rPr>
        <w:rFonts w:hint="default" w:ascii="Arial" w:hAnsi="Arial" w:cs="Arial"/>
      </w:rPr>
    </w:lvl>
    <w:lvl w:ilvl="2" w:tentative="0">
      <w:start w:val="1"/>
      <w:numFmt w:val="decimal"/>
      <w:isLgl/>
      <w:lvlText w:val="%1.%2.%3"/>
      <w:lvlJc w:val="left"/>
      <w:pPr>
        <w:tabs>
          <w:tab w:val="left" w:pos="1174"/>
        </w:tabs>
        <w:ind w:left="454" w:firstLine="0"/>
      </w:pPr>
      <w:rPr>
        <w:rFonts w:hint="default" w:ascii="Arial" w:hAnsi="Arial" w:cs="Arial"/>
      </w:rPr>
    </w:lvl>
    <w:lvl w:ilvl="3" w:tentative="0">
      <w:start w:val="1"/>
      <w:numFmt w:val="decimal"/>
      <w:isLgl/>
      <w:lvlText w:val="%1.%2.%3.%4"/>
      <w:lvlJc w:val="left"/>
      <w:pPr>
        <w:tabs>
          <w:tab w:val="left" w:pos="1647"/>
        </w:tabs>
        <w:ind w:left="567" w:firstLine="0"/>
      </w:pPr>
      <w:rPr>
        <w:rFonts w:hint="eastAsia"/>
      </w:rPr>
    </w:lvl>
    <w:lvl w:ilvl="4" w:tentative="0">
      <w:start w:val="1"/>
      <w:numFmt w:val="decimal"/>
      <w:isLgl/>
      <w:lvlText w:val="%1.%2.%3.%4.%5"/>
      <w:lvlJc w:val="left"/>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tentative="0">
      <w:start w:val="1"/>
      <w:numFmt w:val="decimal"/>
      <w:isLgl/>
      <w:lvlText w:val="%1.%2.%3.%4.%5.%6"/>
      <w:lvlJc w:val="left"/>
      <w:pPr>
        <w:tabs>
          <w:tab w:val="left" w:pos="2594"/>
        </w:tabs>
        <w:ind w:left="794" w:firstLine="0"/>
      </w:pPr>
      <w:rPr>
        <w:rFonts w:hint="eastAsia"/>
      </w:rPr>
    </w:lvl>
    <w:lvl w:ilvl="6" w:tentative="0">
      <w:start w:val="1"/>
      <w:numFmt w:val="decimal"/>
      <w:lvlText w:val="%1.%2.%3.%4.%5.%6.%7"/>
      <w:lvlJc w:val="left"/>
      <w:pPr>
        <w:tabs>
          <w:tab w:val="left" w:pos="1750"/>
        </w:tabs>
        <w:ind w:left="1750" w:hanging="1296"/>
      </w:pPr>
      <w:rPr>
        <w:rFonts w:hint="eastAsia"/>
      </w:rPr>
    </w:lvl>
    <w:lvl w:ilvl="7" w:tentative="0">
      <w:start w:val="1"/>
      <w:numFmt w:val="decimal"/>
      <w:lvlText w:val="%1.%2.%3.%4.%5.%6.%7.%8"/>
      <w:lvlJc w:val="left"/>
      <w:pPr>
        <w:tabs>
          <w:tab w:val="left" w:pos="1894"/>
        </w:tabs>
        <w:ind w:left="1894" w:hanging="1440"/>
      </w:pPr>
      <w:rPr>
        <w:rFonts w:hint="eastAsia"/>
      </w:rPr>
    </w:lvl>
    <w:lvl w:ilvl="8" w:tentative="0">
      <w:start w:val="1"/>
      <w:numFmt w:val="decimal"/>
      <w:lvlText w:val="%1.%2.%3.%4.%5.%6.%7.%8.%9"/>
      <w:lvlJc w:val="left"/>
      <w:pPr>
        <w:tabs>
          <w:tab w:val="left" w:pos="2038"/>
        </w:tabs>
        <w:ind w:left="2038" w:hanging="1584"/>
      </w:pPr>
      <w:rPr>
        <w:rFonts w:hint="eastAsia"/>
      </w:rPr>
    </w:lvl>
  </w:abstractNum>
  <w:abstractNum w:abstractNumId="34">
    <w:nsid w:val="3683C803"/>
    <w:multiLevelType w:val="singleLevel"/>
    <w:tmpl w:val="3683C803"/>
    <w:lvl w:ilvl="0" w:tentative="0">
      <w:start w:val="1"/>
      <w:numFmt w:val="decimal"/>
      <w:lvlText w:val="(%1)"/>
      <w:lvlJc w:val="left"/>
      <w:pPr>
        <w:tabs>
          <w:tab w:val="left" w:pos="420"/>
        </w:tabs>
        <w:ind w:left="845" w:hanging="425"/>
      </w:pPr>
      <w:rPr>
        <w:rFonts w:hint="default"/>
      </w:rPr>
    </w:lvl>
  </w:abstractNum>
  <w:abstractNum w:abstractNumId="35">
    <w:nsid w:val="47333520"/>
    <w:multiLevelType w:val="multilevel"/>
    <w:tmpl w:val="47333520"/>
    <w:lvl w:ilvl="0" w:tentative="0">
      <w:start w:val="1"/>
      <w:numFmt w:val="bullet"/>
      <w:lvlText w:val=""/>
      <w:lvlJc w:val="left"/>
      <w:pPr>
        <w:ind w:left="1200" w:hanging="360"/>
      </w:pPr>
      <w:rPr>
        <w:rFonts w:hint="default" w:ascii="Wingdings" w:hAnsi="Wingdings"/>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6">
    <w:nsid w:val="4EA56065"/>
    <w:multiLevelType w:val="multilevel"/>
    <w:tmpl w:val="4EA56065"/>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7">
    <w:nsid w:val="61F235EA"/>
    <w:multiLevelType w:val="singleLevel"/>
    <w:tmpl w:val="61F235EA"/>
    <w:lvl w:ilvl="0" w:tentative="0">
      <w:start w:val="1"/>
      <w:numFmt w:val="decimal"/>
      <w:lvlText w:val="(%1)"/>
      <w:lvlJc w:val="left"/>
      <w:pPr>
        <w:tabs>
          <w:tab w:val="left" w:pos="420"/>
        </w:tabs>
        <w:ind w:left="845" w:hanging="425"/>
      </w:pPr>
      <w:rPr>
        <w:rFonts w:hint="default"/>
      </w:rPr>
    </w:lvl>
  </w:abstractNum>
  <w:abstractNum w:abstractNumId="38">
    <w:nsid w:val="6385D340"/>
    <w:multiLevelType w:val="singleLevel"/>
    <w:tmpl w:val="6385D340"/>
    <w:lvl w:ilvl="0" w:tentative="0">
      <w:start w:val="1"/>
      <w:numFmt w:val="bullet"/>
      <w:lvlText w:val=""/>
      <w:lvlJc w:val="left"/>
      <w:pPr>
        <w:ind w:left="420" w:hanging="420"/>
      </w:pPr>
      <w:rPr>
        <w:rFonts w:hint="default" w:ascii="Wingdings" w:hAnsi="Wingdings"/>
      </w:rPr>
    </w:lvl>
  </w:abstractNum>
  <w:abstractNum w:abstractNumId="39">
    <w:nsid w:val="6385D50D"/>
    <w:multiLevelType w:val="singleLevel"/>
    <w:tmpl w:val="6385D50D"/>
    <w:lvl w:ilvl="0" w:tentative="0">
      <w:start w:val="1"/>
      <w:numFmt w:val="bullet"/>
      <w:lvlText w:val=""/>
      <w:lvlJc w:val="left"/>
      <w:pPr>
        <w:ind w:left="420" w:hanging="420"/>
      </w:pPr>
      <w:rPr>
        <w:rFonts w:hint="default" w:ascii="Wingdings" w:hAnsi="Wingdings"/>
      </w:rPr>
    </w:lvl>
  </w:abstractNum>
  <w:abstractNum w:abstractNumId="40">
    <w:nsid w:val="6386C143"/>
    <w:multiLevelType w:val="singleLevel"/>
    <w:tmpl w:val="6386C143"/>
    <w:lvl w:ilvl="0" w:tentative="0">
      <w:start w:val="1"/>
      <w:numFmt w:val="bullet"/>
      <w:lvlText w:val=""/>
      <w:lvlJc w:val="left"/>
      <w:pPr>
        <w:ind w:left="420" w:hanging="420"/>
      </w:pPr>
      <w:rPr>
        <w:rFonts w:hint="default" w:ascii="Wingdings" w:hAnsi="Wingdings"/>
      </w:rPr>
    </w:lvl>
  </w:abstractNum>
  <w:abstractNum w:abstractNumId="41">
    <w:nsid w:val="6386F7FB"/>
    <w:multiLevelType w:val="singleLevel"/>
    <w:tmpl w:val="6386F7FB"/>
    <w:lvl w:ilvl="0" w:tentative="0">
      <w:start w:val="1"/>
      <w:numFmt w:val="bullet"/>
      <w:lvlText w:val=""/>
      <w:lvlJc w:val="left"/>
      <w:pPr>
        <w:ind w:left="420" w:hanging="420"/>
      </w:pPr>
      <w:rPr>
        <w:rFonts w:hint="default" w:ascii="Wingdings" w:hAnsi="Wingdings"/>
      </w:rPr>
    </w:lvl>
  </w:abstractNum>
  <w:abstractNum w:abstractNumId="42">
    <w:nsid w:val="63870086"/>
    <w:multiLevelType w:val="singleLevel"/>
    <w:tmpl w:val="63870086"/>
    <w:lvl w:ilvl="0" w:tentative="0">
      <w:start w:val="1"/>
      <w:numFmt w:val="bullet"/>
      <w:lvlText w:val=""/>
      <w:lvlJc w:val="left"/>
      <w:pPr>
        <w:ind w:left="420" w:hanging="420"/>
      </w:pPr>
      <w:rPr>
        <w:rFonts w:hint="default" w:ascii="Wingdings" w:hAnsi="Wingdings"/>
      </w:rPr>
    </w:lvl>
  </w:abstractNum>
  <w:abstractNum w:abstractNumId="43">
    <w:nsid w:val="63870553"/>
    <w:multiLevelType w:val="singleLevel"/>
    <w:tmpl w:val="63870553"/>
    <w:lvl w:ilvl="0" w:tentative="0">
      <w:start w:val="1"/>
      <w:numFmt w:val="bullet"/>
      <w:lvlText w:val=""/>
      <w:lvlJc w:val="left"/>
      <w:pPr>
        <w:ind w:left="420" w:hanging="420"/>
      </w:pPr>
      <w:rPr>
        <w:rFonts w:hint="default" w:ascii="Wingdings" w:hAnsi="Wingdings"/>
      </w:rPr>
    </w:lvl>
  </w:abstractNum>
  <w:abstractNum w:abstractNumId="44">
    <w:nsid w:val="647E7957"/>
    <w:multiLevelType w:val="multilevel"/>
    <w:tmpl w:val="647E7957"/>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45">
    <w:nsid w:val="65640412"/>
    <w:multiLevelType w:val="multilevel"/>
    <w:tmpl w:val="65640412"/>
    <w:lvl w:ilvl="0" w:tentative="0">
      <w:start w:val="1"/>
      <w:numFmt w:val="bullet"/>
      <w:lvlText w:val=""/>
      <w:lvlJc w:val="left"/>
      <w:pPr>
        <w:ind w:left="846" w:hanging="420"/>
      </w:pPr>
      <w:rPr>
        <w:rFonts w:hint="default" w:ascii="Wingdings" w:hAnsi="Wingdings"/>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6">
    <w:nsid w:val="6952A365"/>
    <w:multiLevelType w:val="singleLevel"/>
    <w:tmpl w:val="6952A365"/>
    <w:lvl w:ilvl="0" w:tentative="0">
      <w:start w:val="1"/>
      <w:numFmt w:val="decimal"/>
      <w:lvlText w:val="(%1)"/>
      <w:lvlJc w:val="left"/>
      <w:pPr>
        <w:tabs>
          <w:tab w:val="left" w:pos="420"/>
        </w:tabs>
        <w:ind w:left="845" w:hanging="425"/>
      </w:pPr>
      <w:rPr>
        <w:rFonts w:hint="default"/>
      </w:rPr>
    </w:lvl>
  </w:abstractNum>
  <w:abstractNum w:abstractNumId="47">
    <w:nsid w:val="6B90CFB7"/>
    <w:multiLevelType w:val="singleLevel"/>
    <w:tmpl w:val="6B90CFB7"/>
    <w:lvl w:ilvl="0" w:tentative="0">
      <w:start w:val="1"/>
      <w:numFmt w:val="decimal"/>
      <w:lvlText w:val="(%1)"/>
      <w:lvlJc w:val="left"/>
      <w:pPr>
        <w:tabs>
          <w:tab w:val="left" w:pos="420"/>
        </w:tabs>
        <w:ind w:left="845" w:hanging="425"/>
      </w:pPr>
      <w:rPr>
        <w:rFonts w:hint="default"/>
      </w:rPr>
    </w:lvl>
  </w:abstractNum>
  <w:abstractNum w:abstractNumId="48">
    <w:nsid w:val="6BC068C7"/>
    <w:multiLevelType w:val="multilevel"/>
    <w:tmpl w:val="6BC068C7"/>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49">
    <w:nsid w:val="6CC4666F"/>
    <w:multiLevelType w:val="singleLevel"/>
    <w:tmpl w:val="6CC4666F"/>
    <w:lvl w:ilvl="0" w:tentative="0">
      <w:start w:val="0"/>
      <w:numFmt w:val="none"/>
      <w:pStyle w:val="110"/>
      <w:lvlText w:val=""/>
      <w:legacy w:legacy="1" w:legacySpace="0" w:legacyIndent="360"/>
      <w:lvlJc w:val="left"/>
      <w:pPr>
        <w:ind w:left="360" w:hanging="360"/>
      </w:pPr>
      <w:rPr>
        <w:rFonts w:hint="default" w:ascii="Symbol" w:hAnsi="Symbol"/>
        <w:sz w:val="24"/>
      </w:rPr>
    </w:lvl>
  </w:abstractNum>
  <w:abstractNum w:abstractNumId="50">
    <w:nsid w:val="6DAD115B"/>
    <w:multiLevelType w:val="singleLevel"/>
    <w:tmpl w:val="6DAD115B"/>
    <w:lvl w:ilvl="0" w:tentative="0">
      <w:start w:val="1"/>
      <w:numFmt w:val="decimal"/>
      <w:suff w:val="space"/>
      <w:lvlText w:val="(%1)"/>
      <w:lvlJc w:val="left"/>
      <w:pPr>
        <w:ind w:left="-420"/>
      </w:pPr>
    </w:lvl>
  </w:abstractNum>
  <w:abstractNum w:abstractNumId="51">
    <w:nsid w:val="6DB22422"/>
    <w:multiLevelType w:val="multilevel"/>
    <w:tmpl w:val="6DB22422"/>
    <w:lvl w:ilvl="0" w:tentative="0">
      <w:start w:val="1"/>
      <w:numFmt w:val="bullet"/>
      <w:pStyle w:val="101"/>
      <w:lvlText w:val=""/>
      <w:lvlJc w:val="left"/>
      <w:pPr>
        <w:ind w:left="360" w:hanging="360"/>
      </w:pPr>
      <w:rPr>
        <w:rFonts w:ascii="Wingdings" w:hAnsi="Wingdings" w:cs="Times New Roman"/>
        <w:color w:val="4F81BD"/>
        <w:position w:val="-6"/>
        <w:sz w:val="36"/>
        <w:szCs w:val="28"/>
      </w:rPr>
    </w:lvl>
    <w:lvl w:ilvl="1" w:tentative="0">
      <w:start w:val="1"/>
      <w:numFmt w:val="bullet"/>
      <w:lvlText w:val=""/>
      <w:lvlJc w:val="left"/>
      <w:pPr>
        <w:tabs>
          <w:tab w:val="left" w:pos="720"/>
        </w:tabs>
        <w:ind w:left="720" w:hanging="360"/>
      </w:pPr>
      <w:rPr>
        <w:rFonts w:ascii="Wingdings" w:hAnsi="Wingdings" w:cs="Times New Roman"/>
        <w:color w:val="4F81BD"/>
        <w:position w:val="-6"/>
        <w:sz w:val="36"/>
        <w:szCs w:val="28"/>
      </w:rPr>
    </w:lvl>
    <w:lvl w:ilvl="2" w:tentative="0">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tentative="0">
      <w:start w:val="1"/>
      <w:numFmt w:val="decimal"/>
      <w:lvlText w:val="(%4)"/>
      <w:lvlJc w:val="left"/>
      <w:pPr>
        <w:tabs>
          <w:tab w:val="left" w:pos="1440"/>
        </w:tabs>
        <w:ind w:left="1440" w:hanging="360"/>
      </w:pPr>
      <w:rPr>
        <w:rFonts w:hint="default"/>
      </w:rPr>
    </w:lvl>
    <w:lvl w:ilvl="4" w:tentative="0">
      <w:start w:val="1"/>
      <w:numFmt w:val="lowerLetter"/>
      <w:lvlText w:val="(%5)"/>
      <w:lvlJc w:val="left"/>
      <w:pPr>
        <w:tabs>
          <w:tab w:val="left" w:pos="1800"/>
        </w:tabs>
        <w:ind w:left="1800" w:hanging="360"/>
      </w:pPr>
      <w:rPr>
        <w:rFonts w:hint="default"/>
      </w:rPr>
    </w:lvl>
    <w:lvl w:ilvl="5" w:tentative="0">
      <w:start w:val="1"/>
      <w:numFmt w:val="lowerRoman"/>
      <w:lvlText w:val="(%6)"/>
      <w:lvlJc w:val="left"/>
      <w:pPr>
        <w:tabs>
          <w:tab w:val="left" w:pos="2160"/>
        </w:tabs>
        <w:ind w:left="2160" w:hanging="360"/>
      </w:pPr>
      <w:rPr>
        <w:rFonts w:hint="default"/>
      </w:rPr>
    </w:lvl>
    <w:lvl w:ilvl="6" w:tentative="0">
      <w:start w:val="1"/>
      <w:numFmt w:val="decimal"/>
      <w:lvlText w:val="%7."/>
      <w:lvlJc w:val="left"/>
      <w:pPr>
        <w:tabs>
          <w:tab w:val="left" w:pos="2520"/>
        </w:tabs>
        <w:ind w:left="2520" w:hanging="360"/>
      </w:pPr>
      <w:rPr>
        <w:rFonts w:hint="default"/>
      </w:rPr>
    </w:lvl>
    <w:lvl w:ilvl="7" w:tentative="0">
      <w:start w:val="1"/>
      <w:numFmt w:val="lowerLetter"/>
      <w:lvlText w:val="%8."/>
      <w:lvlJc w:val="left"/>
      <w:pPr>
        <w:tabs>
          <w:tab w:val="left" w:pos="2880"/>
        </w:tabs>
        <w:ind w:left="2880" w:hanging="360"/>
      </w:pPr>
      <w:rPr>
        <w:rFonts w:hint="default"/>
      </w:rPr>
    </w:lvl>
    <w:lvl w:ilvl="8" w:tentative="0">
      <w:start w:val="1"/>
      <w:numFmt w:val="lowerRoman"/>
      <w:lvlText w:val="%9."/>
      <w:lvlJc w:val="left"/>
      <w:pPr>
        <w:tabs>
          <w:tab w:val="left" w:pos="3240"/>
        </w:tabs>
        <w:ind w:left="3240" w:hanging="360"/>
      </w:pPr>
      <w:rPr>
        <w:rFonts w:hint="default"/>
      </w:rPr>
    </w:lvl>
  </w:abstractNum>
  <w:abstractNum w:abstractNumId="52">
    <w:nsid w:val="719E9BA4"/>
    <w:multiLevelType w:val="singleLevel"/>
    <w:tmpl w:val="719E9BA4"/>
    <w:lvl w:ilvl="0" w:tentative="0">
      <w:start w:val="1"/>
      <w:numFmt w:val="bullet"/>
      <w:lvlText w:val=""/>
      <w:lvlJc w:val="left"/>
      <w:pPr>
        <w:ind w:left="420" w:hanging="420"/>
      </w:pPr>
      <w:rPr>
        <w:rFonts w:hint="default" w:ascii="Wingdings" w:hAnsi="Wingdings"/>
      </w:rPr>
    </w:lvl>
  </w:abstractNum>
  <w:abstractNum w:abstractNumId="53">
    <w:nsid w:val="73DC7FC2"/>
    <w:multiLevelType w:val="multilevel"/>
    <w:tmpl w:val="73DC7FC2"/>
    <w:lvl w:ilvl="0" w:tentative="0">
      <w:start w:val="1"/>
      <w:numFmt w:val="bullet"/>
      <w:lvlText w:val=""/>
      <w:lvlJc w:val="left"/>
      <w:pPr>
        <w:tabs>
          <w:tab w:val="left" w:pos="838"/>
        </w:tabs>
        <w:ind w:left="838" w:hanging="420"/>
      </w:pPr>
      <w:rPr>
        <w:rFonts w:hint="default" w:ascii="Wingdings" w:hAnsi="Wingdings"/>
      </w:rPr>
    </w:lvl>
    <w:lvl w:ilvl="1" w:tentative="0">
      <w:start w:val="1"/>
      <w:numFmt w:val="bullet"/>
      <w:pStyle w:val="107"/>
      <w:lvlText w:val=""/>
      <w:lvlJc w:val="left"/>
      <w:pPr>
        <w:tabs>
          <w:tab w:val="left" w:pos="1258"/>
        </w:tabs>
        <w:ind w:left="1258" w:hanging="420"/>
      </w:pPr>
      <w:rPr>
        <w:rFonts w:hint="default" w:ascii="Wingdings" w:hAnsi="Wingdings"/>
      </w:rPr>
    </w:lvl>
    <w:lvl w:ilvl="2" w:tentative="0">
      <w:start w:val="1"/>
      <w:numFmt w:val="bullet"/>
      <w:lvlText w:val=""/>
      <w:lvlJc w:val="left"/>
      <w:pPr>
        <w:tabs>
          <w:tab w:val="left" w:pos="1678"/>
        </w:tabs>
        <w:ind w:left="1678" w:hanging="420"/>
      </w:pPr>
      <w:rPr>
        <w:rFonts w:hint="default" w:ascii="Wingdings" w:hAnsi="Wingdings"/>
      </w:rPr>
    </w:lvl>
    <w:lvl w:ilvl="3" w:tentative="0">
      <w:start w:val="1"/>
      <w:numFmt w:val="bullet"/>
      <w:lvlText w:val=""/>
      <w:lvlJc w:val="left"/>
      <w:pPr>
        <w:tabs>
          <w:tab w:val="left" w:pos="2098"/>
        </w:tabs>
        <w:ind w:left="2098" w:hanging="420"/>
      </w:pPr>
      <w:rPr>
        <w:rFonts w:hint="default" w:ascii="Wingdings" w:hAnsi="Wingdings"/>
      </w:rPr>
    </w:lvl>
    <w:lvl w:ilvl="4" w:tentative="0">
      <w:start w:val="1"/>
      <w:numFmt w:val="bullet"/>
      <w:lvlText w:val=""/>
      <w:lvlJc w:val="left"/>
      <w:pPr>
        <w:tabs>
          <w:tab w:val="left" w:pos="2518"/>
        </w:tabs>
        <w:ind w:left="2518" w:hanging="420"/>
      </w:pPr>
      <w:rPr>
        <w:rFonts w:hint="default" w:ascii="Wingdings" w:hAnsi="Wingdings"/>
      </w:rPr>
    </w:lvl>
    <w:lvl w:ilvl="5" w:tentative="0">
      <w:start w:val="1"/>
      <w:numFmt w:val="bullet"/>
      <w:lvlText w:val=""/>
      <w:lvlJc w:val="left"/>
      <w:pPr>
        <w:tabs>
          <w:tab w:val="left" w:pos="2938"/>
        </w:tabs>
        <w:ind w:left="2938" w:hanging="420"/>
      </w:pPr>
      <w:rPr>
        <w:rFonts w:hint="default" w:ascii="Wingdings" w:hAnsi="Wingdings"/>
      </w:rPr>
    </w:lvl>
    <w:lvl w:ilvl="6" w:tentative="0">
      <w:start w:val="1"/>
      <w:numFmt w:val="bullet"/>
      <w:lvlText w:val=""/>
      <w:lvlJc w:val="left"/>
      <w:pPr>
        <w:tabs>
          <w:tab w:val="left" w:pos="3358"/>
        </w:tabs>
        <w:ind w:left="3358" w:hanging="420"/>
      </w:pPr>
      <w:rPr>
        <w:rFonts w:hint="default" w:ascii="Wingdings" w:hAnsi="Wingdings"/>
      </w:rPr>
    </w:lvl>
    <w:lvl w:ilvl="7" w:tentative="0">
      <w:start w:val="1"/>
      <w:numFmt w:val="bullet"/>
      <w:lvlText w:val=""/>
      <w:lvlJc w:val="left"/>
      <w:pPr>
        <w:tabs>
          <w:tab w:val="left" w:pos="3778"/>
        </w:tabs>
        <w:ind w:left="3778" w:hanging="420"/>
      </w:pPr>
      <w:rPr>
        <w:rFonts w:hint="default" w:ascii="Wingdings" w:hAnsi="Wingdings"/>
      </w:rPr>
    </w:lvl>
    <w:lvl w:ilvl="8" w:tentative="0">
      <w:start w:val="1"/>
      <w:numFmt w:val="bullet"/>
      <w:lvlText w:val=""/>
      <w:lvlJc w:val="left"/>
      <w:pPr>
        <w:tabs>
          <w:tab w:val="left" w:pos="4198"/>
        </w:tabs>
        <w:ind w:left="4198" w:hanging="420"/>
      </w:pPr>
      <w:rPr>
        <w:rFonts w:hint="default" w:ascii="Wingdings" w:hAnsi="Wingdings"/>
      </w:rPr>
    </w:lvl>
  </w:abstractNum>
  <w:abstractNum w:abstractNumId="54">
    <w:nsid w:val="75297BEB"/>
    <w:multiLevelType w:val="multilevel"/>
    <w:tmpl w:val="75297BEB"/>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5">
    <w:nsid w:val="78506DC6"/>
    <w:multiLevelType w:val="multilevel"/>
    <w:tmpl w:val="78506DC6"/>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6">
    <w:nsid w:val="79725232"/>
    <w:multiLevelType w:val="singleLevel"/>
    <w:tmpl w:val="79725232"/>
    <w:lvl w:ilvl="0" w:tentative="0">
      <w:start w:val="1"/>
      <w:numFmt w:val="decimal"/>
      <w:suff w:val="space"/>
      <w:lvlText w:val="(%1)"/>
      <w:lvlJc w:val="left"/>
      <w:pPr>
        <w:ind w:left="420" w:leftChars="0" w:firstLine="0" w:firstLineChars="0"/>
      </w:pPr>
      <w:rPr>
        <w:rFonts w:hint="default"/>
      </w:rPr>
    </w:lvl>
  </w:abstractNum>
  <w:abstractNum w:abstractNumId="57">
    <w:nsid w:val="79AA389E"/>
    <w:multiLevelType w:val="multilevel"/>
    <w:tmpl w:val="79AA389E"/>
    <w:lvl w:ilvl="0" w:tentative="0">
      <w:start w:val="1"/>
      <w:numFmt w:val="bullet"/>
      <w:pStyle w:val="90"/>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58">
    <w:nsid w:val="7C14CB8C"/>
    <w:multiLevelType w:val="singleLevel"/>
    <w:tmpl w:val="7C14CB8C"/>
    <w:lvl w:ilvl="0" w:tentative="0">
      <w:start w:val="1"/>
      <w:numFmt w:val="decimal"/>
      <w:lvlText w:val="(%1)"/>
      <w:lvlJc w:val="left"/>
      <w:pPr>
        <w:tabs>
          <w:tab w:val="left" w:pos="420"/>
        </w:tabs>
        <w:ind w:left="845" w:hanging="425"/>
      </w:pPr>
      <w:rPr>
        <w:rFonts w:hint="default"/>
      </w:rPr>
    </w:lvl>
  </w:abstractNum>
  <w:num w:numId="1">
    <w:abstractNumId w:val="15"/>
  </w:num>
  <w:num w:numId="2">
    <w:abstractNumId w:val="57"/>
  </w:num>
  <w:num w:numId="3">
    <w:abstractNumId w:val="18"/>
  </w:num>
  <w:num w:numId="4">
    <w:abstractNumId w:val="51"/>
  </w:num>
  <w:num w:numId="5">
    <w:abstractNumId w:val="53"/>
  </w:num>
  <w:num w:numId="6">
    <w:abstractNumId w:val="33"/>
  </w:num>
  <w:num w:numId="7">
    <w:abstractNumId w:val="49"/>
  </w:num>
  <w:num w:numId="8">
    <w:abstractNumId w:val="19"/>
  </w:num>
  <w:num w:numId="9">
    <w:abstractNumId w:val="4"/>
  </w:num>
  <w:num w:numId="10">
    <w:abstractNumId w:val="14"/>
  </w:num>
  <w:num w:numId="11">
    <w:abstractNumId w:val="56"/>
  </w:num>
  <w:num w:numId="12">
    <w:abstractNumId w:val="58"/>
  </w:num>
  <w:num w:numId="13">
    <w:abstractNumId w:val="2"/>
  </w:num>
  <w:num w:numId="14">
    <w:abstractNumId w:val="30"/>
  </w:num>
  <w:num w:numId="15">
    <w:abstractNumId w:val="10"/>
  </w:num>
  <w:num w:numId="16">
    <w:abstractNumId w:val="34"/>
  </w:num>
  <w:num w:numId="17">
    <w:abstractNumId w:val="0"/>
  </w:num>
  <w:num w:numId="18">
    <w:abstractNumId w:val="54"/>
  </w:num>
  <w:num w:numId="19">
    <w:abstractNumId w:val="46"/>
  </w:num>
  <w:num w:numId="20">
    <w:abstractNumId w:val="11"/>
  </w:num>
  <w:num w:numId="21">
    <w:abstractNumId w:val="24"/>
  </w:num>
  <w:num w:numId="22">
    <w:abstractNumId w:val="3"/>
  </w:num>
  <w:num w:numId="23">
    <w:abstractNumId w:val="22"/>
  </w:num>
  <w:num w:numId="24">
    <w:abstractNumId w:val="6"/>
  </w:num>
  <w:num w:numId="25">
    <w:abstractNumId w:val="17"/>
  </w:num>
  <w:num w:numId="26">
    <w:abstractNumId w:val="5"/>
  </w:num>
  <w:num w:numId="27">
    <w:abstractNumId w:val="12"/>
  </w:num>
  <w:num w:numId="28">
    <w:abstractNumId w:val="20"/>
  </w:num>
  <w:num w:numId="29">
    <w:abstractNumId w:val="23"/>
  </w:num>
  <w:num w:numId="30">
    <w:abstractNumId w:val="38"/>
  </w:num>
  <w:num w:numId="31">
    <w:abstractNumId w:val="39"/>
  </w:num>
  <w:num w:numId="32">
    <w:abstractNumId w:val="50"/>
  </w:num>
  <w:num w:numId="33">
    <w:abstractNumId w:val="21"/>
  </w:num>
  <w:num w:numId="34">
    <w:abstractNumId w:val="13"/>
  </w:num>
  <w:num w:numId="35">
    <w:abstractNumId w:val="35"/>
  </w:num>
  <w:num w:numId="36">
    <w:abstractNumId w:val="25"/>
  </w:num>
  <w:num w:numId="37">
    <w:abstractNumId w:val="8"/>
  </w:num>
  <w:num w:numId="38">
    <w:abstractNumId w:val="9"/>
  </w:num>
  <w:num w:numId="39">
    <w:abstractNumId w:val="36"/>
  </w:num>
  <w:num w:numId="40">
    <w:abstractNumId w:val="55"/>
  </w:num>
  <w:num w:numId="41">
    <w:abstractNumId w:val="27"/>
  </w:num>
  <w:num w:numId="42">
    <w:abstractNumId w:val="37"/>
  </w:num>
  <w:num w:numId="43">
    <w:abstractNumId w:val="47"/>
  </w:num>
  <w:num w:numId="44">
    <w:abstractNumId w:val="29"/>
  </w:num>
  <w:num w:numId="45">
    <w:abstractNumId w:val="7"/>
  </w:num>
  <w:num w:numId="46">
    <w:abstractNumId w:val="40"/>
  </w:num>
  <w:num w:numId="47">
    <w:abstractNumId w:val="41"/>
  </w:num>
  <w:num w:numId="48">
    <w:abstractNumId w:val="42"/>
  </w:num>
  <w:num w:numId="49">
    <w:abstractNumId w:val="43"/>
  </w:num>
  <w:num w:numId="50">
    <w:abstractNumId w:val="1"/>
  </w:num>
  <w:num w:numId="51">
    <w:abstractNumId w:val="16"/>
  </w:num>
  <w:num w:numId="52">
    <w:abstractNumId w:val="45"/>
  </w:num>
  <w:num w:numId="53">
    <w:abstractNumId w:val="52"/>
  </w:num>
  <w:num w:numId="54">
    <w:abstractNumId w:val="31"/>
  </w:num>
  <w:num w:numId="55">
    <w:abstractNumId w:val="28"/>
  </w:num>
  <w:num w:numId="56">
    <w:abstractNumId w:val="32"/>
  </w:num>
  <w:num w:numId="57">
    <w:abstractNumId w:val="48"/>
  </w:num>
  <w:num w:numId="58">
    <w:abstractNumId w:val="44"/>
  </w:num>
  <w:num w:numId="5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iZWYwZTg3YzdlMjlkYzQ2NTY1NGE3ODJmOGRmZDgifQ=="/>
    <w:docVar w:name="KSO_WPS_MARK_KEY" w:val="86ec5189-b2a0-4d3b-9d3e-fb40c184a1f4"/>
  </w:docVars>
  <w:rsids>
    <w:rsidRoot w:val="002D6B6F"/>
    <w:rsid w:val="00000301"/>
    <w:rsid w:val="00000B57"/>
    <w:rsid w:val="000010B4"/>
    <w:rsid w:val="000014B4"/>
    <w:rsid w:val="0000215F"/>
    <w:rsid w:val="00002923"/>
    <w:rsid w:val="00003EFB"/>
    <w:rsid w:val="000040E6"/>
    <w:rsid w:val="000045A5"/>
    <w:rsid w:val="00004B0D"/>
    <w:rsid w:val="000055C9"/>
    <w:rsid w:val="0000664B"/>
    <w:rsid w:val="00006AC3"/>
    <w:rsid w:val="00007179"/>
    <w:rsid w:val="000079E7"/>
    <w:rsid w:val="00010DC4"/>
    <w:rsid w:val="0001142D"/>
    <w:rsid w:val="000115BE"/>
    <w:rsid w:val="00011C47"/>
    <w:rsid w:val="00012465"/>
    <w:rsid w:val="00012A39"/>
    <w:rsid w:val="000131DD"/>
    <w:rsid w:val="00013667"/>
    <w:rsid w:val="00013A78"/>
    <w:rsid w:val="00013AF1"/>
    <w:rsid w:val="00013E51"/>
    <w:rsid w:val="0001450F"/>
    <w:rsid w:val="00014FD0"/>
    <w:rsid w:val="00014FF4"/>
    <w:rsid w:val="000152E1"/>
    <w:rsid w:val="0001650D"/>
    <w:rsid w:val="000177AD"/>
    <w:rsid w:val="00020373"/>
    <w:rsid w:val="00020509"/>
    <w:rsid w:val="0002226B"/>
    <w:rsid w:val="000227FF"/>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2C31"/>
    <w:rsid w:val="00032C8F"/>
    <w:rsid w:val="000331DD"/>
    <w:rsid w:val="000337D8"/>
    <w:rsid w:val="00034072"/>
    <w:rsid w:val="0003455D"/>
    <w:rsid w:val="00034B41"/>
    <w:rsid w:val="000361D2"/>
    <w:rsid w:val="00036648"/>
    <w:rsid w:val="000366AD"/>
    <w:rsid w:val="00036D59"/>
    <w:rsid w:val="00037714"/>
    <w:rsid w:val="00037E1A"/>
    <w:rsid w:val="00037FAD"/>
    <w:rsid w:val="000416D9"/>
    <w:rsid w:val="000419B2"/>
    <w:rsid w:val="00042264"/>
    <w:rsid w:val="00042B2A"/>
    <w:rsid w:val="00042D6F"/>
    <w:rsid w:val="00042F99"/>
    <w:rsid w:val="00043284"/>
    <w:rsid w:val="000460F7"/>
    <w:rsid w:val="00046B6F"/>
    <w:rsid w:val="0004727C"/>
    <w:rsid w:val="00047A99"/>
    <w:rsid w:val="00047B7E"/>
    <w:rsid w:val="00047BCC"/>
    <w:rsid w:val="00047C30"/>
    <w:rsid w:val="00050741"/>
    <w:rsid w:val="00050D62"/>
    <w:rsid w:val="000510F2"/>
    <w:rsid w:val="00051639"/>
    <w:rsid w:val="00051749"/>
    <w:rsid w:val="00052A2E"/>
    <w:rsid w:val="00054AD5"/>
    <w:rsid w:val="00054C94"/>
    <w:rsid w:val="00055345"/>
    <w:rsid w:val="00055801"/>
    <w:rsid w:val="00056D5E"/>
    <w:rsid w:val="00057046"/>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843"/>
    <w:rsid w:val="00071C3B"/>
    <w:rsid w:val="00071C73"/>
    <w:rsid w:val="00072571"/>
    <w:rsid w:val="00072926"/>
    <w:rsid w:val="00072A6F"/>
    <w:rsid w:val="00072D62"/>
    <w:rsid w:val="0007304E"/>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90A70"/>
    <w:rsid w:val="00091373"/>
    <w:rsid w:val="00091D7B"/>
    <w:rsid w:val="00091F24"/>
    <w:rsid w:val="000929D1"/>
    <w:rsid w:val="00092B8A"/>
    <w:rsid w:val="000930A2"/>
    <w:rsid w:val="000933F1"/>
    <w:rsid w:val="0009393D"/>
    <w:rsid w:val="00094F74"/>
    <w:rsid w:val="0009637D"/>
    <w:rsid w:val="000963DB"/>
    <w:rsid w:val="000969AD"/>
    <w:rsid w:val="000973F7"/>
    <w:rsid w:val="0009786F"/>
    <w:rsid w:val="000A0854"/>
    <w:rsid w:val="000A13A5"/>
    <w:rsid w:val="000A19D5"/>
    <w:rsid w:val="000A3149"/>
    <w:rsid w:val="000A3C5B"/>
    <w:rsid w:val="000A3DB4"/>
    <w:rsid w:val="000A4926"/>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7DA"/>
    <w:rsid w:val="000B4AAB"/>
    <w:rsid w:val="000B4E97"/>
    <w:rsid w:val="000B51B4"/>
    <w:rsid w:val="000B70C8"/>
    <w:rsid w:val="000B7133"/>
    <w:rsid w:val="000B75C8"/>
    <w:rsid w:val="000B767C"/>
    <w:rsid w:val="000C01E7"/>
    <w:rsid w:val="000C034C"/>
    <w:rsid w:val="000C09BF"/>
    <w:rsid w:val="000C0F2D"/>
    <w:rsid w:val="000C130E"/>
    <w:rsid w:val="000C1A9F"/>
    <w:rsid w:val="000C3720"/>
    <w:rsid w:val="000C4980"/>
    <w:rsid w:val="000C4A49"/>
    <w:rsid w:val="000C5780"/>
    <w:rsid w:val="000C579D"/>
    <w:rsid w:val="000C602E"/>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760B"/>
    <w:rsid w:val="000E77CE"/>
    <w:rsid w:val="000E79B2"/>
    <w:rsid w:val="000E79F4"/>
    <w:rsid w:val="000F09C7"/>
    <w:rsid w:val="000F0A85"/>
    <w:rsid w:val="000F0D77"/>
    <w:rsid w:val="000F0FFE"/>
    <w:rsid w:val="000F1FAF"/>
    <w:rsid w:val="000F20A8"/>
    <w:rsid w:val="000F2838"/>
    <w:rsid w:val="000F3A73"/>
    <w:rsid w:val="000F507F"/>
    <w:rsid w:val="000F5592"/>
    <w:rsid w:val="000F5F65"/>
    <w:rsid w:val="000F668C"/>
    <w:rsid w:val="000F6D35"/>
    <w:rsid w:val="000F6D63"/>
    <w:rsid w:val="000F723E"/>
    <w:rsid w:val="000F7785"/>
    <w:rsid w:val="000F7975"/>
    <w:rsid w:val="00100138"/>
    <w:rsid w:val="001004F6"/>
    <w:rsid w:val="00100A1C"/>
    <w:rsid w:val="00101A11"/>
    <w:rsid w:val="00101DEB"/>
    <w:rsid w:val="0010223C"/>
    <w:rsid w:val="00103453"/>
    <w:rsid w:val="00104E04"/>
    <w:rsid w:val="001051DD"/>
    <w:rsid w:val="001057E7"/>
    <w:rsid w:val="001058B7"/>
    <w:rsid w:val="00105AD3"/>
    <w:rsid w:val="00105CBB"/>
    <w:rsid w:val="00106C97"/>
    <w:rsid w:val="00110BD2"/>
    <w:rsid w:val="00112F59"/>
    <w:rsid w:val="00113DD1"/>
    <w:rsid w:val="00114747"/>
    <w:rsid w:val="00116847"/>
    <w:rsid w:val="0011696C"/>
    <w:rsid w:val="001172AB"/>
    <w:rsid w:val="00117896"/>
    <w:rsid w:val="00117B13"/>
    <w:rsid w:val="00117BBC"/>
    <w:rsid w:val="0012021E"/>
    <w:rsid w:val="001207C3"/>
    <w:rsid w:val="00120C37"/>
    <w:rsid w:val="001211A3"/>
    <w:rsid w:val="00121E7A"/>
    <w:rsid w:val="0012208B"/>
    <w:rsid w:val="001230B3"/>
    <w:rsid w:val="001245A3"/>
    <w:rsid w:val="00125174"/>
    <w:rsid w:val="001259B0"/>
    <w:rsid w:val="00125E07"/>
    <w:rsid w:val="001261C9"/>
    <w:rsid w:val="00126661"/>
    <w:rsid w:val="00126911"/>
    <w:rsid w:val="00127094"/>
    <w:rsid w:val="00127519"/>
    <w:rsid w:val="00127BF7"/>
    <w:rsid w:val="00130141"/>
    <w:rsid w:val="00130299"/>
    <w:rsid w:val="001312B7"/>
    <w:rsid w:val="00131F58"/>
    <w:rsid w:val="00132D84"/>
    <w:rsid w:val="001332C9"/>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597"/>
    <w:rsid w:val="00150742"/>
    <w:rsid w:val="001511FF"/>
    <w:rsid w:val="00151553"/>
    <w:rsid w:val="001519A7"/>
    <w:rsid w:val="00151A6F"/>
    <w:rsid w:val="00151C07"/>
    <w:rsid w:val="00153939"/>
    <w:rsid w:val="0015443D"/>
    <w:rsid w:val="00154753"/>
    <w:rsid w:val="00154A16"/>
    <w:rsid w:val="00154F23"/>
    <w:rsid w:val="001562DB"/>
    <w:rsid w:val="0015685D"/>
    <w:rsid w:val="00156938"/>
    <w:rsid w:val="00156A27"/>
    <w:rsid w:val="00156C80"/>
    <w:rsid w:val="0015737F"/>
    <w:rsid w:val="001573B8"/>
    <w:rsid w:val="00157D02"/>
    <w:rsid w:val="00160092"/>
    <w:rsid w:val="001611D2"/>
    <w:rsid w:val="00161AFB"/>
    <w:rsid w:val="00161D41"/>
    <w:rsid w:val="00162508"/>
    <w:rsid w:val="00162F20"/>
    <w:rsid w:val="00162F61"/>
    <w:rsid w:val="00163784"/>
    <w:rsid w:val="001639D4"/>
    <w:rsid w:val="001643A4"/>
    <w:rsid w:val="00165BBB"/>
    <w:rsid w:val="00166C80"/>
    <w:rsid w:val="00166DFE"/>
    <w:rsid w:val="00167FFC"/>
    <w:rsid w:val="00170509"/>
    <w:rsid w:val="00170E3E"/>
    <w:rsid w:val="00171EE2"/>
    <w:rsid w:val="00171EFA"/>
    <w:rsid w:val="0017230B"/>
    <w:rsid w:val="001724FE"/>
    <w:rsid w:val="001729C0"/>
    <w:rsid w:val="00172C2A"/>
    <w:rsid w:val="00173205"/>
    <w:rsid w:val="00173D68"/>
    <w:rsid w:val="001753C2"/>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77C"/>
    <w:rsid w:val="00187023"/>
    <w:rsid w:val="001870AA"/>
    <w:rsid w:val="00187F45"/>
    <w:rsid w:val="001903C8"/>
    <w:rsid w:val="00190423"/>
    <w:rsid w:val="001906BB"/>
    <w:rsid w:val="00190BF9"/>
    <w:rsid w:val="00190D00"/>
    <w:rsid w:val="00191BA4"/>
    <w:rsid w:val="00192088"/>
    <w:rsid w:val="00192C23"/>
    <w:rsid w:val="00192E49"/>
    <w:rsid w:val="001930DC"/>
    <w:rsid w:val="00193354"/>
    <w:rsid w:val="00194132"/>
    <w:rsid w:val="00195021"/>
    <w:rsid w:val="00195328"/>
    <w:rsid w:val="0019571C"/>
    <w:rsid w:val="00195789"/>
    <w:rsid w:val="00195889"/>
    <w:rsid w:val="00195AE1"/>
    <w:rsid w:val="00196176"/>
    <w:rsid w:val="00196871"/>
    <w:rsid w:val="00196B61"/>
    <w:rsid w:val="00196DF8"/>
    <w:rsid w:val="0019796F"/>
    <w:rsid w:val="00197A46"/>
    <w:rsid w:val="001A090D"/>
    <w:rsid w:val="001A09A3"/>
    <w:rsid w:val="001A0E1C"/>
    <w:rsid w:val="001A121C"/>
    <w:rsid w:val="001A1627"/>
    <w:rsid w:val="001A1CF9"/>
    <w:rsid w:val="001A24B3"/>
    <w:rsid w:val="001A261D"/>
    <w:rsid w:val="001A2BC9"/>
    <w:rsid w:val="001A2DA7"/>
    <w:rsid w:val="001A5121"/>
    <w:rsid w:val="001A530F"/>
    <w:rsid w:val="001A5352"/>
    <w:rsid w:val="001A6417"/>
    <w:rsid w:val="001A7516"/>
    <w:rsid w:val="001A7610"/>
    <w:rsid w:val="001A7BE0"/>
    <w:rsid w:val="001B1AD9"/>
    <w:rsid w:val="001B1C80"/>
    <w:rsid w:val="001B1EFA"/>
    <w:rsid w:val="001B21C5"/>
    <w:rsid w:val="001B47AF"/>
    <w:rsid w:val="001B4BF0"/>
    <w:rsid w:val="001B5070"/>
    <w:rsid w:val="001B5427"/>
    <w:rsid w:val="001B5EC9"/>
    <w:rsid w:val="001B5FAD"/>
    <w:rsid w:val="001B6866"/>
    <w:rsid w:val="001B68D8"/>
    <w:rsid w:val="001B6C35"/>
    <w:rsid w:val="001B7208"/>
    <w:rsid w:val="001C0FF9"/>
    <w:rsid w:val="001C11B4"/>
    <w:rsid w:val="001C17A4"/>
    <w:rsid w:val="001C1C68"/>
    <w:rsid w:val="001C2208"/>
    <w:rsid w:val="001C22C6"/>
    <w:rsid w:val="001C4256"/>
    <w:rsid w:val="001C587E"/>
    <w:rsid w:val="001C5E7E"/>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5813"/>
    <w:rsid w:val="001E5F9F"/>
    <w:rsid w:val="001E6D36"/>
    <w:rsid w:val="001E79F5"/>
    <w:rsid w:val="001F1A07"/>
    <w:rsid w:val="001F2C77"/>
    <w:rsid w:val="001F2DB3"/>
    <w:rsid w:val="001F2E89"/>
    <w:rsid w:val="001F2FFC"/>
    <w:rsid w:val="001F412D"/>
    <w:rsid w:val="001F4256"/>
    <w:rsid w:val="001F469E"/>
    <w:rsid w:val="001F4B6F"/>
    <w:rsid w:val="001F4CD1"/>
    <w:rsid w:val="001F4D70"/>
    <w:rsid w:val="001F5A29"/>
    <w:rsid w:val="001F6709"/>
    <w:rsid w:val="001F70FC"/>
    <w:rsid w:val="001F71E6"/>
    <w:rsid w:val="001F7B19"/>
    <w:rsid w:val="00200197"/>
    <w:rsid w:val="002005A7"/>
    <w:rsid w:val="002007A7"/>
    <w:rsid w:val="00201301"/>
    <w:rsid w:val="00201E49"/>
    <w:rsid w:val="00202688"/>
    <w:rsid w:val="00203261"/>
    <w:rsid w:val="00204091"/>
    <w:rsid w:val="00205073"/>
    <w:rsid w:val="0020537E"/>
    <w:rsid w:val="00205667"/>
    <w:rsid w:val="002058B0"/>
    <w:rsid w:val="00207ED1"/>
    <w:rsid w:val="002108E9"/>
    <w:rsid w:val="00210BDE"/>
    <w:rsid w:val="00210F2B"/>
    <w:rsid w:val="002130B1"/>
    <w:rsid w:val="00213618"/>
    <w:rsid w:val="0021415E"/>
    <w:rsid w:val="0021453A"/>
    <w:rsid w:val="00214692"/>
    <w:rsid w:val="00214A3E"/>
    <w:rsid w:val="00214C0C"/>
    <w:rsid w:val="00214FAD"/>
    <w:rsid w:val="00214FD0"/>
    <w:rsid w:val="002151E8"/>
    <w:rsid w:val="00216605"/>
    <w:rsid w:val="00216BB7"/>
    <w:rsid w:val="00220930"/>
    <w:rsid w:val="00220AAD"/>
    <w:rsid w:val="00220FB7"/>
    <w:rsid w:val="002210EC"/>
    <w:rsid w:val="00221227"/>
    <w:rsid w:val="00222186"/>
    <w:rsid w:val="0022236B"/>
    <w:rsid w:val="002227A9"/>
    <w:rsid w:val="00222B4C"/>
    <w:rsid w:val="00222DB2"/>
    <w:rsid w:val="0022344B"/>
    <w:rsid w:val="00224FAC"/>
    <w:rsid w:val="002252DD"/>
    <w:rsid w:val="002255F8"/>
    <w:rsid w:val="00226CBD"/>
    <w:rsid w:val="0023012C"/>
    <w:rsid w:val="002301D4"/>
    <w:rsid w:val="00231121"/>
    <w:rsid w:val="002325C6"/>
    <w:rsid w:val="00232A9E"/>
    <w:rsid w:val="00232D5B"/>
    <w:rsid w:val="00233C8E"/>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C28"/>
    <w:rsid w:val="00243FED"/>
    <w:rsid w:val="00244123"/>
    <w:rsid w:val="002452A5"/>
    <w:rsid w:val="0024533E"/>
    <w:rsid w:val="002457DC"/>
    <w:rsid w:val="0024617E"/>
    <w:rsid w:val="002461B9"/>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76D"/>
    <w:rsid w:val="00267D73"/>
    <w:rsid w:val="002705FF"/>
    <w:rsid w:val="00271849"/>
    <w:rsid w:val="00271886"/>
    <w:rsid w:val="00271DC0"/>
    <w:rsid w:val="00271FEE"/>
    <w:rsid w:val="00272242"/>
    <w:rsid w:val="002722CF"/>
    <w:rsid w:val="00272692"/>
    <w:rsid w:val="0027297B"/>
    <w:rsid w:val="00273939"/>
    <w:rsid w:val="00273C95"/>
    <w:rsid w:val="002743A3"/>
    <w:rsid w:val="00274C82"/>
    <w:rsid w:val="0027611F"/>
    <w:rsid w:val="002772C1"/>
    <w:rsid w:val="00277820"/>
    <w:rsid w:val="002801B2"/>
    <w:rsid w:val="0028087C"/>
    <w:rsid w:val="002809DA"/>
    <w:rsid w:val="00280EA0"/>
    <w:rsid w:val="0028140C"/>
    <w:rsid w:val="00281769"/>
    <w:rsid w:val="0028192C"/>
    <w:rsid w:val="00281B0E"/>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5D9"/>
    <w:rsid w:val="002A0704"/>
    <w:rsid w:val="002A11FD"/>
    <w:rsid w:val="002A13A7"/>
    <w:rsid w:val="002A1C90"/>
    <w:rsid w:val="002A1FB2"/>
    <w:rsid w:val="002A2969"/>
    <w:rsid w:val="002A3246"/>
    <w:rsid w:val="002A5AAF"/>
    <w:rsid w:val="002A5FB9"/>
    <w:rsid w:val="002A6179"/>
    <w:rsid w:val="002A6FE3"/>
    <w:rsid w:val="002A7517"/>
    <w:rsid w:val="002B0DFA"/>
    <w:rsid w:val="002B1733"/>
    <w:rsid w:val="002B1BF8"/>
    <w:rsid w:val="002B22EC"/>
    <w:rsid w:val="002B247F"/>
    <w:rsid w:val="002B28C6"/>
    <w:rsid w:val="002B34A0"/>
    <w:rsid w:val="002B3D6B"/>
    <w:rsid w:val="002B47BF"/>
    <w:rsid w:val="002B48C5"/>
    <w:rsid w:val="002B5EAB"/>
    <w:rsid w:val="002B6C22"/>
    <w:rsid w:val="002B722D"/>
    <w:rsid w:val="002B7297"/>
    <w:rsid w:val="002C0402"/>
    <w:rsid w:val="002C09E9"/>
    <w:rsid w:val="002C0DCF"/>
    <w:rsid w:val="002C1404"/>
    <w:rsid w:val="002C15FE"/>
    <w:rsid w:val="002C167D"/>
    <w:rsid w:val="002C1B26"/>
    <w:rsid w:val="002C2808"/>
    <w:rsid w:val="002C2CED"/>
    <w:rsid w:val="002C3B2B"/>
    <w:rsid w:val="002C3C73"/>
    <w:rsid w:val="002C4DBF"/>
    <w:rsid w:val="002C5007"/>
    <w:rsid w:val="002C58AC"/>
    <w:rsid w:val="002C5BB2"/>
    <w:rsid w:val="002C5FDE"/>
    <w:rsid w:val="002C663A"/>
    <w:rsid w:val="002C6A73"/>
    <w:rsid w:val="002D0BFA"/>
    <w:rsid w:val="002D0D49"/>
    <w:rsid w:val="002D0E0A"/>
    <w:rsid w:val="002D0E23"/>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2986"/>
    <w:rsid w:val="002E2CC0"/>
    <w:rsid w:val="002E3099"/>
    <w:rsid w:val="002E38D5"/>
    <w:rsid w:val="002E483A"/>
    <w:rsid w:val="002E52F1"/>
    <w:rsid w:val="002E62F5"/>
    <w:rsid w:val="002F03A2"/>
    <w:rsid w:val="002F1413"/>
    <w:rsid w:val="002F1CAE"/>
    <w:rsid w:val="002F2160"/>
    <w:rsid w:val="002F3DCC"/>
    <w:rsid w:val="002F4BEC"/>
    <w:rsid w:val="002F5401"/>
    <w:rsid w:val="002F582E"/>
    <w:rsid w:val="002F668B"/>
    <w:rsid w:val="00300AFD"/>
    <w:rsid w:val="00300DA0"/>
    <w:rsid w:val="0030171E"/>
    <w:rsid w:val="00301F0A"/>
    <w:rsid w:val="00302176"/>
    <w:rsid w:val="00302599"/>
    <w:rsid w:val="0030287A"/>
    <w:rsid w:val="00302FBA"/>
    <w:rsid w:val="003044D0"/>
    <w:rsid w:val="0030487D"/>
    <w:rsid w:val="003068DA"/>
    <w:rsid w:val="003071D3"/>
    <w:rsid w:val="00307C26"/>
    <w:rsid w:val="00307D6A"/>
    <w:rsid w:val="00310029"/>
    <w:rsid w:val="003104A3"/>
    <w:rsid w:val="00310E07"/>
    <w:rsid w:val="00312201"/>
    <w:rsid w:val="003123AF"/>
    <w:rsid w:val="00312B89"/>
    <w:rsid w:val="00312B91"/>
    <w:rsid w:val="00312BD6"/>
    <w:rsid w:val="003135F3"/>
    <w:rsid w:val="00313711"/>
    <w:rsid w:val="003146E5"/>
    <w:rsid w:val="00315FC5"/>
    <w:rsid w:val="00316080"/>
    <w:rsid w:val="003161FC"/>
    <w:rsid w:val="003166F6"/>
    <w:rsid w:val="003169C2"/>
    <w:rsid w:val="00317263"/>
    <w:rsid w:val="003172BA"/>
    <w:rsid w:val="00317B9E"/>
    <w:rsid w:val="00320295"/>
    <w:rsid w:val="00320BC8"/>
    <w:rsid w:val="00323E2E"/>
    <w:rsid w:val="00324471"/>
    <w:rsid w:val="00325823"/>
    <w:rsid w:val="003265F6"/>
    <w:rsid w:val="00326752"/>
    <w:rsid w:val="00327048"/>
    <w:rsid w:val="00327266"/>
    <w:rsid w:val="00327CBC"/>
    <w:rsid w:val="0033011C"/>
    <w:rsid w:val="00330AED"/>
    <w:rsid w:val="00330C3B"/>
    <w:rsid w:val="00331D2B"/>
    <w:rsid w:val="00331EEE"/>
    <w:rsid w:val="00332399"/>
    <w:rsid w:val="003329F4"/>
    <w:rsid w:val="003331E9"/>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6298"/>
    <w:rsid w:val="00346A7A"/>
    <w:rsid w:val="003474F8"/>
    <w:rsid w:val="00347C1E"/>
    <w:rsid w:val="00350B10"/>
    <w:rsid w:val="003510B9"/>
    <w:rsid w:val="003513E7"/>
    <w:rsid w:val="0035185D"/>
    <w:rsid w:val="00351B32"/>
    <w:rsid w:val="003520F8"/>
    <w:rsid w:val="00352207"/>
    <w:rsid w:val="0035362B"/>
    <w:rsid w:val="00353CF5"/>
    <w:rsid w:val="00353E25"/>
    <w:rsid w:val="0035443C"/>
    <w:rsid w:val="003551CD"/>
    <w:rsid w:val="003554B6"/>
    <w:rsid w:val="0035696E"/>
    <w:rsid w:val="00356F69"/>
    <w:rsid w:val="00356F81"/>
    <w:rsid w:val="00357423"/>
    <w:rsid w:val="00357DBF"/>
    <w:rsid w:val="003600B8"/>
    <w:rsid w:val="0036088E"/>
    <w:rsid w:val="00360BA2"/>
    <w:rsid w:val="00360CE1"/>
    <w:rsid w:val="003621FD"/>
    <w:rsid w:val="00362AE3"/>
    <w:rsid w:val="00363765"/>
    <w:rsid w:val="003637EC"/>
    <w:rsid w:val="00363DB7"/>
    <w:rsid w:val="00366494"/>
    <w:rsid w:val="00366892"/>
    <w:rsid w:val="00367201"/>
    <w:rsid w:val="00367F92"/>
    <w:rsid w:val="00370B88"/>
    <w:rsid w:val="00370CD8"/>
    <w:rsid w:val="00371489"/>
    <w:rsid w:val="00371D5A"/>
    <w:rsid w:val="0037220D"/>
    <w:rsid w:val="003728FA"/>
    <w:rsid w:val="00372D4D"/>
    <w:rsid w:val="003737C0"/>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39FC"/>
    <w:rsid w:val="0038420A"/>
    <w:rsid w:val="003864DB"/>
    <w:rsid w:val="003869DC"/>
    <w:rsid w:val="00387087"/>
    <w:rsid w:val="00387550"/>
    <w:rsid w:val="00387582"/>
    <w:rsid w:val="00387FB2"/>
    <w:rsid w:val="0039063C"/>
    <w:rsid w:val="003910B7"/>
    <w:rsid w:val="00391159"/>
    <w:rsid w:val="00391402"/>
    <w:rsid w:val="003928E2"/>
    <w:rsid w:val="003931A9"/>
    <w:rsid w:val="00393D84"/>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8D"/>
    <w:rsid w:val="003A3C9A"/>
    <w:rsid w:val="003A40AC"/>
    <w:rsid w:val="003A45A7"/>
    <w:rsid w:val="003A506B"/>
    <w:rsid w:val="003A57AA"/>
    <w:rsid w:val="003A5FC0"/>
    <w:rsid w:val="003A64A9"/>
    <w:rsid w:val="003A6940"/>
    <w:rsid w:val="003A6E5E"/>
    <w:rsid w:val="003A6E8F"/>
    <w:rsid w:val="003A7030"/>
    <w:rsid w:val="003A7084"/>
    <w:rsid w:val="003A73B8"/>
    <w:rsid w:val="003A7856"/>
    <w:rsid w:val="003A7C4E"/>
    <w:rsid w:val="003B1728"/>
    <w:rsid w:val="003B1DAB"/>
    <w:rsid w:val="003B1F94"/>
    <w:rsid w:val="003B2353"/>
    <w:rsid w:val="003B2D8D"/>
    <w:rsid w:val="003B38DF"/>
    <w:rsid w:val="003B4ADA"/>
    <w:rsid w:val="003B4C69"/>
    <w:rsid w:val="003B57E2"/>
    <w:rsid w:val="003B5AB4"/>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5F66"/>
    <w:rsid w:val="003C68FF"/>
    <w:rsid w:val="003C6AF3"/>
    <w:rsid w:val="003C6E10"/>
    <w:rsid w:val="003C733D"/>
    <w:rsid w:val="003C768C"/>
    <w:rsid w:val="003C78D0"/>
    <w:rsid w:val="003C7A90"/>
    <w:rsid w:val="003C7AF2"/>
    <w:rsid w:val="003C7B80"/>
    <w:rsid w:val="003C7E66"/>
    <w:rsid w:val="003C7EF5"/>
    <w:rsid w:val="003D0757"/>
    <w:rsid w:val="003D0DCE"/>
    <w:rsid w:val="003D1AB4"/>
    <w:rsid w:val="003D22AC"/>
    <w:rsid w:val="003D266C"/>
    <w:rsid w:val="003D2837"/>
    <w:rsid w:val="003D3166"/>
    <w:rsid w:val="003D349D"/>
    <w:rsid w:val="003D3CE3"/>
    <w:rsid w:val="003D433C"/>
    <w:rsid w:val="003D4C2B"/>
    <w:rsid w:val="003D5721"/>
    <w:rsid w:val="003D6B68"/>
    <w:rsid w:val="003D6C28"/>
    <w:rsid w:val="003E113C"/>
    <w:rsid w:val="003E16E5"/>
    <w:rsid w:val="003E1E77"/>
    <w:rsid w:val="003E2F2D"/>
    <w:rsid w:val="003E3094"/>
    <w:rsid w:val="003E379D"/>
    <w:rsid w:val="003E3E48"/>
    <w:rsid w:val="003E412F"/>
    <w:rsid w:val="003E45B6"/>
    <w:rsid w:val="003E47F6"/>
    <w:rsid w:val="003E6B04"/>
    <w:rsid w:val="003E70E6"/>
    <w:rsid w:val="003E7282"/>
    <w:rsid w:val="003E7449"/>
    <w:rsid w:val="003E77CD"/>
    <w:rsid w:val="003F079B"/>
    <w:rsid w:val="003F0AEB"/>
    <w:rsid w:val="003F1E98"/>
    <w:rsid w:val="003F2081"/>
    <w:rsid w:val="003F36C6"/>
    <w:rsid w:val="003F38E7"/>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FE"/>
    <w:rsid w:val="00402F4F"/>
    <w:rsid w:val="004038BF"/>
    <w:rsid w:val="00403E54"/>
    <w:rsid w:val="00404685"/>
    <w:rsid w:val="00405008"/>
    <w:rsid w:val="004050FA"/>
    <w:rsid w:val="00405AFD"/>
    <w:rsid w:val="00407E09"/>
    <w:rsid w:val="004113E6"/>
    <w:rsid w:val="00411721"/>
    <w:rsid w:val="00411FE4"/>
    <w:rsid w:val="00412230"/>
    <w:rsid w:val="00413643"/>
    <w:rsid w:val="00413700"/>
    <w:rsid w:val="004138B3"/>
    <w:rsid w:val="00413C4D"/>
    <w:rsid w:val="004143A9"/>
    <w:rsid w:val="0041533E"/>
    <w:rsid w:val="00415C2E"/>
    <w:rsid w:val="00415C7A"/>
    <w:rsid w:val="00415FDA"/>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4D4"/>
    <w:rsid w:val="004236DC"/>
    <w:rsid w:val="00423A1B"/>
    <w:rsid w:val="004240E2"/>
    <w:rsid w:val="00424327"/>
    <w:rsid w:val="004244FF"/>
    <w:rsid w:val="004245E9"/>
    <w:rsid w:val="00424C94"/>
    <w:rsid w:val="0042504D"/>
    <w:rsid w:val="00425ABB"/>
    <w:rsid w:val="00426E1B"/>
    <w:rsid w:val="00427644"/>
    <w:rsid w:val="004301F9"/>
    <w:rsid w:val="0043081B"/>
    <w:rsid w:val="004313D1"/>
    <w:rsid w:val="00431890"/>
    <w:rsid w:val="00431909"/>
    <w:rsid w:val="0043312E"/>
    <w:rsid w:val="00434FA1"/>
    <w:rsid w:val="00435421"/>
    <w:rsid w:val="00435BE7"/>
    <w:rsid w:val="00436B92"/>
    <w:rsid w:val="00436E41"/>
    <w:rsid w:val="00437909"/>
    <w:rsid w:val="0044035E"/>
    <w:rsid w:val="00440E90"/>
    <w:rsid w:val="004417E6"/>
    <w:rsid w:val="00441F13"/>
    <w:rsid w:val="00442061"/>
    <w:rsid w:val="004425E4"/>
    <w:rsid w:val="00443252"/>
    <w:rsid w:val="004434D2"/>
    <w:rsid w:val="00443B21"/>
    <w:rsid w:val="00444A30"/>
    <w:rsid w:val="00444C10"/>
    <w:rsid w:val="0044571C"/>
    <w:rsid w:val="00445EC0"/>
    <w:rsid w:val="00446CA1"/>
    <w:rsid w:val="0044795A"/>
    <w:rsid w:val="00447B09"/>
    <w:rsid w:val="00447C4B"/>
    <w:rsid w:val="00447D2A"/>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5008"/>
    <w:rsid w:val="00465A18"/>
    <w:rsid w:val="00466CE8"/>
    <w:rsid w:val="00467AF6"/>
    <w:rsid w:val="00467F54"/>
    <w:rsid w:val="00470133"/>
    <w:rsid w:val="0047040B"/>
    <w:rsid w:val="00470436"/>
    <w:rsid w:val="00470800"/>
    <w:rsid w:val="00470B0C"/>
    <w:rsid w:val="00470D30"/>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E0"/>
    <w:rsid w:val="00492267"/>
    <w:rsid w:val="00492B9C"/>
    <w:rsid w:val="0049349C"/>
    <w:rsid w:val="00494674"/>
    <w:rsid w:val="004948DB"/>
    <w:rsid w:val="00494D5B"/>
    <w:rsid w:val="0049516E"/>
    <w:rsid w:val="004951CB"/>
    <w:rsid w:val="00495C41"/>
    <w:rsid w:val="0049634B"/>
    <w:rsid w:val="00496F17"/>
    <w:rsid w:val="004973C3"/>
    <w:rsid w:val="004A0089"/>
    <w:rsid w:val="004A0C9E"/>
    <w:rsid w:val="004A0ED6"/>
    <w:rsid w:val="004A1148"/>
    <w:rsid w:val="004A12FB"/>
    <w:rsid w:val="004A2411"/>
    <w:rsid w:val="004A31C4"/>
    <w:rsid w:val="004A38A8"/>
    <w:rsid w:val="004A41C0"/>
    <w:rsid w:val="004A4AE9"/>
    <w:rsid w:val="004A51A5"/>
    <w:rsid w:val="004A53B6"/>
    <w:rsid w:val="004A6912"/>
    <w:rsid w:val="004A7755"/>
    <w:rsid w:val="004A7D34"/>
    <w:rsid w:val="004A7DE2"/>
    <w:rsid w:val="004B01FE"/>
    <w:rsid w:val="004B1863"/>
    <w:rsid w:val="004B1943"/>
    <w:rsid w:val="004B22D4"/>
    <w:rsid w:val="004B249A"/>
    <w:rsid w:val="004B33E7"/>
    <w:rsid w:val="004B3A24"/>
    <w:rsid w:val="004B401E"/>
    <w:rsid w:val="004B5368"/>
    <w:rsid w:val="004B6529"/>
    <w:rsid w:val="004B7304"/>
    <w:rsid w:val="004B77A1"/>
    <w:rsid w:val="004B79A3"/>
    <w:rsid w:val="004C03CE"/>
    <w:rsid w:val="004C059C"/>
    <w:rsid w:val="004C127E"/>
    <w:rsid w:val="004C1468"/>
    <w:rsid w:val="004C1F82"/>
    <w:rsid w:val="004C295C"/>
    <w:rsid w:val="004C2CA1"/>
    <w:rsid w:val="004C390C"/>
    <w:rsid w:val="004C5D36"/>
    <w:rsid w:val="004C7364"/>
    <w:rsid w:val="004C7FA7"/>
    <w:rsid w:val="004D06BB"/>
    <w:rsid w:val="004D1884"/>
    <w:rsid w:val="004D2949"/>
    <w:rsid w:val="004D3BD5"/>
    <w:rsid w:val="004D4BBF"/>
    <w:rsid w:val="004D5A22"/>
    <w:rsid w:val="004D5C29"/>
    <w:rsid w:val="004D5CA1"/>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D0D"/>
    <w:rsid w:val="004F0932"/>
    <w:rsid w:val="004F2448"/>
    <w:rsid w:val="004F2BD7"/>
    <w:rsid w:val="004F3707"/>
    <w:rsid w:val="004F37A9"/>
    <w:rsid w:val="004F3947"/>
    <w:rsid w:val="004F3CD8"/>
    <w:rsid w:val="004F4039"/>
    <w:rsid w:val="004F49A5"/>
    <w:rsid w:val="004F4C4C"/>
    <w:rsid w:val="004F5575"/>
    <w:rsid w:val="004F580A"/>
    <w:rsid w:val="004F5F19"/>
    <w:rsid w:val="004F6164"/>
    <w:rsid w:val="004F6625"/>
    <w:rsid w:val="00500819"/>
    <w:rsid w:val="00500BF3"/>
    <w:rsid w:val="00500FAD"/>
    <w:rsid w:val="00501861"/>
    <w:rsid w:val="00501D9A"/>
    <w:rsid w:val="00502584"/>
    <w:rsid w:val="00503BB5"/>
    <w:rsid w:val="005049DB"/>
    <w:rsid w:val="00504BEC"/>
    <w:rsid w:val="0050550A"/>
    <w:rsid w:val="005059B5"/>
    <w:rsid w:val="00506527"/>
    <w:rsid w:val="00507570"/>
    <w:rsid w:val="005103C0"/>
    <w:rsid w:val="00511ECD"/>
    <w:rsid w:val="005129F7"/>
    <w:rsid w:val="00512AD2"/>
    <w:rsid w:val="00515C4A"/>
    <w:rsid w:val="00515DE8"/>
    <w:rsid w:val="00516F18"/>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9E5"/>
    <w:rsid w:val="005305B2"/>
    <w:rsid w:val="005305F6"/>
    <w:rsid w:val="00530C4C"/>
    <w:rsid w:val="00531045"/>
    <w:rsid w:val="00531514"/>
    <w:rsid w:val="00531623"/>
    <w:rsid w:val="005326F3"/>
    <w:rsid w:val="00532A9F"/>
    <w:rsid w:val="00533538"/>
    <w:rsid w:val="00534D9E"/>
    <w:rsid w:val="00534E82"/>
    <w:rsid w:val="005354F8"/>
    <w:rsid w:val="00535895"/>
    <w:rsid w:val="00535CFC"/>
    <w:rsid w:val="00536882"/>
    <w:rsid w:val="00536E7C"/>
    <w:rsid w:val="0053721C"/>
    <w:rsid w:val="00540954"/>
    <w:rsid w:val="00540D83"/>
    <w:rsid w:val="005411B5"/>
    <w:rsid w:val="00541202"/>
    <w:rsid w:val="00541DF4"/>
    <w:rsid w:val="00541EBD"/>
    <w:rsid w:val="005423FF"/>
    <w:rsid w:val="00542CAB"/>
    <w:rsid w:val="005430D4"/>
    <w:rsid w:val="00544452"/>
    <w:rsid w:val="00545A68"/>
    <w:rsid w:val="00545F7D"/>
    <w:rsid w:val="00546FB9"/>
    <w:rsid w:val="00546FDC"/>
    <w:rsid w:val="0054743A"/>
    <w:rsid w:val="00547917"/>
    <w:rsid w:val="00547AA1"/>
    <w:rsid w:val="005506CF"/>
    <w:rsid w:val="0055161B"/>
    <w:rsid w:val="0055209B"/>
    <w:rsid w:val="005523C3"/>
    <w:rsid w:val="00553798"/>
    <w:rsid w:val="005538F5"/>
    <w:rsid w:val="00555013"/>
    <w:rsid w:val="0055605E"/>
    <w:rsid w:val="00556FBE"/>
    <w:rsid w:val="0055714A"/>
    <w:rsid w:val="0056030F"/>
    <w:rsid w:val="005607F6"/>
    <w:rsid w:val="005616DE"/>
    <w:rsid w:val="00563066"/>
    <w:rsid w:val="0056486B"/>
    <w:rsid w:val="005656B8"/>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E92"/>
    <w:rsid w:val="0057532C"/>
    <w:rsid w:val="0057539E"/>
    <w:rsid w:val="00575794"/>
    <w:rsid w:val="00575EB4"/>
    <w:rsid w:val="005766C1"/>
    <w:rsid w:val="00576736"/>
    <w:rsid w:val="0057736B"/>
    <w:rsid w:val="00577D77"/>
    <w:rsid w:val="0058144A"/>
    <w:rsid w:val="00581ED1"/>
    <w:rsid w:val="00582459"/>
    <w:rsid w:val="00582F1F"/>
    <w:rsid w:val="00582FA1"/>
    <w:rsid w:val="00583953"/>
    <w:rsid w:val="00583B6C"/>
    <w:rsid w:val="005842CA"/>
    <w:rsid w:val="00584405"/>
    <w:rsid w:val="00584656"/>
    <w:rsid w:val="005846C6"/>
    <w:rsid w:val="005851E6"/>
    <w:rsid w:val="00585773"/>
    <w:rsid w:val="00586811"/>
    <w:rsid w:val="0058717A"/>
    <w:rsid w:val="00587BDD"/>
    <w:rsid w:val="00587FE7"/>
    <w:rsid w:val="0059171D"/>
    <w:rsid w:val="00591728"/>
    <w:rsid w:val="0059238F"/>
    <w:rsid w:val="00592522"/>
    <w:rsid w:val="005926E8"/>
    <w:rsid w:val="005934EF"/>
    <w:rsid w:val="00593547"/>
    <w:rsid w:val="0059371D"/>
    <w:rsid w:val="005938D8"/>
    <w:rsid w:val="00593D11"/>
    <w:rsid w:val="00594157"/>
    <w:rsid w:val="005942C5"/>
    <w:rsid w:val="00595161"/>
    <w:rsid w:val="0059624D"/>
    <w:rsid w:val="00596A62"/>
    <w:rsid w:val="00597D38"/>
    <w:rsid w:val="005A01DE"/>
    <w:rsid w:val="005A02A7"/>
    <w:rsid w:val="005A032F"/>
    <w:rsid w:val="005A0701"/>
    <w:rsid w:val="005A178C"/>
    <w:rsid w:val="005A25EC"/>
    <w:rsid w:val="005A2E95"/>
    <w:rsid w:val="005A2FB3"/>
    <w:rsid w:val="005A2FF4"/>
    <w:rsid w:val="005A3375"/>
    <w:rsid w:val="005A3A3D"/>
    <w:rsid w:val="005A3B50"/>
    <w:rsid w:val="005A43BA"/>
    <w:rsid w:val="005A46C9"/>
    <w:rsid w:val="005A4B77"/>
    <w:rsid w:val="005A561D"/>
    <w:rsid w:val="005A5F20"/>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5BC9"/>
    <w:rsid w:val="005B6542"/>
    <w:rsid w:val="005B6BCB"/>
    <w:rsid w:val="005B733D"/>
    <w:rsid w:val="005B7A5D"/>
    <w:rsid w:val="005B7D63"/>
    <w:rsid w:val="005C0B23"/>
    <w:rsid w:val="005C101A"/>
    <w:rsid w:val="005C22A2"/>
    <w:rsid w:val="005C25C5"/>
    <w:rsid w:val="005C35C2"/>
    <w:rsid w:val="005C380E"/>
    <w:rsid w:val="005C46E4"/>
    <w:rsid w:val="005C53BF"/>
    <w:rsid w:val="005C58CE"/>
    <w:rsid w:val="005C5E33"/>
    <w:rsid w:val="005C6369"/>
    <w:rsid w:val="005C66F3"/>
    <w:rsid w:val="005C66FC"/>
    <w:rsid w:val="005C672D"/>
    <w:rsid w:val="005C693E"/>
    <w:rsid w:val="005C6F2E"/>
    <w:rsid w:val="005C709C"/>
    <w:rsid w:val="005C7D4C"/>
    <w:rsid w:val="005D0101"/>
    <w:rsid w:val="005D0395"/>
    <w:rsid w:val="005D0BD0"/>
    <w:rsid w:val="005D10F6"/>
    <w:rsid w:val="005D1A9F"/>
    <w:rsid w:val="005D1E38"/>
    <w:rsid w:val="005D1E7F"/>
    <w:rsid w:val="005D230D"/>
    <w:rsid w:val="005D285F"/>
    <w:rsid w:val="005D2E7A"/>
    <w:rsid w:val="005D3898"/>
    <w:rsid w:val="005D3A41"/>
    <w:rsid w:val="005D3E64"/>
    <w:rsid w:val="005D3EC0"/>
    <w:rsid w:val="005D44A1"/>
    <w:rsid w:val="005D4C8D"/>
    <w:rsid w:val="005D50FE"/>
    <w:rsid w:val="005D5A25"/>
    <w:rsid w:val="005D6057"/>
    <w:rsid w:val="005D6235"/>
    <w:rsid w:val="005E0455"/>
    <w:rsid w:val="005E1066"/>
    <w:rsid w:val="005E12FE"/>
    <w:rsid w:val="005E3508"/>
    <w:rsid w:val="005E35CC"/>
    <w:rsid w:val="005E371D"/>
    <w:rsid w:val="005E37AF"/>
    <w:rsid w:val="005E39AD"/>
    <w:rsid w:val="005E3A08"/>
    <w:rsid w:val="005E3D6C"/>
    <w:rsid w:val="005E46D9"/>
    <w:rsid w:val="005E539A"/>
    <w:rsid w:val="005E5C98"/>
    <w:rsid w:val="005E61C5"/>
    <w:rsid w:val="005E6F9E"/>
    <w:rsid w:val="005E79CA"/>
    <w:rsid w:val="005E7F06"/>
    <w:rsid w:val="005F0090"/>
    <w:rsid w:val="005F0160"/>
    <w:rsid w:val="005F04C1"/>
    <w:rsid w:val="005F0914"/>
    <w:rsid w:val="005F3222"/>
    <w:rsid w:val="005F3525"/>
    <w:rsid w:val="005F3BBB"/>
    <w:rsid w:val="005F48D3"/>
    <w:rsid w:val="005F5118"/>
    <w:rsid w:val="005F5367"/>
    <w:rsid w:val="005F556C"/>
    <w:rsid w:val="005F5866"/>
    <w:rsid w:val="005F5DE5"/>
    <w:rsid w:val="005F6922"/>
    <w:rsid w:val="005F6F3C"/>
    <w:rsid w:val="005F6FA5"/>
    <w:rsid w:val="005F74A1"/>
    <w:rsid w:val="005F753D"/>
    <w:rsid w:val="0060005F"/>
    <w:rsid w:val="006000F6"/>
    <w:rsid w:val="00600C97"/>
    <w:rsid w:val="006017E1"/>
    <w:rsid w:val="00601863"/>
    <w:rsid w:val="006022BE"/>
    <w:rsid w:val="006023EB"/>
    <w:rsid w:val="00602E4B"/>
    <w:rsid w:val="00602EBA"/>
    <w:rsid w:val="00604D0F"/>
    <w:rsid w:val="00604F6E"/>
    <w:rsid w:val="006050CC"/>
    <w:rsid w:val="00605491"/>
    <w:rsid w:val="0060684D"/>
    <w:rsid w:val="006078E0"/>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FFE"/>
    <w:rsid w:val="00622C95"/>
    <w:rsid w:val="00622E9F"/>
    <w:rsid w:val="00624004"/>
    <w:rsid w:val="00624AB7"/>
    <w:rsid w:val="00624D13"/>
    <w:rsid w:val="0062532F"/>
    <w:rsid w:val="00625FA6"/>
    <w:rsid w:val="00626CF8"/>
    <w:rsid w:val="006300AD"/>
    <w:rsid w:val="006300D0"/>
    <w:rsid w:val="006301CC"/>
    <w:rsid w:val="0063073D"/>
    <w:rsid w:val="0063078B"/>
    <w:rsid w:val="00630C80"/>
    <w:rsid w:val="00631B26"/>
    <w:rsid w:val="00631E93"/>
    <w:rsid w:val="006327BF"/>
    <w:rsid w:val="00632B51"/>
    <w:rsid w:val="00633107"/>
    <w:rsid w:val="00633A22"/>
    <w:rsid w:val="00634ABE"/>
    <w:rsid w:val="006352BD"/>
    <w:rsid w:val="00635354"/>
    <w:rsid w:val="0063552E"/>
    <w:rsid w:val="0063594E"/>
    <w:rsid w:val="00637390"/>
    <w:rsid w:val="00637F0A"/>
    <w:rsid w:val="00640130"/>
    <w:rsid w:val="006412ED"/>
    <w:rsid w:val="006414CD"/>
    <w:rsid w:val="00641783"/>
    <w:rsid w:val="006417B8"/>
    <w:rsid w:val="006418E4"/>
    <w:rsid w:val="006433D4"/>
    <w:rsid w:val="00643784"/>
    <w:rsid w:val="00644D44"/>
    <w:rsid w:val="00645C53"/>
    <w:rsid w:val="006463CD"/>
    <w:rsid w:val="00646C95"/>
    <w:rsid w:val="00650A44"/>
    <w:rsid w:val="00650CB5"/>
    <w:rsid w:val="00651303"/>
    <w:rsid w:val="00651405"/>
    <w:rsid w:val="00651983"/>
    <w:rsid w:val="00651D98"/>
    <w:rsid w:val="00651E94"/>
    <w:rsid w:val="00652F6A"/>
    <w:rsid w:val="006540A4"/>
    <w:rsid w:val="0065517C"/>
    <w:rsid w:val="00655CE1"/>
    <w:rsid w:val="00655ED8"/>
    <w:rsid w:val="00657630"/>
    <w:rsid w:val="00657AFF"/>
    <w:rsid w:val="00657C81"/>
    <w:rsid w:val="00660015"/>
    <w:rsid w:val="006601AD"/>
    <w:rsid w:val="00660519"/>
    <w:rsid w:val="0066061B"/>
    <w:rsid w:val="006616E2"/>
    <w:rsid w:val="00662246"/>
    <w:rsid w:val="006627B3"/>
    <w:rsid w:val="006633E3"/>
    <w:rsid w:val="0066352B"/>
    <w:rsid w:val="00663F58"/>
    <w:rsid w:val="00664131"/>
    <w:rsid w:val="0066450E"/>
    <w:rsid w:val="00665887"/>
    <w:rsid w:val="006658B8"/>
    <w:rsid w:val="00666CB3"/>
    <w:rsid w:val="00666D30"/>
    <w:rsid w:val="00666DC0"/>
    <w:rsid w:val="00667253"/>
    <w:rsid w:val="0066755A"/>
    <w:rsid w:val="00670EDC"/>
    <w:rsid w:val="00671018"/>
    <w:rsid w:val="006712FF"/>
    <w:rsid w:val="00672526"/>
    <w:rsid w:val="00672B9E"/>
    <w:rsid w:val="006732EF"/>
    <w:rsid w:val="006745BE"/>
    <w:rsid w:val="00675481"/>
    <w:rsid w:val="00675DD1"/>
    <w:rsid w:val="00675E3B"/>
    <w:rsid w:val="00676BE9"/>
    <w:rsid w:val="006776B8"/>
    <w:rsid w:val="00677F8E"/>
    <w:rsid w:val="006809EA"/>
    <w:rsid w:val="00680F7C"/>
    <w:rsid w:val="00682649"/>
    <w:rsid w:val="006826AF"/>
    <w:rsid w:val="00682932"/>
    <w:rsid w:val="006832C9"/>
    <w:rsid w:val="00683CE9"/>
    <w:rsid w:val="006841BE"/>
    <w:rsid w:val="006841E7"/>
    <w:rsid w:val="00684256"/>
    <w:rsid w:val="0068467E"/>
    <w:rsid w:val="00684EAE"/>
    <w:rsid w:val="00685C47"/>
    <w:rsid w:val="00686764"/>
    <w:rsid w:val="00686FB4"/>
    <w:rsid w:val="0068709A"/>
    <w:rsid w:val="00690693"/>
    <w:rsid w:val="006906BF"/>
    <w:rsid w:val="00691144"/>
    <w:rsid w:val="006913E3"/>
    <w:rsid w:val="0069314A"/>
    <w:rsid w:val="00694A23"/>
    <w:rsid w:val="00694A83"/>
    <w:rsid w:val="00695C9F"/>
    <w:rsid w:val="00695DE6"/>
    <w:rsid w:val="00696C88"/>
    <w:rsid w:val="00696D0B"/>
    <w:rsid w:val="006971EE"/>
    <w:rsid w:val="006972E2"/>
    <w:rsid w:val="00697CD1"/>
    <w:rsid w:val="006A202E"/>
    <w:rsid w:val="006A20C6"/>
    <w:rsid w:val="006A2E31"/>
    <w:rsid w:val="006A387C"/>
    <w:rsid w:val="006A46B1"/>
    <w:rsid w:val="006A5304"/>
    <w:rsid w:val="006A60C8"/>
    <w:rsid w:val="006A68A3"/>
    <w:rsid w:val="006A7371"/>
    <w:rsid w:val="006A7540"/>
    <w:rsid w:val="006A7C69"/>
    <w:rsid w:val="006B18E8"/>
    <w:rsid w:val="006B22E5"/>
    <w:rsid w:val="006B2D73"/>
    <w:rsid w:val="006B31A7"/>
    <w:rsid w:val="006B36B8"/>
    <w:rsid w:val="006B3E56"/>
    <w:rsid w:val="006B4F3A"/>
    <w:rsid w:val="006B5661"/>
    <w:rsid w:val="006B5834"/>
    <w:rsid w:val="006B5BE9"/>
    <w:rsid w:val="006B6861"/>
    <w:rsid w:val="006B6891"/>
    <w:rsid w:val="006B68C9"/>
    <w:rsid w:val="006B69E3"/>
    <w:rsid w:val="006B7601"/>
    <w:rsid w:val="006B7823"/>
    <w:rsid w:val="006C0192"/>
    <w:rsid w:val="006C10A2"/>
    <w:rsid w:val="006C1EF2"/>
    <w:rsid w:val="006C32F0"/>
    <w:rsid w:val="006C3A5F"/>
    <w:rsid w:val="006C4918"/>
    <w:rsid w:val="006C4A73"/>
    <w:rsid w:val="006C5A5F"/>
    <w:rsid w:val="006C6623"/>
    <w:rsid w:val="006D045D"/>
    <w:rsid w:val="006D048C"/>
    <w:rsid w:val="006D0615"/>
    <w:rsid w:val="006D0939"/>
    <w:rsid w:val="006D0DD2"/>
    <w:rsid w:val="006D1324"/>
    <w:rsid w:val="006D19D1"/>
    <w:rsid w:val="006D1A13"/>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6B5E"/>
    <w:rsid w:val="006E7114"/>
    <w:rsid w:val="006E7150"/>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38EE"/>
    <w:rsid w:val="006F3BFB"/>
    <w:rsid w:val="006F3C80"/>
    <w:rsid w:val="006F3E6C"/>
    <w:rsid w:val="006F4708"/>
    <w:rsid w:val="006F4EBA"/>
    <w:rsid w:val="006F4EF7"/>
    <w:rsid w:val="006F58D9"/>
    <w:rsid w:val="006F5A90"/>
    <w:rsid w:val="006F713F"/>
    <w:rsid w:val="006F7D71"/>
    <w:rsid w:val="0070134B"/>
    <w:rsid w:val="0070238B"/>
    <w:rsid w:val="007028F5"/>
    <w:rsid w:val="00702BC4"/>
    <w:rsid w:val="00703099"/>
    <w:rsid w:val="00703AC6"/>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1263"/>
    <w:rsid w:val="007115D4"/>
    <w:rsid w:val="00712DD5"/>
    <w:rsid w:val="0071319E"/>
    <w:rsid w:val="00714172"/>
    <w:rsid w:val="0071427E"/>
    <w:rsid w:val="0071497F"/>
    <w:rsid w:val="007158D1"/>
    <w:rsid w:val="00716098"/>
    <w:rsid w:val="0071644A"/>
    <w:rsid w:val="00717903"/>
    <w:rsid w:val="007203BA"/>
    <w:rsid w:val="007206DF"/>
    <w:rsid w:val="0072098B"/>
    <w:rsid w:val="00721272"/>
    <w:rsid w:val="007218E0"/>
    <w:rsid w:val="00721A93"/>
    <w:rsid w:val="0072288B"/>
    <w:rsid w:val="00723836"/>
    <w:rsid w:val="00723DB8"/>
    <w:rsid w:val="00723FBC"/>
    <w:rsid w:val="007242E6"/>
    <w:rsid w:val="007245D0"/>
    <w:rsid w:val="00724DEC"/>
    <w:rsid w:val="00724F1B"/>
    <w:rsid w:val="00725757"/>
    <w:rsid w:val="00726453"/>
    <w:rsid w:val="0072716C"/>
    <w:rsid w:val="0072730D"/>
    <w:rsid w:val="00727681"/>
    <w:rsid w:val="00727C12"/>
    <w:rsid w:val="00727C2B"/>
    <w:rsid w:val="007309DA"/>
    <w:rsid w:val="00730CE0"/>
    <w:rsid w:val="00731251"/>
    <w:rsid w:val="00731607"/>
    <w:rsid w:val="00731D50"/>
    <w:rsid w:val="0073233F"/>
    <w:rsid w:val="0073268F"/>
    <w:rsid w:val="00732A2F"/>
    <w:rsid w:val="00732CAA"/>
    <w:rsid w:val="00732FAA"/>
    <w:rsid w:val="0073317A"/>
    <w:rsid w:val="00733E59"/>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44CB"/>
    <w:rsid w:val="00744AAD"/>
    <w:rsid w:val="00744C61"/>
    <w:rsid w:val="00745238"/>
    <w:rsid w:val="00746712"/>
    <w:rsid w:val="007469C1"/>
    <w:rsid w:val="00746DFF"/>
    <w:rsid w:val="00747348"/>
    <w:rsid w:val="007479A5"/>
    <w:rsid w:val="007528D1"/>
    <w:rsid w:val="007532AD"/>
    <w:rsid w:val="007533DB"/>
    <w:rsid w:val="00753A4C"/>
    <w:rsid w:val="00754E20"/>
    <w:rsid w:val="007555FF"/>
    <w:rsid w:val="00756431"/>
    <w:rsid w:val="00756784"/>
    <w:rsid w:val="00757EB4"/>
    <w:rsid w:val="00760756"/>
    <w:rsid w:val="00761923"/>
    <w:rsid w:val="00762BDB"/>
    <w:rsid w:val="00762D68"/>
    <w:rsid w:val="00763530"/>
    <w:rsid w:val="00764DF4"/>
    <w:rsid w:val="00765308"/>
    <w:rsid w:val="0076691A"/>
    <w:rsid w:val="00766BB7"/>
    <w:rsid w:val="00766FF5"/>
    <w:rsid w:val="007671B5"/>
    <w:rsid w:val="00767792"/>
    <w:rsid w:val="007708F9"/>
    <w:rsid w:val="007719C1"/>
    <w:rsid w:val="00771C3B"/>
    <w:rsid w:val="00772DC4"/>
    <w:rsid w:val="00773165"/>
    <w:rsid w:val="00773242"/>
    <w:rsid w:val="00773F8B"/>
    <w:rsid w:val="00774656"/>
    <w:rsid w:val="00774A50"/>
    <w:rsid w:val="00774DE3"/>
    <w:rsid w:val="007755E4"/>
    <w:rsid w:val="0077560B"/>
    <w:rsid w:val="0077576F"/>
    <w:rsid w:val="00775CEA"/>
    <w:rsid w:val="00775DB6"/>
    <w:rsid w:val="00775DC5"/>
    <w:rsid w:val="00776085"/>
    <w:rsid w:val="00776647"/>
    <w:rsid w:val="007779D8"/>
    <w:rsid w:val="007805F2"/>
    <w:rsid w:val="007807B9"/>
    <w:rsid w:val="00780847"/>
    <w:rsid w:val="00781BC0"/>
    <w:rsid w:val="00781EBA"/>
    <w:rsid w:val="00782383"/>
    <w:rsid w:val="00782DBC"/>
    <w:rsid w:val="0078308C"/>
    <w:rsid w:val="0078329C"/>
    <w:rsid w:val="00783C35"/>
    <w:rsid w:val="00784E82"/>
    <w:rsid w:val="00786D21"/>
    <w:rsid w:val="00790618"/>
    <w:rsid w:val="00791083"/>
    <w:rsid w:val="007912C5"/>
    <w:rsid w:val="0079175C"/>
    <w:rsid w:val="00791D12"/>
    <w:rsid w:val="00792481"/>
    <w:rsid w:val="00793A4D"/>
    <w:rsid w:val="00793C9F"/>
    <w:rsid w:val="007956D3"/>
    <w:rsid w:val="0079606F"/>
    <w:rsid w:val="00796723"/>
    <w:rsid w:val="00796AA2"/>
    <w:rsid w:val="00797E92"/>
    <w:rsid w:val="007A046D"/>
    <w:rsid w:val="007A09C1"/>
    <w:rsid w:val="007A0D78"/>
    <w:rsid w:val="007A0DAB"/>
    <w:rsid w:val="007A1810"/>
    <w:rsid w:val="007A19DE"/>
    <w:rsid w:val="007A22A4"/>
    <w:rsid w:val="007A24F8"/>
    <w:rsid w:val="007A3643"/>
    <w:rsid w:val="007A4694"/>
    <w:rsid w:val="007A4855"/>
    <w:rsid w:val="007A49FE"/>
    <w:rsid w:val="007A4CFF"/>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C0DD9"/>
    <w:rsid w:val="007C1A5B"/>
    <w:rsid w:val="007C1D8D"/>
    <w:rsid w:val="007C22E7"/>
    <w:rsid w:val="007C3093"/>
    <w:rsid w:val="007C3FAD"/>
    <w:rsid w:val="007C482F"/>
    <w:rsid w:val="007C4B51"/>
    <w:rsid w:val="007C65DE"/>
    <w:rsid w:val="007C6999"/>
    <w:rsid w:val="007D11E3"/>
    <w:rsid w:val="007D1CDE"/>
    <w:rsid w:val="007D1EA9"/>
    <w:rsid w:val="007D21CF"/>
    <w:rsid w:val="007D233F"/>
    <w:rsid w:val="007D267A"/>
    <w:rsid w:val="007D279B"/>
    <w:rsid w:val="007D2DB6"/>
    <w:rsid w:val="007D2F2A"/>
    <w:rsid w:val="007D3035"/>
    <w:rsid w:val="007D3D81"/>
    <w:rsid w:val="007D453F"/>
    <w:rsid w:val="007D4B13"/>
    <w:rsid w:val="007D4CAE"/>
    <w:rsid w:val="007D516D"/>
    <w:rsid w:val="007D577E"/>
    <w:rsid w:val="007D5BDE"/>
    <w:rsid w:val="007D6910"/>
    <w:rsid w:val="007D77B4"/>
    <w:rsid w:val="007D7F45"/>
    <w:rsid w:val="007E0A1C"/>
    <w:rsid w:val="007E0A50"/>
    <w:rsid w:val="007E0B47"/>
    <w:rsid w:val="007E17F2"/>
    <w:rsid w:val="007E30F9"/>
    <w:rsid w:val="007E36C8"/>
    <w:rsid w:val="007E4028"/>
    <w:rsid w:val="007E495C"/>
    <w:rsid w:val="007E4C5D"/>
    <w:rsid w:val="007E5021"/>
    <w:rsid w:val="007E54B2"/>
    <w:rsid w:val="007E5679"/>
    <w:rsid w:val="007E5E09"/>
    <w:rsid w:val="007E614D"/>
    <w:rsid w:val="007E6B40"/>
    <w:rsid w:val="007E7182"/>
    <w:rsid w:val="007F02A8"/>
    <w:rsid w:val="007F0918"/>
    <w:rsid w:val="007F12EB"/>
    <w:rsid w:val="007F16B5"/>
    <w:rsid w:val="007F224E"/>
    <w:rsid w:val="007F3092"/>
    <w:rsid w:val="007F3101"/>
    <w:rsid w:val="007F3A9F"/>
    <w:rsid w:val="007F3C2E"/>
    <w:rsid w:val="007F47EB"/>
    <w:rsid w:val="007F4D8A"/>
    <w:rsid w:val="007F4FB4"/>
    <w:rsid w:val="007F5A5E"/>
    <w:rsid w:val="007F79CD"/>
    <w:rsid w:val="008004AE"/>
    <w:rsid w:val="008011CB"/>
    <w:rsid w:val="00801965"/>
    <w:rsid w:val="00801DA8"/>
    <w:rsid w:val="00802213"/>
    <w:rsid w:val="00804C18"/>
    <w:rsid w:val="0080513B"/>
    <w:rsid w:val="00805DE3"/>
    <w:rsid w:val="00806A30"/>
    <w:rsid w:val="00806D2C"/>
    <w:rsid w:val="00807780"/>
    <w:rsid w:val="0080784E"/>
    <w:rsid w:val="00810422"/>
    <w:rsid w:val="0081086A"/>
    <w:rsid w:val="0081285D"/>
    <w:rsid w:val="008128A0"/>
    <w:rsid w:val="008128D3"/>
    <w:rsid w:val="008130EE"/>
    <w:rsid w:val="00813372"/>
    <w:rsid w:val="008138F5"/>
    <w:rsid w:val="00813BF5"/>
    <w:rsid w:val="0081401F"/>
    <w:rsid w:val="008142A1"/>
    <w:rsid w:val="00814A34"/>
    <w:rsid w:val="00815032"/>
    <w:rsid w:val="00815441"/>
    <w:rsid w:val="00815ACB"/>
    <w:rsid w:val="008161A0"/>
    <w:rsid w:val="0081626F"/>
    <w:rsid w:val="008163BE"/>
    <w:rsid w:val="00816850"/>
    <w:rsid w:val="00816B9A"/>
    <w:rsid w:val="00816BB6"/>
    <w:rsid w:val="00816C34"/>
    <w:rsid w:val="00817DDA"/>
    <w:rsid w:val="008205A8"/>
    <w:rsid w:val="0082061E"/>
    <w:rsid w:val="0082231E"/>
    <w:rsid w:val="008230E2"/>
    <w:rsid w:val="008233D3"/>
    <w:rsid w:val="00823B46"/>
    <w:rsid w:val="00823D75"/>
    <w:rsid w:val="0082441E"/>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7A0"/>
    <w:rsid w:val="00840C1E"/>
    <w:rsid w:val="00840D08"/>
    <w:rsid w:val="008414AD"/>
    <w:rsid w:val="00841558"/>
    <w:rsid w:val="00842E10"/>
    <w:rsid w:val="00843596"/>
    <w:rsid w:val="0084396D"/>
    <w:rsid w:val="00844622"/>
    <w:rsid w:val="00845123"/>
    <w:rsid w:val="00845152"/>
    <w:rsid w:val="00845DDB"/>
    <w:rsid w:val="00846223"/>
    <w:rsid w:val="00846D5A"/>
    <w:rsid w:val="008476EA"/>
    <w:rsid w:val="00847959"/>
    <w:rsid w:val="0085132E"/>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8AA"/>
    <w:rsid w:val="00873B3E"/>
    <w:rsid w:val="0087428B"/>
    <w:rsid w:val="0087484D"/>
    <w:rsid w:val="00874EDE"/>
    <w:rsid w:val="008750D6"/>
    <w:rsid w:val="00875722"/>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9F"/>
    <w:rsid w:val="00885CEB"/>
    <w:rsid w:val="00886EAC"/>
    <w:rsid w:val="0088709F"/>
    <w:rsid w:val="008873CB"/>
    <w:rsid w:val="008905DF"/>
    <w:rsid w:val="00890A26"/>
    <w:rsid w:val="00890C9A"/>
    <w:rsid w:val="00891298"/>
    <w:rsid w:val="008913BC"/>
    <w:rsid w:val="0089200E"/>
    <w:rsid w:val="00892BCE"/>
    <w:rsid w:val="00892E74"/>
    <w:rsid w:val="00894EA5"/>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B21"/>
    <w:rsid w:val="008A7D05"/>
    <w:rsid w:val="008A7E24"/>
    <w:rsid w:val="008B01F0"/>
    <w:rsid w:val="008B0BAA"/>
    <w:rsid w:val="008B1799"/>
    <w:rsid w:val="008B28E5"/>
    <w:rsid w:val="008B2969"/>
    <w:rsid w:val="008B3DB8"/>
    <w:rsid w:val="008B3F79"/>
    <w:rsid w:val="008B40AB"/>
    <w:rsid w:val="008B434F"/>
    <w:rsid w:val="008B52F3"/>
    <w:rsid w:val="008B669A"/>
    <w:rsid w:val="008C04D5"/>
    <w:rsid w:val="008C0C02"/>
    <w:rsid w:val="008C177A"/>
    <w:rsid w:val="008C22FF"/>
    <w:rsid w:val="008C2341"/>
    <w:rsid w:val="008C27A4"/>
    <w:rsid w:val="008C2880"/>
    <w:rsid w:val="008C2F3A"/>
    <w:rsid w:val="008C4371"/>
    <w:rsid w:val="008C4E3E"/>
    <w:rsid w:val="008C610C"/>
    <w:rsid w:val="008D07A1"/>
    <w:rsid w:val="008D0945"/>
    <w:rsid w:val="008D0ACE"/>
    <w:rsid w:val="008D1782"/>
    <w:rsid w:val="008D206B"/>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A50"/>
    <w:rsid w:val="008F4B34"/>
    <w:rsid w:val="008F51CB"/>
    <w:rsid w:val="008F59DB"/>
    <w:rsid w:val="008F5A41"/>
    <w:rsid w:val="008F6E40"/>
    <w:rsid w:val="008F7043"/>
    <w:rsid w:val="008F708C"/>
    <w:rsid w:val="008F710C"/>
    <w:rsid w:val="008F726B"/>
    <w:rsid w:val="008F7FE8"/>
    <w:rsid w:val="00900831"/>
    <w:rsid w:val="00900CD1"/>
    <w:rsid w:val="00900E3F"/>
    <w:rsid w:val="00901420"/>
    <w:rsid w:val="00901728"/>
    <w:rsid w:val="00901CCD"/>
    <w:rsid w:val="0090230A"/>
    <w:rsid w:val="0090233C"/>
    <w:rsid w:val="00902BE5"/>
    <w:rsid w:val="00903A16"/>
    <w:rsid w:val="00903A1E"/>
    <w:rsid w:val="00904C50"/>
    <w:rsid w:val="00905A45"/>
    <w:rsid w:val="00905F3F"/>
    <w:rsid w:val="009060AE"/>
    <w:rsid w:val="0090621D"/>
    <w:rsid w:val="00906CF1"/>
    <w:rsid w:val="00907AF7"/>
    <w:rsid w:val="009103EF"/>
    <w:rsid w:val="00910901"/>
    <w:rsid w:val="009109A1"/>
    <w:rsid w:val="00910A64"/>
    <w:rsid w:val="00910BC0"/>
    <w:rsid w:val="00910CC5"/>
    <w:rsid w:val="00910F88"/>
    <w:rsid w:val="00911259"/>
    <w:rsid w:val="009112D0"/>
    <w:rsid w:val="009125C3"/>
    <w:rsid w:val="0091294C"/>
    <w:rsid w:val="00912B4C"/>
    <w:rsid w:val="00913EAE"/>
    <w:rsid w:val="00914081"/>
    <w:rsid w:val="00915518"/>
    <w:rsid w:val="009155BF"/>
    <w:rsid w:val="00915725"/>
    <w:rsid w:val="00915826"/>
    <w:rsid w:val="00915A11"/>
    <w:rsid w:val="0091693D"/>
    <w:rsid w:val="00916B52"/>
    <w:rsid w:val="00920AA7"/>
    <w:rsid w:val="00921778"/>
    <w:rsid w:val="00921B25"/>
    <w:rsid w:val="00921DB0"/>
    <w:rsid w:val="00923BCE"/>
    <w:rsid w:val="00924FF9"/>
    <w:rsid w:val="00924FFE"/>
    <w:rsid w:val="009262DA"/>
    <w:rsid w:val="0093037D"/>
    <w:rsid w:val="009309FF"/>
    <w:rsid w:val="00930E4A"/>
    <w:rsid w:val="009313AD"/>
    <w:rsid w:val="00931A7C"/>
    <w:rsid w:val="00932168"/>
    <w:rsid w:val="009324A2"/>
    <w:rsid w:val="00932615"/>
    <w:rsid w:val="00932844"/>
    <w:rsid w:val="00932E57"/>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D0B"/>
    <w:rsid w:val="00947EDB"/>
    <w:rsid w:val="00950121"/>
    <w:rsid w:val="00950413"/>
    <w:rsid w:val="00950934"/>
    <w:rsid w:val="00950A06"/>
    <w:rsid w:val="00951F73"/>
    <w:rsid w:val="00952052"/>
    <w:rsid w:val="009523E1"/>
    <w:rsid w:val="009524AA"/>
    <w:rsid w:val="00952D4A"/>
    <w:rsid w:val="0095357F"/>
    <w:rsid w:val="00954835"/>
    <w:rsid w:val="009551D6"/>
    <w:rsid w:val="00955A0C"/>
    <w:rsid w:val="00955AD6"/>
    <w:rsid w:val="009562F4"/>
    <w:rsid w:val="009574EA"/>
    <w:rsid w:val="009600BC"/>
    <w:rsid w:val="009605BD"/>
    <w:rsid w:val="00960C77"/>
    <w:rsid w:val="00962192"/>
    <w:rsid w:val="00963633"/>
    <w:rsid w:val="00963A3F"/>
    <w:rsid w:val="00963BCE"/>
    <w:rsid w:val="009662E5"/>
    <w:rsid w:val="00971C95"/>
    <w:rsid w:val="009720D1"/>
    <w:rsid w:val="00972ABF"/>
    <w:rsid w:val="00973341"/>
    <w:rsid w:val="00974C22"/>
    <w:rsid w:val="0097522E"/>
    <w:rsid w:val="00975752"/>
    <w:rsid w:val="00975F1A"/>
    <w:rsid w:val="00976CFD"/>
    <w:rsid w:val="009773E4"/>
    <w:rsid w:val="009777AE"/>
    <w:rsid w:val="009779B9"/>
    <w:rsid w:val="00977E9F"/>
    <w:rsid w:val="00980D6E"/>
    <w:rsid w:val="0098112B"/>
    <w:rsid w:val="00982914"/>
    <w:rsid w:val="00982BA2"/>
    <w:rsid w:val="00982C8C"/>
    <w:rsid w:val="0098375A"/>
    <w:rsid w:val="00984975"/>
    <w:rsid w:val="009849EC"/>
    <w:rsid w:val="00987187"/>
    <w:rsid w:val="0098771E"/>
    <w:rsid w:val="0099019E"/>
    <w:rsid w:val="00990A88"/>
    <w:rsid w:val="00990E34"/>
    <w:rsid w:val="009911F5"/>
    <w:rsid w:val="0099138A"/>
    <w:rsid w:val="00991671"/>
    <w:rsid w:val="009923CE"/>
    <w:rsid w:val="00992953"/>
    <w:rsid w:val="009937F6"/>
    <w:rsid w:val="00993A24"/>
    <w:rsid w:val="00993E0A"/>
    <w:rsid w:val="00994738"/>
    <w:rsid w:val="009951B4"/>
    <w:rsid w:val="009957E8"/>
    <w:rsid w:val="00995F34"/>
    <w:rsid w:val="00995F60"/>
    <w:rsid w:val="009965AB"/>
    <w:rsid w:val="0099789F"/>
    <w:rsid w:val="00997B4C"/>
    <w:rsid w:val="00997C4D"/>
    <w:rsid w:val="00997F9B"/>
    <w:rsid w:val="009A04F7"/>
    <w:rsid w:val="009A0537"/>
    <w:rsid w:val="009A1DBA"/>
    <w:rsid w:val="009A2651"/>
    <w:rsid w:val="009A3D9C"/>
    <w:rsid w:val="009A4B87"/>
    <w:rsid w:val="009A5223"/>
    <w:rsid w:val="009A5EE1"/>
    <w:rsid w:val="009A5FD7"/>
    <w:rsid w:val="009A689B"/>
    <w:rsid w:val="009A6E5A"/>
    <w:rsid w:val="009A7477"/>
    <w:rsid w:val="009A774A"/>
    <w:rsid w:val="009A7CB3"/>
    <w:rsid w:val="009A7CEA"/>
    <w:rsid w:val="009B1869"/>
    <w:rsid w:val="009B21DE"/>
    <w:rsid w:val="009B2491"/>
    <w:rsid w:val="009B3458"/>
    <w:rsid w:val="009B434C"/>
    <w:rsid w:val="009B455E"/>
    <w:rsid w:val="009B500C"/>
    <w:rsid w:val="009B5075"/>
    <w:rsid w:val="009B591C"/>
    <w:rsid w:val="009B5C65"/>
    <w:rsid w:val="009B70A0"/>
    <w:rsid w:val="009B7A92"/>
    <w:rsid w:val="009B7C75"/>
    <w:rsid w:val="009B7E1F"/>
    <w:rsid w:val="009C0FBE"/>
    <w:rsid w:val="009C1583"/>
    <w:rsid w:val="009C2AAE"/>
    <w:rsid w:val="009C3082"/>
    <w:rsid w:val="009C30BC"/>
    <w:rsid w:val="009C392E"/>
    <w:rsid w:val="009C404F"/>
    <w:rsid w:val="009C4BD7"/>
    <w:rsid w:val="009C4CF8"/>
    <w:rsid w:val="009C51E7"/>
    <w:rsid w:val="009C5355"/>
    <w:rsid w:val="009C6180"/>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2432"/>
    <w:rsid w:val="009E2703"/>
    <w:rsid w:val="009E39EF"/>
    <w:rsid w:val="009E3BBB"/>
    <w:rsid w:val="009E4B9B"/>
    <w:rsid w:val="009E4BAD"/>
    <w:rsid w:val="009E523B"/>
    <w:rsid w:val="009E5774"/>
    <w:rsid w:val="009E6088"/>
    <w:rsid w:val="009E6F5B"/>
    <w:rsid w:val="009E732F"/>
    <w:rsid w:val="009E751F"/>
    <w:rsid w:val="009F02C4"/>
    <w:rsid w:val="009F16E1"/>
    <w:rsid w:val="009F2AF7"/>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A6B"/>
    <w:rsid w:val="00A03705"/>
    <w:rsid w:val="00A040F4"/>
    <w:rsid w:val="00A04582"/>
    <w:rsid w:val="00A064B4"/>
    <w:rsid w:val="00A06AFC"/>
    <w:rsid w:val="00A06C92"/>
    <w:rsid w:val="00A072B9"/>
    <w:rsid w:val="00A07A02"/>
    <w:rsid w:val="00A07B1A"/>
    <w:rsid w:val="00A10720"/>
    <w:rsid w:val="00A1133B"/>
    <w:rsid w:val="00A114E6"/>
    <w:rsid w:val="00A1228F"/>
    <w:rsid w:val="00A12B53"/>
    <w:rsid w:val="00A12F3B"/>
    <w:rsid w:val="00A1399D"/>
    <w:rsid w:val="00A13A1E"/>
    <w:rsid w:val="00A14325"/>
    <w:rsid w:val="00A143E5"/>
    <w:rsid w:val="00A14663"/>
    <w:rsid w:val="00A14EC7"/>
    <w:rsid w:val="00A14EC8"/>
    <w:rsid w:val="00A15178"/>
    <w:rsid w:val="00A15BBF"/>
    <w:rsid w:val="00A16122"/>
    <w:rsid w:val="00A165AD"/>
    <w:rsid w:val="00A168D7"/>
    <w:rsid w:val="00A1697F"/>
    <w:rsid w:val="00A17F3F"/>
    <w:rsid w:val="00A20784"/>
    <w:rsid w:val="00A211FB"/>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BB8"/>
    <w:rsid w:val="00A25032"/>
    <w:rsid w:val="00A25AC9"/>
    <w:rsid w:val="00A25C05"/>
    <w:rsid w:val="00A2651B"/>
    <w:rsid w:val="00A27717"/>
    <w:rsid w:val="00A31725"/>
    <w:rsid w:val="00A318BD"/>
    <w:rsid w:val="00A31CE2"/>
    <w:rsid w:val="00A32324"/>
    <w:rsid w:val="00A32885"/>
    <w:rsid w:val="00A32E6A"/>
    <w:rsid w:val="00A32F42"/>
    <w:rsid w:val="00A33ACB"/>
    <w:rsid w:val="00A33BD1"/>
    <w:rsid w:val="00A344F5"/>
    <w:rsid w:val="00A35CA5"/>
    <w:rsid w:val="00A35DB6"/>
    <w:rsid w:val="00A360ED"/>
    <w:rsid w:val="00A36CF7"/>
    <w:rsid w:val="00A36D28"/>
    <w:rsid w:val="00A40358"/>
    <w:rsid w:val="00A40512"/>
    <w:rsid w:val="00A4126A"/>
    <w:rsid w:val="00A41726"/>
    <w:rsid w:val="00A418A5"/>
    <w:rsid w:val="00A43249"/>
    <w:rsid w:val="00A432A2"/>
    <w:rsid w:val="00A434AE"/>
    <w:rsid w:val="00A43CC2"/>
    <w:rsid w:val="00A4472D"/>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A4"/>
    <w:rsid w:val="00A57599"/>
    <w:rsid w:val="00A577BD"/>
    <w:rsid w:val="00A5781C"/>
    <w:rsid w:val="00A61430"/>
    <w:rsid w:val="00A61678"/>
    <w:rsid w:val="00A61D47"/>
    <w:rsid w:val="00A61ED9"/>
    <w:rsid w:val="00A61F34"/>
    <w:rsid w:val="00A62401"/>
    <w:rsid w:val="00A629B1"/>
    <w:rsid w:val="00A629F7"/>
    <w:rsid w:val="00A63201"/>
    <w:rsid w:val="00A642F5"/>
    <w:rsid w:val="00A64516"/>
    <w:rsid w:val="00A66525"/>
    <w:rsid w:val="00A667BE"/>
    <w:rsid w:val="00A66A19"/>
    <w:rsid w:val="00A674DE"/>
    <w:rsid w:val="00A67F58"/>
    <w:rsid w:val="00A7019C"/>
    <w:rsid w:val="00A70FC3"/>
    <w:rsid w:val="00A72D8E"/>
    <w:rsid w:val="00A73830"/>
    <w:rsid w:val="00A73AD1"/>
    <w:rsid w:val="00A73AEB"/>
    <w:rsid w:val="00A73B31"/>
    <w:rsid w:val="00A743D0"/>
    <w:rsid w:val="00A74769"/>
    <w:rsid w:val="00A74A43"/>
    <w:rsid w:val="00A74EF9"/>
    <w:rsid w:val="00A75301"/>
    <w:rsid w:val="00A756E7"/>
    <w:rsid w:val="00A75DC2"/>
    <w:rsid w:val="00A76640"/>
    <w:rsid w:val="00A77A8C"/>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CC3"/>
    <w:rsid w:val="00A878B0"/>
    <w:rsid w:val="00A91323"/>
    <w:rsid w:val="00A91F0B"/>
    <w:rsid w:val="00A92371"/>
    <w:rsid w:val="00A941D5"/>
    <w:rsid w:val="00A94402"/>
    <w:rsid w:val="00A94950"/>
    <w:rsid w:val="00A9518C"/>
    <w:rsid w:val="00A961D0"/>
    <w:rsid w:val="00A97849"/>
    <w:rsid w:val="00AA0315"/>
    <w:rsid w:val="00AA1312"/>
    <w:rsid w:val="00AA17F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601F"/>
    <w:rsid w:val="00AC67E0"/>
    <w:rsid w:val="00AC6CC2"/>
    <w:rsid w:val="00AC7402"/>
    <w:rsid w:val="00AC7B73"/>
    <w:rsid w:val="00AD0E72"/>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30B0"/>
    <w:rsid w:val="00AE40EF"/>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74F"/>
    <w:rsid w:val="00AF57E1"/>
    <w:rsid w:val="00AF5CB2"/>
    <w:rsid w:val="00AF5D9C"/>
    <w:rsid w:val="00AF6053"/>
    <w:rsid w:val="00AF6602"/>
    <w:rsid w:val="00AF6848"/>
    <w:rsid w:val="00AF7098"/>
    <w:rsid w:val="00AF7EC0"/>
    <w:rsid w:val="00B01C2D"/>
    <w:rsid w:val="00B02C7A"/>
    <w:rsid w:val="00B0362A"/>
    <w:rsid w:val="00B04AE5"/>
    <w:rsid w:val="00B0517B"/>
    <w:rsid w:val="00B0533D"/>
    <w:rsid w:val="00B05632"/>
    <w:rsid w:val="00B05B07"/>
    <w:rsid w:val="00B05E23"/>
    <w:rsid w:val="00B05F60"/>
    <w:rsid w:val="00B122B4"/>
    <w:rsid w:val="00B12996"/>
    <w:rsid w:val="00B12D36"/>
    <w:rsid w:val="00B1482B"/>
    <w:rsid w:val="00B14C04"/>
    <w:rsid w:val="00B14FB4"/>
    <w:rsid w:val="00B1565C"/>
    <w:rsid w:val="00B15D6E"/>
    <w:rsid w:val="00B15FBF"/>
    <w:rsid w:val="00B160E6"/>
    <w:rsid w:val="00B16EA1"/>
    <w:rsid w:val="00B1742E"/>
    <w:rsid w:val="00B17A25"/>
    <w:rsid w:val="00B21130"/>
    <w:rsid w:val="00B2267D"/>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3118"/>
    <w:rsid w:val="00B336B6"/>
    <w:rsid w:val="00B3390A"/>
    <w:rsid w:val="00B33D73"/>
    <w:rsid w:val="00B33FDE"/>
    <w:rsid w:val="00B347F0"/>
    <w:rsid w:val="00B34F63"/>
    <w:rsid w:val="00B363EB"/>
    <w:rsid w:val="00B3713B"/>
    <w:rsid w:val="00B4057B"/>
    <w:rsid w:val="00B40886"/>
    <w:rsid w:val="00B40908"/>
    <w:rsid w:val="00B419B4"/>
    <w:rsid w:val="00B41D6D"/>
    <w:rsid w:val="00B4214B"/>
    <w:rsid w:val="00B4284B"/>
    <w:rsid w:val="00B4295E"/>
    <w:rsid w:val="00B42F0F"/>
    <w:rsid w:val="00B4422D"/>
    <w:rsid w:val="00B44AFE"/>
    <w:rsid w:val="00B45574"/>
    <w:rsid w:val="00B46473"/>
    <w:rsid w:val="00B47E57"/>
    <w:rsid w:val="00B50109"/>
    <w:rsid w:val="00B5046F"/>
    <w:rsid w:val="00B506EE"/>
    <w:rsid w:val="00B50CB5"/>
    <w:rsid w:val="00B514EA"/>
    <w:rsid w:val="00B520C1"/>
    <w:rsid w:val="00B52D24"/>
    <w:rsid w:val="00B5357A"/>
    <w:rsid w:val="00B53A6A"/>
    <w:rsid w:val="00B54F20"/>
    <w:rsid w:val="00B54F40"/>
    <w:rsid w:val="00B55006"/>
    <w:rsid w:val="00B5545B"/>
    <w:rsid w:val="00B55D74"/>
    <w:rsid w:val="00B56183"/>
    <w:rsid w:val="00B56AAC"/>
    <w:rsid w:val="00B56C76"/>
    <w:rsid w:val="00B56CF6"/>
    <w:rsid w:val="00B56D10"/>
    <w:rsid w:val="00B617B7"/>
    <w:rsid w:val="00B61EB3"/>
    <w:rsid w:val="00B62088"/>
    <w:rsid w:val="00B63B88"/>
    <w:rsid w:val="00B63D0C"/>
    <w:rsid w:val="00B63FD9"/>
    <w:rsid w:val="00B64675"/>
    <w:rsid w:val="00B64B7A"/>
    <w:rsid w:val="00B6756B"/>
    <w:rsid w:val="00B70B30"/>
    <w:rsid w:val="00B712E4"/>
    <w:rsid w:val="00B71C4B"/>
    <w:rsid w:val="00B72AA2"/>
    <w:rsid w:val="00B72BD0"/>
    <w:rsid w:val="00B72CE4"/>
    <w:rsid w:val="00B7582E"/>
    <w:rsid w:val="00B764E4"/>
    <w:rsid w:val="00B76533"/>
    <w:rsid w:val="00B768F9"/>
    <w:rsid w:val="00B76E13"/>
    <w:rsid w:val="00B76E41"/>
    <w:rsid w:val="00B77D02"/>
    <w:rsid w:val="00B80ABA"/>
    <w:rsid w:val="00B80E14"/>
    <w:rsid w:val="00B81086"/>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F1E"/>
    <w:rsid w:val="00B87090"/>
    <w:rsid w:val="00B87142"/>
    <w:rsid w:val="00B87247"/>
    <w:rsid w:val="00B9002F"/>
    <w:rsid w:val="00B90191"/>
    <w:rsid w:val="00B91077"/>
    <w:rsid w:val="00B92CD6"/>
    <w:rsid w:val="00B92E65"/>
    <w:rsid w:val="00B93593"/>
    <w:rsid w:val="00B9393F"/>
    <w:rsid w:val="00B93F17"/>
    <w:rsid w:val="00B93FFB"/>
    <w:rsid w:val="00B9427A"/>
    <w:rsid w:val="00B95445"/>
    <w:rsid w:val="00B954E4"/>
    <w:rsid w:val="00B958EC"/>
    <w:rsid w:val="00B95FC4"/>
    <w:rsid w:val="00B967F2"/>
    <w:rsid w:val="00B968AF"/>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03"/>
    <w:rsid w:val="00BA38CC"/>
    <w:rsid w:val="00BA4B7A"/>
    <w:rsid w:val="00BA55FC"/>
    <w:rsid w:val="00BA5610"/>
    <w:rsid w:val="00BA56E1"/>
    <w:rsid w:val="00BA5867"/>
    <w:rsid w:val="00BA5AA3"/>
    <w:rsid w:val="00BA5F74"/>
    <w:rsid w:val="00BA621E"/>
    <w:rsid w:val="00BA6668"/>
    <w:rsid w:val="00BA6825"/>
    <w:rsid w:val="00BA769A"/>
    <w:rsid w:val="00BA7D83"/>
    <w:rsid w:val="00BB0169"/>
    <w:rsid w:val="00BB0D2B"/>
    <w:rsid w:val="00BB0D50"/>
    <w:rsid w:val="00BB1DD9"/>
    <w:rsid w:val="00BB1EE7"/>
    <w:rsid w:val="00BB2049"/>
    <w:rsid w:val="00BB3738"/>
    <w:rsid w:val="00BB387F"/>
    <w:rsid w:val="00BB46AE"/>
    <w:rsid w:val="00BB46D4"/>
    <w:rsid w:val="00BB56BF"/>
    <w:rsid w:val="00BB590D"/>
    <w:rsid w:val="00BB6ADB"/>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D03D6"/>
    <w:rsid w:val="00BD10BE"/>
    <w:rsid w:val="00BD1526"/>
    <w:rsid w:val="00BD1B8E"/>
    <w:rsid w:val="00BD1F39"/>
    <w:rsid w:val="00BD29C0"/>
    <w:rsid w:val="00BD3C99"/>
    <w:rsid w:val="00BD40FD"/>
    <w:rsid w:val="00BD44EE"/>
    <w:rsid w:val="00BD4562"/>
    <w:rsid w:val="00BD54B2"/>
    <w:rsid w:val="00BD5502"/>
    <w:rsid w:val="00BD62CC"/>
    <w:rsid w:val="00BD683B"/>
    <w:rsid w:val="00BD6A99"/>
    <w:rsid w:val="00BD7AFD"/>
    <w:rsid w:val="00BE01C6"/>
    <w:rsid w:val="00BE06D4"/>
    <w:rsid w:val="00BE0A81"/>
    <w:rsid w:val="00BE0EC6"/>
    <w:rsid w:val="00BE179A"/>
    <w:rsid w:val="00BE19D4"/>
    <w:rsid w:val="00BE1BC7"/>
    <w:rsid w:val="00BE1D01"/>
    <w:rsid w:val="00BE2262"/>
    <w:rsid w:val="00BE22D3"/>
    <w:rsid w:val="00BE2F9B"/>
    <w:rsid w:val="00BE36D6"/>
    <w:rsid w:val="00BE4554"/>
    <w:rsid w:val="00BE455F"/>
    <w:rsid w:val="00BE4C22"/>
    <w:rsid w:val="00BE5BFA"/>
    <w:rsid w:val="00BE5DD6"/>
    <w:rsid w:val="00BE6618"/>
    <w:rsid w:val="00BE66F5"/>
    <w:rsid w:val="00BE7464"/>
    <w:rsid w:val="00BE7C12"/>
    <w:rsid w:val="00BE7EA0"/>
    <w:rsid w:val="00BF03D8"/>
    <w:rsid w:val="00BF0451"/>
    <w:rsid w:val="00BF0739"/>
    <w:rsid w:val="00BF0802"/>
    <w:rsid w:val="00BF0F13"/>
    <w:rsid w:val="00BF1433"/>
    <w:rsid w:val="00BF158C"/>
    <w:rsid w:val="00BF26DD"/>
    <w:rsid w:val="00BF2BF2"/>
    <w:rsid w:val="00BF3567"/>
    <w:rsid w:val="00BF36FC"/>
    <w:rsid w:val="00BF41BE"/>
    <w:rsid w:val="00BF4339"/>
    <w:rsid w:val="00BF524B"/>
    <w:rsid w:val="00BF540E"/>
    <w:rsid w:val="00BF58DD"/>
    <w:rsid w:val="00BF78EA"/>
    <w:rsid w:val="00BF7B10"/>
    <w:rsid w:val="00C0006E"/>
    <w:rsid w:val="00C0103A"/>
    <w:rsid w:val="00C01AB8"/>
    <w:rsid w:val="00C03A44"/>
    <w:rsid w:val="00C03A54"/>
    <w:rsid w:val="00C03F25"/>
    <w:rsid w:val="00C04A9D"/>
    <w:rsid w:val="00C04D9F"/>
    <w:rsid w:val="00C059B4"/>
    <w:rsid w:val="00C05A61"/>
    <w:rsid w:val="00C064D7"/>
    <w:rsid w:val="00C068B0"/>
    <w:rsid w:val="00C070C5"/>
    <w:rsid w:val="00C072B4"/>
    <w:rsid w:val="00C10016"/>
    <w:rsid w:val="00C10645"/>
    <w:rsid w:val="00C1089C"/>
    <w:rsid w:val="00C11047"/>
    <w:rsid w:val="00C121D8"/>
    <w:rsid w:val="00C1283A"/>
    <w:rsid w:val="00C12FAD"/>
    <w:rsid w:val="00C133B7"/>
    <w:rsid w:val="00C135BA"/>
    <w:rsid w:val="00C13964"/>
    <w:rsid w:val="00C14044"/>
    <w:rsid w:val="00C14ACB"/>
    <w:rsid w:val="00C14F8E"/>
    <w:rsid w:val="00C1561B"/>
    <w:rsid w:val="00C156FF"/>
    <w:rsid w:val="00C157CF"/>
    <w:rsid w:val="00C21A90"/>
    <w:rsid w:val="00C22539"/>
    <w:rsid w:val="00C2254C"/>
    <w:rsid w:val="00C22E60"/>
    <w:rsid w:val="00C23825"/>
    <w:rsid w:val="00C23D09"/>
    <w:rsid w:val="00C24176"/>
    <w:rsid w:val="00C24285"/>
    <w:rsid w:val="00C244C7"/>
    <w:rsid w:val="00C249B8"/>
    <w:rsid w:val="00C25657"/>
    <w:rsid w:val="00C26034"/>
    <w:rsid w:val="00C26212"/>
    <w:rsid w:val="00C27523"/>
    <w:rsid w:val="00C276A1"/>
    <w:rsid w:val="00C27D2F"/>
    <w:rsid w:val="00C30B71"/>
    <w:rsid w:val="00C31806"/>
    <w:rsid w:val="00C3341E"/>
    <w:rsid w:val="00C33E29"/>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8A9"/>
    <w:rsid w:val="00C451BF"/>
    <w:rsid w:val="00C45527"/>
    <w:rsid w:val="00C4585A"/>
    <w:rsid w:val="00C45D78"/>
    <w:rsid w:val="00C45E97"/>
    <w:rsid w:val="00C460C7"/>
    <w:rsid w:val="00C46428"/>
    <w:rsid w:val="00C46702"/>
    <w:rsid w:val="00C479FD"/>
    <w:rsid w:val="00C47DBC"/>
    <w:rsid w:val="00C50744"/>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B5"/>
    <w:rsid w:val="00C71C96"/>
    <w:rsid w:val="00C723AE"/>
    <w:rsid w:val="00C73046"/>
    <w:rsid w:val="00C7386F"/>
    <w:rsid w:val="00C73A1C"/>
    <w:rsid w:val="00C74407"/>
    <w:rsid w:val="00C74BFF"/>
    <w:rsid w:val="00C7623F"/>
    <w:rsid w:val="00C764D3"/>
    <w:rsid w:val="00C76563"/>
    <w:rsid w:val="00C76803"/>
    <w:rsid w:val="00C76C49"/>
    <w:rsid w:val="00C774C9"/>
    <w:rsid w:val="00C77AC5"/>
    <w:rsid w:val="00C80048"/>
    <w:rsid w:val="00C81AE4"/>
    <w:rsid w:val="00C81F74"/>
    <w:rsid w:val="00C8226B"/>
    <w:rsid w:val="00C8232C"/>
    <w:rsid w:val="00C826E0"/>
    <w:rsid w:val="00C83132"/>
    <w:rsid w:val="00C832CD"/>
    <w:rsid w:val="00C84A81"/>
    <w:rsid w:val="00C84F5C"/>
    <w:rsid w:val="00C85169"/>
    <w:rsid w:val="00C855E5"/>
    <w:rsid w:val="00C857F4"/>
    <w:rsid w:val="00C85DF3"/>
    <w:rsid w:val="00C8648C"/>
    <w:rsid w:val="00C86709"/>
    <w:rsid w:val="00C86E18"/>
    <w:rsid w:val="00C86F43"/>
    <w:rsid w:val="00C870C1"/>
    <w:rsid w:val="00C87502"/>
    <w:rsid w:val="00C904A4"/>
    <w:rsid w:val="00C90808"/>
    <w:rsid w:val="00C90EE9"/>
    <w:rsid w:val="00C914CE"/>
    <w:rsid w:val="00C937BC"/>
    <w:rsid w:val="00C942A1"/>
    <w:rsid w:val="00C95154"/>
    <w:rsid w:val="00C95CD8"/>
    <w:rsid w:val="00C965BC"/>
    <w:rsid w:val="00C96E45"/>
    <w:rsid w:val="00C97156"/>
    <w:rsid w:val="00C97707"/>
    <w:rsid w:val="00C97B7D"/>
    <w:rsid w:val="00C97D0D"/>
    <w:rsid w:val="00C97FD8"/>
    <w:rsid w:val="00CA199A"/>
    <w:rsid w:val="00CA223F"/>
    <w:rsid w:val="00CA27FE"/>
    <w:rsid w:val="00CA28BC"/>
    <w:rsid w:val="00CA2CA9"/>
    <w:rsid w:val="00CA2FF8"/>
    <w:rsid w:val="00CA3088"/>
    <w:rsid w:val="00CA3631"/>
    <w:rsid w:val="00CA428B"/>
    <w:rsid w:val="00CA4671"/>
    <w:rsid w:val="00CA5525"/>
    <w:rsid w:val="00CA6630"/>
    <w:rsid w:val="00CA6D5D"/>
    <w:rsid w:val="00CA762D"/>
    <w:rsid w:val="00CA7667"/>
    <w:rsid w:val="00CA7FCA"/>
    <w:rsid w:val="00CB0284"/>
    <w:rsid w:val="00CB0916"/>
    <w:rsid w:val="00CB0CE2"/>
    <w:rsid w:val="00CB0D61"/>
    <w:rsid w:val="00CB109A"/>
    <w:rsid w:val="00CB139F"/>
    <w:rsid w:val="00CB18C6"/>
    <w:rsid w:val="00CB2C3A"/>
    <w:rsid w:val="00CB2D55"/>
    <w:rsid w:val="00CB3D21"/>
    <w:rsid w:val="00CB3FB6"/>
    <w:rsid w:val="00CB4831"/>
    <w:rsid w:val="00CB4B1C"/>
    <w:rsid w:val="00CB4D10"/>
    <w:rsid w:val="00CB5ADC"/>
    <w:rsid w:val="00CB5BB8"/>
    <w:rsid w:val="00CB7027"/>
    <w:rsid w:val="00CB772B"/>
    <w:rsid w:val="00CC0A96"/>
    <w:rsid w:val="00CC0B8A"/>
    <w:rsid w:val="00CC2D06"/>
    <w:rsid w:val="00CC2D36"/>
    <w:rsid w:val="00CC305A"/>
    <w:rsid w:val="00CC3096"/>
    <w:rsid w:val="00CC30D0"/>
    <w:rsid w:val="00CC3226"/>
    <w:rsid w:val="00CC3CFA"/>
    <w:rsid w:val="00CC3D0D"/>
    <w:rsid w:val="00CC41DC"/>
    <w:rsid w:val="00CC43A4"/>
    <w:rsid w:val="00CC49FD"/>
    <w:rsid w:val="00CC4E3B"/>
    <w:rsid w:val="00CC55DF"/>
    <w:rsid w:val="00CC588A"/>
    <w:rsid w:val="00CD08C5"/>
    <w:rsid w:val="00CD0982"/>
    <w:rsid w:val="00CD199E"/>
    <w:rsid w:val="00CD1EF5"/>
    <w:rsid w:val="00CD2B7B"/>
    <w:rsid w:val="00CD2E6B"/>
    <w:rsid w:val="00CD2EBD"/>
    <w:rsid w:val="00CD3826"/>
    <w:rsid w:val="00CD3CA2"/>
    <w:rsid w:val="00CD3F3E"/>
    <w:rsid w:val="00CD41EE"/>
    <w:rsid w:val="00CD432C"/>
    <w:rsid w:val="00CD53DE"/>
    <w:rsid w:val="00CD54E6"/>
    <w:rsid w:val="00CD595B"/>
    <w:rsid w:val="00CD5EAE"/>
    <w:rsid w:val="00CD767F"/>
    <w:rsid w:val="00CE079F"/>
    <w:rsid w:val="00CE0C67"/>
    <w:rsid w:val="00CE0D5A"/>
    <w:rsid w:val="00CE1B97"/>
    <w:rsid w:val="00CE1EE6"/>
    <w:rsid w:val="00CE1F01"/>
    <w:rsid w:val="00CE22CC"/>
    <w:rsid w:val="00CE26CE"/>
    <w:rsid w:val="00CE2BFF"/>
    <w:rsid w:val="00CE3683"/>
    <w:rsid w:val="00CE38B7"/>
    <w:rsid w:val="00CE41F6"/>
    <w:rsid w:val="00CE4554"/>
    <w:rsid w:val="00CE4733"/>
    <w:rsid w:val="00CE48D1"/>
    <w:rsid w:val="00CE64DD"/>
    <w:rsid w:val="00CE6ABC"/>
    <w:rsid w:val="00CE7662"/>
    <w:rsid w:val="00CE768C"/>
    <w:rsid w:val="00CE7AAC"/>
    <w:rsid w:val="00CE7DEB"/>
    <w:rsid w:val="00CF1890"/>
    <w:rsid w:val="00CF2151"/>
    <w:rsid w:val="00CF253C"/>
    <w:rsid w:val="00CF31B0"/>
    <w:rsid w:val="00CF386F"/>
    <w:rsid w:val="00CF397E"/>
    <w:rsid w:val="00CF3E6C"/>
    <w:rsid w:val="00CF401B"/>
    <w:rsid w:val="00CF4E45"/>
    <w:rsid w:val="00CF5CE2"/>
    <w:rsid w:val="00CF701F"/>
    <w:rsid w:val="00CF7101"/>
    <w:rsid w:val="00CF7A42"/>
    <w:rsid w:val="00CF7CA8"/>
    <w:rsid w:val="00CF7F99"/>
    <w:rsid w:val="00D00026"/>
    <w:rsid w:val="00D0023F"/>
    <w:rsid w:val="00D006A8"/>
    <w:rsid w:val="00D00B99"/>
    <w:rsid w:val="00D00EFD"/>
    <w:rsid w:val="00D01360"/>
    <w:rsid w:val="00D017C4"/>
    <w:rsid w:val="00D01840"/>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648"/>
    <w:rsid w:val="00D10B60"/>
    <w:rsid w:val="00D13C10"/>
    <w:rsid w:val="00D1422D"/>
    <w:rsid w:val="00D148E4"/>
    <w:rsid w:val="00D14F96"/>
    <w:rsid w:val="00D1580D"/>
    <w:rsid w:val="00D15D36"/>
    <w:rsid w:val="00D16C74"/>
    <w:rsid w:val="00D173BB"/>
    <w:rsid w:val="00D2096D"/>
    <w:rsid w:val="00D2192E"/>
    <w:rsid w:val="00D21CFD"/>
    <w:rsid w:val="00D224F0"/>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B97"/>
    <w:rsid w:val="00D33412"/>
    <w:rsid w:val="00D33A04"/>
    <w:rsid w:val="00D34338"/>
    <w:rsid w:val="00D34A4D"/>
    <w:rsid w:val="00D35A3D"/>
    <w:rsid w:val="00D36693"/>
    <w:rsid w:val="00D371C2"/>
    <w:rsid w:val="00D37201"/>
    <w:rsid w:val="00D37C0A"/>
    <w:rsid w:val="00D37C11"/>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481C"/>
    <w:rsid w:val="00D75573"/>
    <w:rsid w:val="00D75579"/>
    <w:rsid w:val="00D75838"/>
    <w:rsid w:val="00D760C3"/>
    <w:rsid w:val="00D76E9B"/>
    <w:rsid w:val="00D7787F"/>
    <w:rsid w:val="00D77A61"/>
    <w:rsid w:val="00D8078E"/>
    <w:rsid w:val="00D814BD"/>
    <w:rsid w:val="00D8173A"/>
    <w:rsid w:val="00D81CC2"/>
    <w:rsid w:val="00D81EAA"/>
    <w:rsid w:val="00D82346"/>
    <w:rsid w:val="00D833F4"/>
    <w:rsid w:val="00D8344A"/>
    <w:rsid w:val="00D83CBA"/>
    <w:rsid w:val="00D846F3"/>
    <w:rsid w:val="00D84CF5"/>
    <w:rsid w:val="00D8522F"/>
    <w:rsid w:val="00D8551A"/>
    <w:rsid w:val="00D85E99"/>
    <w:rsid w:val="00D86446"/>
    <w:rsid w:val="00D864D5"/>
    <w:rsid w:val="00D86D23"/>
    <w:rsid w:val="00D87CD9"/>
    <w:rsid w:val="00D87E15"/>
    <w:rsid w:val="00D90690"/>
    <w:rsid w:val="00D9078E"/>
    <w:rsid w:val="00D90F5F"/>
    <w:rsid w:val="00D91CDB"/>
    <w:rsid w:val="00D91EC2"/>
    <w:rsid w:val="00D91FA5"/>
    <w:rsid w:val="00D91FD5"/>
    <w:rsid w:val="00D93028"/>
    <w:rsid w:val="00D93870"/>
    <w:rsid w:val="00D93CE4"/>
    <w:rsid w:val="00D94C3C"/>
    <w:rsid w:val="00D9570B"/>
    <w:rsid w:val="00D95C1E"/>
    <w:rsid w:val="00D95D0E"/>
    <w:rsid w:val="00D96E5E"/>
    <w:rsid w:val="00D973A6"/>
    <w:rsid w:val="00D97F3A"/>
    <w:rsid w:val="00DA0BDC"/>
    <w:rsid w:val="00DA10CC"/>
    <w:rsid w:val="00DA2323"/>
    <w:rsid w:val="00DA25C7"/>
    <w:rsid w:val="00DA31FC"/>
    <w:rsid w:val="00DA34FE"/>
    <w:rsid w:val="00DA4F4A"/>
    <w:rsid w:val="00DA6EF6"/>
    <w:rsid w:val="00DA753E"/>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6251"/>
    <w:rsid w:val="00DC652E"/>
    <w:rsid w:val="00DC6597"/>
    <w:rsid w:val="00DD00FB"/>
    <w:rsid w:val="00DD07CC"/>
    <w:rsid w:val="00DD1203"/>
    <w:rsid w:val="00DD1261"/>
    <w:rsid w:val="00DD160B"/>
    <w:rsid w:val="00DD1706"/>
    <w:rsid w:val="00DD234B"/>
    <w:rsid w:val="00DD23FA"/>
    <w:rsid w:val="00DD2CC3"/>
    <w:rsid w:val="00DD35DD"/>
    <w:rsid w:val="00DD3F08"/>
    <w:rsid w:val="00DD3FB2"/>
    <w:rsid w:val="00DD4BAE"/>
    <w:rsid w:val="00DD5EEB"/>
    <w:rsid w:val="00DD5F02"/>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6BD4"/>
    <w:rsid w:val="00DF6C80"/>
    <w:rsid w:val="00DF6D25"/>
    <w:rsid w:val="00E001B2"/>
    <w:rsid w:val="00E00562"/>
    <w:rsid w:val="00E00668"/>
    <w:rsid w:val="00E0079A"/>
    <w:rsid w:val="00E01BF3"/>
    <w:rsid w:val="00E02A12"/>
    <w:rsid w:val="00E0316C"/>
    <w:rsid w:val="00E038DA"/>
    <w:rsid w:val="00E048E5"/>
    <w:rsid w:val="00E04C16"/>
    <w:rsid w:val="00E05529"/>
    <w:rsid w:val="00E05986"/>
    <w:rsid w:val="00E07269"/>
    <w:rsid w:val="00E07831"/>
    <w:rsid w:val="00E0786F"/>
    <w:rsid w:val="00E07C80"/>
    <w:rsid w:val="00E11856"/>
    <w:rsid w:val="00E12C80"/>
    <w:rsid w:val="00E12F54"/>
    <w:rsid w:val="00E14220"/>
    <w:rsid w:val="00E142CE"/>
    <w:rsid w:val="00E1492D"/>
    <w:rsid w:val="00E14B61"/>
    <w:rsid w:val="00E164AC"/>
    <w:rsid w:val="00E17016"/>
    <w:rsid w:val="00E20EB0"/>
    <w:rsid w:val="00E20F55"/>
    <w:rsid w:val="00E2177E"/>
    <w:rsid w:val="00E21A8A"/>
    <w:rsid w:val="00E22548"/>
    <w:rsid w:val="00E229FC"/>
    <w:rsid w:val="00E22DDB"/>
    <w:rsid w:val="00E22F11"/>
    <w:rsid w:val="00E23410"/>
    <w:rsid w:val="00E23CA9"/>
    <w:rsid w:val="00E25633"/>
    <w:rsid w:val="00E26759"/>
    <w:rsid w:val="00E26E8C"/>
    <w:rsid w:val="00E27AED"/>
    <w:rsid w:val="00E27D66"/>
    <w:rsid w:val="00E3001E"/>
    <w:rsid w:val="00E307B1"/>
    <w:rsid w:val="00E31502"/>
    <w:rsid w:val="00E31FF6"/>
    <w:rsid w:val="00E32AB7"/>
    <w:rsid w:val="00E32B0E"/>
    <w:rsid w:val="00E33648"/>
    <w:rsid w:val="00E33D10"/>
    <w:rsid w:val="00E33D7E"/>
    <w:rsid w:val="00E34086"/>
    <w:rsid w:val="00E34A2B"/>
    <w:rsid w:val="00E34BB7"/>
    <w:rsid w:val="00E35018"/>
    <w:rsid w:val="00E3552F"/>
    <w:rsid w:val="00E37976"/>
    <w:rsid w:val="00E4023D"/>
    <w:rsid w:val="00E40CCB"/>
    <w:rsid w:val="00E426E6"/>
    <w:rsid w:val="00E4350D"/>
    <w:rsid w:val="00E43A80"/>
    <w:rsid w:val="00E45297"/>
    <w:rsid w:val="00E45990"/>
    <w:rsid w:val="00E4613A"/>
    <w:rsid w:val="00E46678"/>
    <w:rsid w:val="00E46B19"/>
    <w:rsid w:val="00E478F3"/>
    <w:rsid w:val="00E47B33"/>
    <w:rsid w:val="00E5006E"/>
    <w:rsid w:val="00E50F92"/>
    <w:rsid w:val="00E5105A"/>
    <w:rsid w:val="00E51686"/>
    <w:rsid w:val="00E51A63"/>
    <w:rsid w:val="00E51B5B"/>
    <w:rsid w:val="00E51DF8"/>
    <w:rsid w:val="00E52264"/>
    <w:rsid w:val="00E52E31"/>
    <w:rsid w:val="00E533A3"/>
    <w:rsid w:val="00E53A8A"/>
    <w:rsid w:val="00E54295"/>
    <w:rsid w:val="00E5544C"/>
    <w:rsid w:val="00E56B94"/>
    <w:rsid w:val="00E577BD"/>
    <w:rsid w:val="00E57E31"/>
    <w:rsid w:val="00E605E1"/>
    <w:rsid w:val="00E609F0"/>
    <w:rsid w:val="00E60BBE"/>
    <w:rsid w:val="00E60E56"/>
    <w:rsid w:val="00E61460"/>
    <w:rsid w:val="00E61C04"/>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46A0"/>
    <w:rsid w:val="00E749D0"/>
    <w:rsid w:val="00E75536"/>
    <w:rsid w:val="00E7581C"/>
    <w:rsid w:val="00E761C0"/>
    <w:rsid w:val="00E76885"/>
    <w:rsid w:val="00E7730F"/>
    <w:rsid w:val="00E773F1"/>
    <w:rsid w:val="00E777F8"/>
    <w:rsid w:val="00E80469"/>
    <w:rsid w:val="00E81009"/>
    <w:rsid w:val="00E8132B"/>
    <w:rsid w:val="00E816EB"/>
    <w:rsid w:val="00E82781"/>
    <w:rsid w:val="00E82963"/>
    <w:rsid w:val="00E82E3D"/>
    <w:rsid w:val="00E83C1A"/>
    <w:rsid w:val="00E8422F"/>
    <w:rsid w:val="00E846F4"/>
    <w:rsid w:val="00E85887"/>
    <w:rsid w:val="00E85C8D"/>
    <w:rsid w:val="00E86B15"/>
    <w:rsid w:val="00E87EC3"/>
    <w:rsid w:val="00E91207"/>
    <w:rsid w:val="00E91785"/>
    <w:rsid w:val="00E91A68"/>
    <w:rsid w:val="00E91E3D"/>
    <w:rsid w:val="00E92184"/>
    <w:rsid w:val="00E923C7"/>
    <w:rsid w:val="00E9305D"/>
    <w:rsid w:val="00E9308A"/>
    <w:rsid w:val="00E93EA5"/>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106B"/>
    <w:rsid w:val="00EA2656"/>
    <w:rsid w:val="00EA2858"/>
    <w:rsid w:val="00EA321B"/>
    <w:rsid w:val="00EA369F"/>
    <w:rsid w:val="00EA3D56"/>
    <w:rsid w:val="00EA41C2"/>
    <w:rsid w:val="00EA5315"/>
    <w:rsid w:val="00EA60A7"/>
    <w:rsid w:val="00EA6B28"/>
    <w:rsid w:val="00EA725F"/>
    <w:rsid w:val="00EA7A20"/>
    <w:rsid w:val="00EA7AFE"/>
    <w:rsid w:val="00EB01E8"/>
    <w:rsid w:val="00EB0425"/>
    <w:rsid w:val="00EB130A"/>
    <w:rsid w:val="00EB1C91"/>
    <w:rsid w:val="00EB1F1A"/>
    <w:rsid w:val="00EB2200"/>
    <w:rsid w:val="00EB2290"/>
    <w:rsid w:val="00EB3170"/>
    <w:rsid w:val="00EB38FA"/>
    <w:rsid w:val="00EB3E9D"/>
    <w:rsid w:val="00EB5CEC"/>
    <w:rsid w:val="00EB5FD9"/>
    <w:rsid w:val="00EB6B07"/>
    <w:rsid w:val="00EB6FCD"/>
    <w:rsid w:val="00EB7009"/>
    <w:rsid w:val="00EB71A3"/>
    <w:rsid w:val="00EB7DD6"/>
    <w:rsid w:val="00EC0488"/>
    <w:rsid w:val="00EC06A7"/>
    <w:rsid w:val="00EC06F5"/>
    <w:rsid w:val="00EC258E"/>
    <w:rsid w:val="00EC2811"/>
    <w:rsid w:val="00EC2B37"/>
    <w:rsid w:val="00EC3E96"/>
    <w:rsid w:val="00EC4D63"/>
    <w:rsid w:val="00EC6090"/>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B55"/>
    <w:rsid w:val="00ED60DC"/>
    <w:rsid w:val="00ED6697"/>
    <w:rsid w:val="00ED6BBE"/>
    <w:rsid w:val="00ED6E02"/>
    <w:rsid w:val="00EE0095"/>
    <w:rsid w:val="00EE0B69"/>
    <w:rsid w:val="00EE0D9A"/>
    <w:rsid w:val="00EE14E5"/>
    <w:rsid w:val="00EE17A8"/>
    <w:rsid w:val="00EE1A95"/>
    <w:rsid w:val="00EE20E4"/>
    <w:rsid w:val="00EE2A3B"/>
    <w:rsid w:val="00EE2E14"/>
    <w:rsid w:val="00EE3B38"/>
    <w:rsid w:val="00EE3BC6"/>
    <w:rsid w:val="00EE4400"/>
    <w:rsid w:val="00EE4594"/>
    <w:rsid w:val="00EE49A6"/>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41F2"/>
    <w:rsid w:val="00EF4250"/>
    <w:rsid w:val="00EF6008"/>
    <w:rsid w:val="00EF632C"/>
    <w:rsid w:val="00EF79A0"/>
    <w:rsid w:val="00EF7BDD"/>
    <w:rsid w:val="00F002A2"/>
    <w:rsid w:val="00F00545"/>
    <w:rsid w:val="00F005E5"/>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AFB"/>
    <w:rsid w:val="00F07D07"/>
    <w:rsid w:val="00F1092C"/>
    <w:rsid w:val="00F10A5E"/>
    <w:rsid w:val="00F11347"/>
    <w:rsid w:val="00F11799"/>
    <w:rsid w:val="00F13506"/>
    <w:rsid w:val="00F1373E"/>
    <w:rsid w:val="00F1437D"/>
    <w:rsid w:val="00F14F76"/>
    <w:rsid w:val="00F14FDC"/>
    <w:rsid w:val="00F1550E"/>
    <w:rsid w:val="00F15987"/>
    <w:rsid w:val="00F15EBE"/>
    <w:rsid w:val="00F16A01"/>
    <w:rsid w:val="00F16F18"/>
    <w:rsid w:val="00F17404"/>
    <w:rsid w:val="00F17877"/>
    <w:rsid w:val="00F17C50"/>
    <w:rsid w:val="00F17DF4"/>
    <w:rsid w:val="00F17FC4"/>
    <w:rsid w:val="00F17FD4"/>
    <w:rsid w:val="00F201F2"/>
    <w:rsid w:val="00F205B8"/>
    <w:rsid w:val="00F2073E"/>
    <w:rsid w:val="00F21234"/>
    <w:rsid w:val="00F22BE7"/>
    <w:rsid w:val="00F23092"/>
    <w:rsid w:val="00F23323"/>
    <w:rsid w:val="00F23B30"/>
    <w:rsid w:val="00F242DD"/>
    <w:rsid w:val="00F24484"/>
    <w:rsid w:val="00F24612"/>
    <w:rsid w:val="00F255D1"/>
    <w:rsid w:val="00F25A05"/>
    <w:rsid w:val="00F2746F"/>
    <w:rsid w:val="00F274A5"/>
    <w:rsid w:val="00F2786C"/>
    <w:rsid w:val="00F27F21"/>
    <w:rsid w:val="00F301DC"/>
    <w:rsid w:val="00F3035B"/>
    <w:rsid w:val="00F306ED"/>
    <w:rsid w:val="00F31758"/>
    <w:rsid w:val="00F31917"/>
    <w:rsid w:val="00F31AA5"/>
    <w:rsid w:val="00F31D3C"/>
    <w:rsid w:val="00F325DD"/>
    <w:rsid w:val="00F32B25"/>
    <w:rsid w:val="00F33A11"/>
    <w:rsid w:val="00F34A39"/>
    <w:rsid w:val="00F34F71"/>
    <w:rsid w:val="00F357BD"/>
    <w:rsid w:val="00F3737A"/>
    <w:rsid w:val="00F40751"/>
    <w:rsid w:val="00F41559"/>
    <w:rsid w:val="00F41CCA"/>
    <w:rsid w:val="00F42C0A"/>
    <w:rsid w:val="00F42E3E"/>
    <w:rsid w:val="00F42FA5"/>
    <w:rsid w:val="00F4330A"/>
    <w:rsid w:val="00F43E7C"/>
    <w:rsid w:val="00F445CE"/>
    <w:rsid w:val="00F4470C"/>
    <w:rsid w:val="00F44EC7"/>
    <w:rsid w:val="00F456B6"/>
    <w:rsid w:val="00F46045"/>
    <w:rsid w:val="00F460A6"/>
    <w:rsid w:val="00F4611F"/>
    <w:rsid w:val="00F463D9"/>
    <w:rsid w:val="00F46562"/>
    <w:rsid w:val="00F466AA"/>
    <w:rsid w:val="00F47C09"/>
    <w:rsid w:val="00F47DEA"/>
    <w:rsid w:val="00F503BB"/>
    <w:rsid w:val="00F503CA"/>
    <w:rsid w:val="00F51FDA"/>
    <w:rsid w:val="00F5404F"/>
    <w:rsid w:val="00F56420"/>
    <w:rsid w:val="00F56D8E"/>
    <w:rsid w:val="00F56FD9"/>
    <w:rsid w:val="00F57380"/>
    <w:rsid w:val="00F601D1"/>
    <w:rsid w:val="00F60BF4"/>
    <w:rsid w:val="00F61476"/>
    <w:rsid w:val="00F62D74"/>
    <w:rsid w:val="00F64087"/>
    <w:rsid w:val="00F64550"/>
    <w:rsid w:val="00F6484C"/>
    <w:rsid w:val="00F64CCD"/>
    <w:rsid w:val="00F65136"/>
    <w:rsid w:val="00F653BD"/>
    <w:rsid w:val="00F65531"/>
    <w:rsid w:val="00F65929"/>
    <w:rsid w:val="00F659AD"/>
    <w:rsid w:val="00F67281"/>
    <w:rsid w:val="00F67D8D"/>
    <w:rsid w:val="00F704BE"/>
    <w:rsid w:val="00F70B27"/>
    <w:rsid w:val="00F71216"/>
    <w:rsid w:val="00F720AB"/>
    <w:rsid w:val="00F721C4"/>
    <w:rsid w:val="00F72418"/>
    <w:rsid w:val="00F72591"/>
    <w:rsid w:val="00F72BCA"/>
    <w:rsid w:val="00F7312F"/>
    <w:rsid w:val="00F7377C"/>
    <w:rsid w:val="00F73B3F"/>
    <w:rsid w:val="00F73F1D"/>
    <w:rsid w:val="00F757D2"/>
    <w:rsid w:val="00F764BD"/>
    <w:rsid w:val="00F766D0"/>
    <w:rsid w:val="00F76A17"/>
    <w:rsid w:val="00F80316"/>
    <w:rsid w:val="00F8117C"/>
    <w:rsid w:val="00F8182A"/>
    <w:rsid w:val="00F818CF"/>
    <w:rsid w:val="00F81C1C"/>
    <w:rsid w:val="00F822FE"/>
    <w:rsid w:val="00F82522"/>
    <w:rsid w:val="00F82A35"/>
    <w:rsid w:val="00F82C1A"/>
    <w:rsid w:val="00F82C9C"/>
    <w:rsid w:val="00F82F7F"/>
    <w:rsid w:val="00F834AB"/>
    <w:rsid w:val="00F841AC"/>
    <w:rsid w:val="00F84981"/>
    <w:rsid w:val="00F84D10"/>
    <w:rsid w:val="00F85194"/>
    <w:rsid w:val="00F879C0"/>
    <w:rsid w:val="00F87DF2"/>
    <w:rsid w:val="00F91925"/>
    <w:rsid w:val="00F92813"/>
    <w:rsid w:val="00F9295B"/>
    <w:rsid w:val="00F92C6F"/>
    <w:rsid w:val="00F92E18"/>
    <w:rsid w:val="00F93649"/>
    <w:rsid w:val="00F937B2"/>
    <w:rsid w:val="00F93B70"/>
    <w:rsid w:val="00F93F59"/>
    <w:rsid w:val="00F94509"/>
    <w:rsid w:val="00F94FB3"/>
    <w:rsid w:val="00F95397"/>
    <w:rsid w:val="00F9556F"/>
    <w:rsid w:val="00F95EEF"/>
    <w:rsid w:val="00F9689B"/>
    <w:rsid w:val="00F96FB0"/>
    <w:rsid w:val="00F97038"/>
    <w:rsid w:val="00F97066"/>
    <w:rsid w:val="00F971E1"/>
    <w:rsid w:val="00F9740D"/>
    <w:rsid w:val="00F974BB"/>
    <w:rsid w:val="00F979FB"/>
    <w:rsid w:val="00FA09B7"/>
    <w:rsid w:val="00FA0FA3"/>
    <w:rsid w:val="00FA21EF"/>
    <w:rsid w:val="00FA22B5"/>
    <w:rsid w:val="00FA30F8"/>
    <w:rsid w:val="00FA3176"/>
    <w:rsid w:val="00FA3788"/>
    <w:rsid w:val="00FA3C6F"/>
    <w:rsid w:val="00FA3EC1"/>
    <w:rsid w:val="00FA3EEC"/>
    <w:rsid w:val="00FA45B5"/>
    <w:rsid w:val="00FA4849"/>
    <w:rsid w:val="00FA4B54"/>
    <w:rsid w:val="00FA4C14"/>
    <w:rsid w:val="00FA4E37"/>
    <w:rsid w:val="00FA533F"/>
    <w:rsid w:val="00FA5534"/>
    <w:rsid w:val="00FA7C6D"/>
    <w:rsid w:val="00FB06FE"/>
    <w:rsid w:val="00FB1720"/>
    <w:rsid w:val="00FB1751"/>
    <w:rsid w:val="00FB19AE"/>
    <w:rsid w:val="00FB28F7"/>
    <w:rsid w:val="00FB41A0"/>
    <w:rsid w:val="00FB4411"/>
    <w:rsid w:val="00FB4B9D"/>
    <w:rsid w:val="00FB56A7"/>
    <w:rsid w:val="00FB585A"/>
    <w:rsid w:val="00FB69A9"/>
    <w:rsid w:val="00FB6C62"/>
    <w:rsid w:val="00FB6DBD"/>
    <w:rsid w:val="00FB6E53"/>
    <w:rsid w:val="00FB7117"/>
    <w:rsid w:val="00FC03E7"/>
    <w:rsid w:val="00FC0952"/>
    <w:rsid w:val="00FC0C87"/>
    <w:rsid w:val="00FC0F46"/>
    <w:rsid w:val="00FC1499"/>
    <w:rsid w:val="00FC1E76"/>
    <w:rsid w:val="00FC2949"/>
    <w:rsid w:val="00FC3055"/>
    <w:rsid w:val="00FC3104"/>
    <w:rsid w:val="00FC31D9"/>
    <w:rsid w:val="00FC4AE7"/>
    <w:rsid w:val="00FC4E3A"/>
    <w:rsid w:val="00FC55D6"/>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ADE"/>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41F7"/>
    <w:rsid w:val="00FE462B"/>
    <w:rsid w:val="00FE463C"/>
    <w:rsid w:val="00FE467E"/>
    <w:rsid w:val="00FE4B04"/>
    <w:rsid w:val="00FE5879"/>
    <w:rsid w:val="00FE6067"/>
    <w:rsid w:val="00FE73BF"/>
    <w:rsid w:val="00FE75B4"/>
    <w:rsid w:val="00FF0436"/>
    <w:rsid w:val="00FF079F"/>
    <w:rsid w:val="00FF0819"/>
    <w:rsid w:val="00FF1229"/>
    <w:rsid w:val="00FF1DCC"/>
    <w:rsid w:val="00FF25B2"/>
    <w:rsid w:val="00FF2765"/>
    <w:rsid w:val="00FF3DE4"/>
    <w:rsid w:val="00FF4166"/>
    <w:rsid w:val="00FF5592"/>
    <w:rsid w:val="00FF5887"/>
    <w:rsid w:val="00FF5AEC"/>
    <w:rsid w:val="00FF5C8F"/>
    <w:rsid w:val="00FF695A"/>
    <w:rsid w:val="015E0632"/>
    <w:rsid w:val="016C2D4F"/>
    <w:rsid w:val="0196451F"/>
    <w:rsid w:val="01C012ED"/>
    <w:rsid w:val="01C7267B"/>
    <w:rsid w:val="01F20968"/>
    <w:rsid w:val="01FB40D3"/>
    <w:rsid w:val="020B6A0C"/>
    <w:rsid w:val="023F0464"/>
    <w:rsid w:val="0328714A"/>
    <w:rsid w:val="032948BA"/>
    <w:rsid w:val="033D71C9"/>
    <w:rsid w:val="036A1510"/>
    <w:rsid w:val="0380706D"/>
    <w:rsid w:val="038325D2"/>
    <w:rsid w:val="03A04F32"/>
    <w:rsid w:val="03FC660E"/>
    <w:rsid w:val="04877EA0"/>
    <w:rsid w:val="04C9495C"/>
    <w:rsid w:val="04E81C32"/>
    <w:rsid w:val="04F76894"/>
    <w:rsid w:val="05281683"/>
    <w:rsid w:val="05571F68"/>
    <w:rsid w:val="05720B50"/>
    <w:rsid w:val="0580501B"/>
    <w:rsid w:val="06533F4B"/>
    <w:rsid w:val="0661309E"/>
    <w:rsid w:val="06EC2879"/>
    <w:rsid w:val="07091040"/>
    <w:rsid w:val="070A688E"/>
    <w:rsid w:val="077C1812"/>
    <w:rsid w:val="07A33243"/>
    <w:rsid w:val="07AD64ED"/>
    <w:rsid w:val="07C830F5"/>
    <w:rsid w:val="082F0F7A"/>
    <w:rsid w:val="086541E5"/>
    <w:rsid w:val="087B41C0"/>
    <w:rsid w:val="08946CD7"/>
    <w:rsid w:val="08BB45BC"/>
    <w:rsid w:val="090B4355"/>
    <w:rsid w:val="098A46BA"/>
    <w:rsid w:val="0A5D3B7D"/>
    <w:rsid w:val="0A960E3D"/>
    <w:rsid w:val="0ABC3F39"/>
    <w:rsid w:val="0B4E5BBB"/>
    <w:rsid w:val="0B79041E"/>
    <w:rsid w:val="0BB60264"/>
    <w:rsid w:val="0BC55E7E"/>
    <w:rsid w:val="0C0D3381"/>
    <w:rsid w:val="0C460641"/>
    <w:rsid w:val="0C607954"/>
    <w:rsid w:val="0CE20369"/>
    <w:rsid w:val="0CF84031"/>
    <w:rsid w:val="0D1B387B"/>
    <w:rsid w:val="0D1F336B"/>
    <w:rsid w:val="0D2A7A46"/>
    <w:rsid w:val="0D4C1C87"/>
    <w:rsid w:val="0DC67C8B"/>
    <w:rsid w:val="0E76345F"/>
    <w:rsid w:val="0EC87A33"/>
    <w:rsid w:val="0EE87BB3"/>
    <w:rsid w:val="0F0B02F9"/>
    <w:rsid w:val="0F5624A5"/>
    <w:rsid w:val="0F564910"/>
    <w:rsid w:val="0F8971C2"/>
    <w:rsid w:val="0FEE34C9"/>
    <w:rsid w:val="10EA1EE2"/>
    <w:rsid w:val="112B7C66"/>
    <w:rsid w:val="113F08E6"/>
    <w:rsid w:val="119B4F8B"/>
    <w:rsid w:val="11D75DFD"/>
    <w:rsid w:val="11EA7A3A"/>
    <w:rsid w:val="128123D2"/>
    <w:rsid w:val="12DB7D35"/>
    <w:rsid w:val="12EC1224"/>
    <w:rsid w:val="130A061A"/>
    <w:rsid w:val="130F5C30"/>
    <w:rsid w:val="13847923"/>
    <w:rsid w:val="13AC54C1"/>
    <w:rsid w:val="13DD56B1"/>
    <w:rsid w:val="14537D9F"/>
    <w:rsid w:val="14B46A8F"/>
    <w:rsid w:val="14CD0DB2"/>
    <w:rsid w:val="14DA401C"/>
    <w:rsid w:val="14E060FD"/>
    <w:rsid w:val="150F3CC6"/>
    <w:rsid w:val="155E2E9F"/>
    <w:rsid w:val="15604521"/>
    <w:rsid w:val="15935E0C"/>
    <w:rsid w:val="15E520BE"/>
    <w:rsid w:val="16053AE4"/>
    <w:rsid w:val="160550C9"/>
    <w:rsid w:val="16121CA6"/>
    <w:rsid w:val="161672D6"/>
    <w:rsid w:val="16445BF1"/>
    <w:rsid w:val="1666200B"/>
    <w:rsid w:val="16677B31"/>
    <w:rsid w:val="166E2C6E"/>
    <w:rsid w:val="167209B0"/>
    <w:rsid w:val="16985F3D"/>
    <w:rsid w:val="169A3A63"/>
    <w:rsid w:val="16B965DF"/>
    <w:rsid w:val="171C091C"/>
    <w:rsid w:val="1723614E"/>
    <w:rsid w:val="176B2384"/>
    <w:rsid w:val="178009CB"/>
    <w:rsid w:val="178B10A5"/>
    <w:rsid w:val="17B943BD"/>
    <w:rsid w:val="17FD3AD0"/>
    <w:rsid w:val="185D743E"/>
    <w:rsid w:val="18786026"/>
    <w:rsid w:val="18935BD2"/>
    <w:rsid w:val="18A65BEF"/>
    <w:rsid w:val="18D94D16"/>
    <w:rsid w:val="18F1724C"/>
    <w:rsid w:val="194D4B4A"/>
    <w:rsid w:val="19800589"/>
    <w:rsid w:val="198729C4"/>
    <w:rsid w:val="19A317CF"/>
    <w:rsid w:val="19B13C2A"/>
    <w:rsid w:val="19C37774"/>
    <w:rsid w:val="19CD414F"/>
    <w:rsid w:val="19F77C52"/>
    <w:rsid w:val="1A1E49AB"/>
    <w:rsid w:val="1A2A3350"/>
    <w:rsid w:val="1ACD0B72"/>
    <w:rsid w:val="1B065B6B"/>
    <w:rsid w:val="1B0F0EC3"/>
    <w:rsid w:val="1B44452B"/>
    <w:rsid w:val="1C06367F"/>
    <w:rsid w:val="1C1258F1"/>
    <w:rsid w:val="1C457F30"/>
    <w:rsid w:val="1C662D65"/>
    <w:rsid w:val="1C9378D2"/>
    <w:rsid w:val="1CF47ACA"/>
    <w:rsid w:val="1D1A3062"/>
    <w:rsid w:val="1D3249F5"/>
    <w:rsid w:val="1D725739"/>
    <w:rsid w:val="1D865739"/>
    <w:rsid w:val="1D9C6312"/>
    <w:rsid w:val="1E4934F6"/>
    <w:rsid w:val="1E5135A1"/>
    <w:rsid w:val="1E57048B"/>
    <w:rsid w:val="1E82375A"/>
    <w:rsid w:val="1E8461D2"/>
    <w:rsid w:val="1E9A6CF6"/>
    <w:rsid w:val="1EDB10BC"/>
    <w:rsid w:val="1EFC21A9"/>
    <w:rsid w:val="1F1C595D"/>
    <w:rsid w:val="1F29007A"/>
    <w:rsid w:val="1F78690B"/>
    <w:rsid w:val="1F7C018F"/>
    <w:rsid w:val="1FB86721"/>
    <w:rsid w:val="1FCD30FB"/>
    <w:rsid w:val="1FFD7D61"/>
    <w:rsid w:val="201E74B3"/>
    <w:rsid w:val="204C4020"/>
    <w:rsid w:val="20531852"/>
    <w:rsid w:val="20662F0B"/>
    <w:rsid w:val="206E0288"/>
    <w:rsid w:val="20811D1B"/>
    <w:rsid w:val="20AE3D52"/>
    <w:rsid w:val="20BE181A"/>
    <w:rsid w:val="20BF0C96"/>
    <w:rsid w:val="20E93F12"/>
    <w:rsid w:val="216D1AE3"/>
    <w:rsid w:val="219A38C7"/>
    <w:rsid w:val="21F1746C"/>
    <w:rsid w:val="220426D8"/>
    <w:rsid w:val="22686637"/>
    <w:rsid w:val="227710FC"/>
    <w:rsid w:val="228201CD"/>
    <w:rsid w:val="22AC349C"/>
    <w:rsid w:val="22B97967"/>
    <w:rsid w:val="22D12F02"/>
    <w:rsid w:val="22DF73CD"/>
    <w:rsid w:val="233D40F4"/>
    <w:rsid w:val="23775858"/>
    <w:rsid w:val="23B75C54"/>
    <w:rsid w:val="23B819CC"/>
    <w:rsid w:val="23BA3996"/>
    <w:rsid w:val="23D5432C"/>
    <w:rsid w:val="23FF79B6"/>
    <w:rsid w:val="240D3A54"/>
    <w:rsid w:val="241237D2"/>
    <w:rsid w:val="241305B1"/>
    <w:rsid w:val="24247062"/>
    <w:rsid w:val="243472A5"/>
    <w:rsid w:val="243E6375"/>
    <w:rsid w:val="255E0351"/>
    <w:rsid w:val="256911D0"/>
    <w:rsid w:val="257858B7"/>
    <w:rsid w:val="25CC7136"/>
    <w:rsid w:val="260D6AAB"/>
    <w:rsid w:val="265E4AAD"/>
    <w:rsid w:val="26753BA5"/>
    <w:rsid w:val="268D135B"/>
    <w:rsid w:val="26953DC0"/>
    <w:rsid w:val="269F7BBB"/>
    <w:rsid w:val="26AA1AA0"/>
    <w:rsid w:val="26BE554B"/>
    <w:rsid w:val="26EE1C21"/>
    <w:rsid w:val="27003DB6"/>
    <w:rsid w:val="270A69E3"/>
    <w:rsid w:val="27181100"/>
    <w:rsid w:val="27673E35"/>
    <w:rsid w:val="27F31976"/>
    <w:rsid w:val="283E2A52"/>
    <w:rsid w:val="28584F2A"/>
    <w:rsid w:val="2890116A"/>
    <w:rsid w:val="28A958AC"/>
    <w:rsid w:val="28EA4FBB"/>
    <w:rsid w:val="28FB48E2"/>
    <w:rsid w:val="29565F0F"/>
    <w:rsid w:val="296A19BB"/>
    <w:rsid w:val="297D0442"/>
    <w:rsid w:val="299E1DC2"/>
    <w:rsid w:val="29A0362E"/>
    <w:rsid w:val="29E90B31"/>
    <w:rsid w:val="2A007C29"/>
    <w:rsid w:val="2A0C4820"/>
    <w:rsid w:val="2A383867"/>
    <w:rsid w:val="2A5E626D"/>
    <w:rsid w:val="2A5F2BA2"/>
    <w:rsid w:val="2A73664D"/>
    <w:rsid w:val="2A7A79DB"/>
    <w:rsid w:val="2A9211C9"/>
    <w:rsid w:val="2AA23C8B"/>
    <w:rsid w:val="2AB7478C"/>
    <w:rsid w:val="2ADE7F6A"/>
    <w:rsid w:val="2B0864A8"/>
    <w:rsid w:val="2B1240B8"/>
    <w:rsid w:val="2B144046"/>
    <w:rsid w:val="2B5653DA"/>
    <w:rsid w:val="2B634A35"/>
    <w:rsid w:val="2B8A6344"/>
    <w:rsid w:val="2BEE68D3"/>
    <w:rsid w:val="2BFD6105"/>
    <w:rsid w:val="2C0F48D3"/>
    <w:rsid w:val="2C1B0D4A"/>
    <w:rsid w:val="2C506C46"/>
    <w:rsid w:val="2C5C1A8E"/>
    <w:rsid w:val="2C7C16BF"/>
    <w:rsid w:val="2CC94C4A"/>
    <w:rsid w:val="2CE8735E"/>
    <w:rsid w:val="2D5C038F"/>
    <w:rsid w:val="2D734D29"/>
    <w:rsid w:val="2D7921CC"/>
    <w:rsid w:val="2DBB27E5"/>
    <w:rsid w:val="2DFB0E33"/>
    <w:rsid w:val="2DFF4168"/>
    <w:rsid w:val="2E1D6FFC"/>
    <w:rsid w:val="2E422F06"/>
    <w:rsid w:val="2E6864F3"/>
    <w:rsid w:val="2EB17E24"/>
    <w:rsid w:val="2EB51C01"/>
    <w:rsid w:val="2EBF0262"/>
    <w:rsid w:val="2F5051AF"/>
    <w:rsid w:val="2FCD67FF"/>
    <w:rsid w:val="2FD1009E"/>
    <w:rsid w:val="2FF8026E"/>
    <w:rsid w:val="300A35B0"/>
    <w:rsid w:val="30161F54"/>
    <w:rsid w:val="306233EC"/>
    <w:rsid w:val="30760C45"/>
    <w:rsid w:val="30847806"/>
    <w:rsid w:val="30B5176D"/>
    <w:rsid w:val="30DC0DDE"/>
    <w:rsid w:val="30EE4C7F"/>
    <w:rsid w:val="30F06C49"/>
    <w:rsid w:val="311B78EA"/>
    <w:rsid w:val="31426A08"/>
    <w:rsid w:val="314B3E80"/>
    <w:rsid w:val="314C156D"/>
    <w:rsid w:val="319D0FFC"/>
    <w:rsid w:val="31F93CDF"/>
    <w:rsid w:val="328A7DB6"/>
    <w:rsid w:val="329A491E"/>
    <w:rsid w:val="32A001FB"/>
    <w:rsid w:val="32D657C5"/>
    <w:rsid w:val="33030EB6"/>
    <w:rsid w:val="33060B74"/>
    <w:rsid w:val="331B68CE"/>
    <w:rsid w:val="332A258F"/>
    <w:rsid w:val="338A5521"/>
    <w:rsid w:val="33B93FC7"/>
    <w:rsid w:val="33CF0D98"/>
    <w:rsid w:val="33DA5B1E"/>
    <w:rsid w:val="33F95E15"/>
    <w:rsid w:val="34014CC9"/>
    <w:rsid w:val="342804A8"/>
    <w:rsid w:val="34553CA3"/>
    <w:rsid w:val="34790D04"/>
    <w:rsid w:val="34821599"/>
    <w:rsid w:val="348F0527"/>
    <w:rsid w:val="34B620B1"/>
    <w:rsid w:val="350C3926"/>
    <w:rsid w:val="35243365"/>
    <w:rsid w:val="353E3789"/>
    <w:rsid w:val="354C5EC5"/>
    <w:rsid w:val="35696FCA"/>
    <w:rsid w:val="359B0FA1"/>
    <w:rsid w:val="359D0A22"/>
    <w:rsid w:val="35A61FCC"/>
    <w:rsid w:val="35AF10CE"/>
    <w:rsid w:val="35B5395F"/>
    <w:rsid w:val="35FC3A91"/>
    <w:rsid w:val="35FE5964"/>
    <w:rsid w:val="362B4280"/>
    <w:rsid w:val="36714388"/>
    <w:rsid w:val="36914A2B"/>
    <w:rsid w:val="36C344B8"/>
    <w:rsid w:val="36E032BC"/>
    <w:rsid w:val="36E15DED"/>
    <w:rsid w:val="370E12C9"/>
    <w:rsid w:val="37163E07"/>
    <w:rsid w:val="371B2546"/>
    <w:rsid w:val="371F5B92"/>
    <w:rsid w:val="37421881"/>
    <w:rsid w:val="37477080"/>
    <w:rsid w:val="37A75C8F"/>
    <w:rsid w:val="380C2D0A"/>
    <w:rsid w:val="383E029A"/>
    <w:rsid w:val="386855A6"/>
    <w:rsid w:val="386F48F8"/>
    <w:rsid w:val="389626CA"/>
    <w:rsid w:val="389B749B"/>
    <w:rsid w:val="38B61125"/>
    <w:rsid w:val="38DE478E"/>
    <w:rsid w:val="390F1C37"/>
    <w:rsid w:val="398919E9"/>
    <w:rsid w:val="39E430C3"/>
    <w:rsid w:val="39E84962"/>
    <w:rsid w:val="39F87F87"/>
    <w:rsid w:val="3A06128C"/>
    <w:rsid w:val="3A8B1E89"/>
    <w:rsid w:val="3AA90A79"/>
    <w:rsid w:val="3AB74334"/>
    <w:rsid w:val="3B1C05FB"/>
    <w:rsid w:val="3B251BE5"/>
    <w:rsid w:val="3B2B2DBE"/>
    <w:rsid w:val="3B6D0A17"/>
    <w:rsid w:val="3BA65070"/>
    <w:rsid w:val="3C072F08"/>
    <w:rsid w:val="3C17603A"/>
    <w:rsid w:val="3C3A521C"/>
    <w:rsid w:val="3C485B8B"/>
    <w:rsid w:val="3C5C5193"/>
    <w:rsid w:val="3C782619"/>
    <w:rsid w:val="3C7A386B"/>
    <w:rsid w:val="3CA37012"/>
    <w:rsid w:val="3CB90837"/>
    <w:rsid w:val="3CD808E8"/>
    <w:rsid w:val="3CE05B9F"/>
    <w:rsid w:val="3CFE3EA7"/>
    <w:rsid w:val="3D513775"/>
    <w:rsid w:val="3D793B23"/>
    <w:rsid w:val="3D79479F"/>
    <w:rsid w:val="3DD82F3F"/>
    <w:rsid w:val="3DEB4A20"/>
    <w:rsid w:val="3E03620E"/>
    <w:rsid w:val="3E1F46CA"/>
    <w:rsid w:val="3E4037C1"/>
    <w:rsid w:val="3E561DDE"/>
    <w:rsid w:val="3E693B97"/>
    <w:rsid w:val="3EAE2B20"/>
    <w:rsid w:val="3EBA653E"/>
    <w:rsid w:val="3EEF6792"/>
    <w:rsid w:val="3F47432A"/>
    <w:rsid w:val="3F9410E8"/>
    <w:rsid w:val="3FEC79AD"/>
    <w:rsid w:val="3FFA719D"/>
    <w:rsid w:val="408847A8"/>
    <w:rsid w:val="409F1AF2"/>
    <w:rsid w:val="40C77C97"/>
    <w:rsid w:val="41067DC3"/>
    <w:rsid w:val="410C57C6"/>
    <w:rsid w:val="41231189"/>
    <w:rsid w:val="41540E79"/>
    <w:rsid w:val="41790557"/>
    <w:rsid w:val="419E1DAA"/>
    <w:rsid w:val="41BD6F44"/>
    <w:rsid w:val="41E22D4C"/>
    <w:rsid w:val="41F17676"/>
    <w:rsid w:val="42260A6F"/>
    <w:rsid w:val="42446DF5"/>
    <w:rsid w:val="425132C0"/>
    <w:rsid w:val="42733236"/>
    <w:rsid w:val="42750D5C"/>
    <w:rsid w:val="42836EE3"/>
    <w:rsid w:val="42982C9D"/>
    <w:rsid w:val="42D75148"/>
    <w:rsid w:val="433504EC"/>
    <w:rsid w:val="43B6162D"/>
    <w:rsid w:val="43D0673D"/>
    <w:rsid w:val="43F129E8"/>
    <w:rsid w:val="44146F74"/>
    <w:rsid w:val="44EE4DF6"/>
    <w:rsid w:val="45533563"/>
    <w:rsid w:val="457C115D"/>
    <w:rsid w:val="46026DAB"/>
    <w:rsid w:val="465B64BB"/>
    <w:rsid w:val="46E75FA1"/>
    <w:rsid w:val="47295F76"/>
    <w:rsid w:val="4746626C"/>
    <w:rsid w:val="474669D7"/>
    <w:rsid w:val="4779309D"/>
    <w:rsid w:val="47A63FE7"/>
    <w:rsid w:val="47EC6C98"/>
    <w:rsid w:val="481E6D00"/>
    <w:rsid w:val="485765A9"/>
    <w:rsid w:val="485D66C8"/>
    <w:rsid w:val="48691B6D"/>
    <w:rsid w:val="488B29DC"/>
    <w:rsid w:val="48A203D1"/>
    <w:rsid w:val="48C9599D"/>
    <w:rsid w:val="491C63D6"/>
    <w:rsid w:val="49A068D1"/>
    <w:rsid w:val="49CD5922"/>
    <w:rsid w:val="49E64E4D"/>
    <w:rsid w:val="4A5E47CC"/>
    <w:rsid w:val="4A655B5A"/>
    <w:rsid w:val="4A745D9D"/>
    <w:rsid w:val="4A7A2700"/>
    <w:rsid w:val="4A8561FD"/>
    <w:rsid w:val="4A9438F0"/>
    <w:rsid w:val="4A9B77CE"/>
    <w:rsid w:val="4AE20E10"/>
    <w:rsid w:val="4AE61E2F"/>
    <w:rsid w:val="4B1D01E3"/>
    <w:rsid w:val="4B7342A7"/>
    <w:rsid w:val="4B8956FB"/>
    <w:rsid w:val="4BAE52DF"/>
    <w:rsid w:val="4BC32E2A"/>
    <w:rsid w:val="4BC863A1"/>
    <w:rsid w:val="4C2757BD"/>
    <w:rsid w:val="4C9914D8"/>
    <w:rsid w:val="4CB95384"/>
    <w:rsid w:val="4CDD40CE"/>
    <w:rsid w:val="4D267823"/>
    <w:rsid w:val="4D3F3BB2"/>
    <w:rsid w:val="4D891B60"/>
    <w:rsid w:val="4DC614FB"/>
    <w:rsid w:val="4E0D09E3"/>
    <w:rsid w:val="4E3221F7"/>
    <w:rsid w:val="4E3E0B9C"/>
    <w:rsid w:val="4E5008D0"/>
    <w:rsid w:val="4E9D7254"/>
    <w:rsid w:val="4ED432AF"/>
    <w:rsid w:val="4EEC05F8"/>
    <w:rsid w:val="4EEE4370"/>
    <w:rsid w:val="4F4E1ECE"/>
    <w:rsid w:val="4F4F077A"/>
    <w:rsid w:val="4F6463E1"/>
    <w:rsid w:val="4F776C1B"/>
    <w:rsid w:val="4FCC21D8"/>
    <w:rsid w:val="50100316"/>
    <w:rsid w:val="502C6192"/>
    <w:rsid w:val="504F02A2"/>
    <w:rsid w:val="50B138A7"/>
    <w:rsid w:val="50B52C6C"/>
    <w:rsid w:val="50E44EDB"/>
    <w:rsid w:val="51605928"/>
    <w:rsid w:val="51842D6A"/>
    <w:rsid w:val="518965D2"/>
    <w:rsid w:val="51E101BC"/>
    <w:rsid w:val="522956BF"/>
    <w:rsid w:val="52514B32"/>
    <w:rsid w:val="528079D5"/>
    <w:rsid w:val="52884ADC"/>
    <w:rsid w:val="53360094"/>
    <w:rsid w:val="53394028"/>
    <w:rsid w:val="53400F13"/>
    <w:rsid w:val="538F1C62"/>
    <w:rsid w:val="53DE013B"/>
    <w:rsid w:val="5429164F"/>
    <w:rsid w:val="546724CF"/>
    <w:rsid w:val="549104A0"/>
    <w:rsid w:val="54E866C4"/>
    <w:rsid w:val="55052414"/>
    <w:rsid w:val="5508365E"/>
    <w:rsid w:val="55371CA2"/>
    <w:rsid w:val="55891CDF"/>
    <w:rsid w:val="559B4B26"/>
    <w:rsid w:val="560C49BB"/>
    <w:rsid w:val="564B78C1"/>
    <w:rsid w:val="56513437"/>
    <w:rsid w:val="565F3DA6"/>
    <w:rsid w:val="56947D32"/>
    <w:rsid w:val="569C7FF0"/>
    <w:rsid w:val="569F0646"/>
    <w:rsid w:val="56AB0C43"/>
    <w:rsid w:val="56BA0FDC"/>
    <w:rsid w:val="56DA342C"/>
    <w:rsid w:val="57476D14"/>
    <w:rsid w:val="575E5672"/>
    <w:rsid w:val="57993C13"/>
    <w:rsid w:val="579D2DD8"/>
    <w:rsid w:val="57E00F16"/>
    <w:rsid w:val="57EE3633"/>
    <w:rsid w:val="57F609BB"/>
    <w:rsid w:val="5873188B"/>
    <w:rsid w:val="588E62A8"/>
    <w:rsid w:val="58B73A25"/>
    <w:rsid w:val="59142C25"/>
    <w:rsid w:val="59504227"/>
    <w:rsid w:val="5971773E"/>
    <w:rsid w:val="59D93E6F"/>
    <w:rsid w:val="59E36A9C"/>
    <w:rsid w:val="5A040EEC"/>
    <w:rsid w:val="5A064745"/>
    <w:rsid w:val="5A307F33"/>
    <w:rsid w:val="5AA4622B"/>
    <w:rsid w:val="5AB741B0"/>
    <w:rsid w:val="5ABF3065"/>
    <w:rsid w:val="5AE71B86"/>
    <w:rsid w:val="5B020526"/>
    <w:rsid w:val="5B067945"/>
    <w:rsid w:val="5B084A0C"/>
    <w:rsid w:val="5B2A7597"/>
    <w:rsid w:val="5B2B10F1"/>
    <w:rsid w:val="5B5E2F44"/>
    <w:rsid w:val="5C132CD5"/>
    <w:rsid w:val="5C5701B0"/>
    <w:rsid w:val="5C695B51"/>
    <w:rsid w:val="5C6A7000"/>
    <w:rsid w:val="5CD01559"/>
    <w:rsid w:val="5CFF557D"/>
    <w:rsid w:val="5D07484F"/>
    <w:rsid w:val="5D1C02FB"/>
    <w:rsid w:val="5D9D3E0E"/>
    <w:rsid w:val="5DB46785"/>
    <w:rsid w:val="5DB669A1"/>
    <w:rsid w:val="5E0F60B1"/>
    <w:rsid w:val="5E113BD7"/>
    <w:rsid w:val="5E141D17"/>
    <w:rsid w:val="5E331DA0"/>
    <w:rsid w:val="5EC0115A"/>
    <w:rsid w:val="5EC60045"/>
    <w:rsid w:val="5EE906B0"/>
    <w:rsid w:val="5EF37781"/>
    <w:rsid w:val="5F1320E6"/>
    <w:rsid w:val="5FAD5B82"/>
    <w:rsid w:val="5FCA723F"/>
    <w:rsid w:val="5FEA2C00"/>
    <w:rsid w:val="5FFA069B"/>
    <w:rsid w:val="60951AD5"/>
    <w:rsid w:val="60D35574"/>
    <w:rsid w:val="60DF620F"/>
    <w:rsid w:val="614222FA"/>
    <w:rsid w:val="615870CE"/>
    <w:rsid w:val="616B35FF"/>
    <w:rsid w:val="618C66DF"/>
    <w:rsid w:val="61CB22EF"/>
    <w:rsid w:val="61D82BF0"/>
    <w:rsid w:val="61EC7B18"/>
    <w:rsid w:val="61F71336"/>
    <w:rsid w:val="6292105F"/>
    <w:rsid w:val="62C84A81"/>
    <w:rsid w:val="62DD677E"/>
    <w:rsid w:val="631A352E"/>
    <w:rsid w:val="631E4199"/>
    <w:rsid w:val="636A331D"/>
    <w:rsid w:val="640F0BB9"/>
    <w:rsid w:val="646802C9"/>
    <w:rsid w:val="646F7E59"/>
    <w:rsid w:val="6483587C"/>
    <w:rsid w:val="64964E36"/>
    <w:rsid w:val="64CD1A9E"/>
    <w:rsid w:val="64E9352F"/>
    <w:rsid w:val="65297A59"/>
    <w:rsid w:val="657131AE"/>
    <w:rsid w:val="65DF0A5F"/>
    <w:rsid w:val="65EB4454"/>
    <w:rsid w:val="65FD2DAB"/>
    <w:rsid w:val="660109D5"/>
    <w:rsid w:val="66AB26EF"/>
    <w:rsid w:val="66AF3FED"/>
    <w:rsid w:val="66B014C3"/>
    <w:rsid w:val="66B207D1"/>
    <w:rsid w:val="66D165FA"/>
    <w:rsid w:val="66D47E98"/>
    <w:rsid w:val="673F7A07"/>
    <w:rsid w:val="677D2D74"/>
    <w:rsid w:val="68325F43"/>
    <w:rsid w:val="684D1CB0"/>
    <w:rsid w:val="685C0F31"/>
    <w:rsid w:val="68AD274F"/>
    <w:rsid w:val="68B03FED"/>
    <w:rsid w:val="68CA77A4"/>
    <w:rsid w:val="68DF21A5"/>
    <w:rsid w:val="692F585A"/>
    <w:rsid w:val="692F7608"/>
    <w:rsid w:val="698F00A6"/>
    <w:rsid w:val="69AA4EE0"/>
    <w:rsid w:val="69C67F6C"/>
    <w:rsid w:val="69F84196"/>
    <w:rsid w:val="6A2B4B70"/>
    <w:rsid w:val="6B08115A"/>
    <w:rsid w:val="6B2537CD"/>
    <w:rsid w:val="6B657EA0"/>
    <w:rsid w:val="6B8F25DF"/>
    <w:rsid w:val="6BA37E39"/>
    <w:rsid w:val="6BBA58AE"/>
    <w:rsid w:val="6BC9131C"/>
    <w:rsid w:val="6BEB1F0C"/>
    <w:rsid w:val="6C262F44"/>
    <w:rsid w:val="6C2916DF"/>
    <w:rsid w:val="6C3F7B62"/>
    <w:rsid w:val="6CB26586"/>
    <w:rsid w:val="6CDA35A6"/>
    <w:rsid w:val="6CF31A87"/>
    <w:rsid w:val="6D9739CD"/>
    <w:rsid w:val="6DA02882"/>
    <w:rsid w:val="6DA864E4"/>
    <w:rsid w:val="6DEB3BCA"/>
    <w:rsid w:val="6E22375C"/>
    <w:rsid w:val="6E3631E6"/>
    <w:rsid w:val="6E6E2980"/>
    <w:rsid w:val="6EBF4F8A"/>
    <w:rsid w:val="6EC6456A"/>
    <w:rsid w:val="6EEB3FD1"/>
    <w:rsid w:val="6F1C062E"/>
    <w:rsid w:val="6FB37264"/>
    <w:rsid w:val="6FF922AC"/>
    <w:rsid w:val="70733469"/>
    <w:rsid w:val="70892ED4"/>
    <w:rsid w:val="70901C43"/>
    <w:rsid w:val="70A94143"/>
    <w:rsid w:val="710B2708"/>
    <w:rsid w:val="711710AD"/>
    <w:rsid w:val="712B4F3A"/>
    <w:rsid w:val="717402AD"/>
    <w:rsid w:val="71B40050"/>
    <w:rsid w:val="71E80CDB"/>
    <w:rsid w:val="720D24B0"/>
    <w:rsid w:val="721970A7"/>
    <w:rsid w:val="72404633"/>
    <w:rsid w:val="72C139C6"/>
    <w:rsid w:val="72D1172F"/>
    <w:rsid w:val="72EB1D41"/>
    <w:rsid w:val="7315161C"/>
    <w:rsid w:val="73247AB1"/>
    <w:rsid w:val="73942E89"/>
    <w:rsid w:val="740D49E9"/>
    <w:rsid w:val="743C0E2B"/>
    <w:rsid w:val="74A54C22"/>
    <w:rsid w:val="74A7099A"/>
    <w:rsid w:val="74B6564F"/>
    <w:rsid w:val="753A4D64"/>
    <w:rsid w:val="75616D9B"/>
    <w:rsid w:val="76013893"/>
    <w:rsid w:val="765B1A3C"/>
    <w:rsid w:val="76625468"/>
    <w:rsid w:val="76B60B2A"/>
    <w:rsid w:val="76D11CFE"/>
    <w:rsid w:val="771B1C48"/>
    <w:rsid w:val="7772528F"/>
    <w:rsid w:val="77855817"/>
    <w:rsid w:val="778817D1"/>
    <w:rsid w:val="77AC295C"/>
    <w:rsid w:val="785F7D69"/>
    <w:rsid w:val="78893D28"/>
    <w:rsid w:val="791E3A7B"/>
    <w:rsid w:val="7965310B"/>
    <w:rsid w:val="796C21B2"/>
    <w:rsid w:val="797C1D3C"/>
    <w:rsid w:val="79DB5E6D"/>
    <w:rsid w:val="7A15284A"/>
    <w:rsid w:val="7A8636EA"/>
    <w:rsid w:val="7AAC4F5C"/>
    <w:rsid w:val="7B05641A"/>
    <w:rsid w:val="7B2A7C2F"/>
    <w:rsid w:val="7B4D039C"/>
    <w:rsid w:val="7B4F73D3"/>
    <w:rsid w:val="7B5D0004"/>
    <w:rsid w:val="7B8B4228"/>
    <w:rsid w:val="7B9E2F12"/>
    <w:rsid w:val="7BC02341"/>
    <w:rsid w:val="7BE40725"/>
    <w:rsid w:val="7CB77BE8"/>
    <w:rsid w:val="7CD2057E"/>
    <w:rsid w:val="7CEE229E"/>
    <w:rsid w:val="7D38066E"/>
    <w:rsid w:val="7D6F401F"/>
    <w:rsid w:val="7DB41034"/>
    <w:rsid w:val="7DE5290E"/>
    <w:rsid w:val="7E0D3F64"/>
    <w:rsid w:val="7E1C7822"/>
    <w:rsid w:val="7EB55151"/>
    <w:rsid w:val="7EE633E9"/>
    <w:rsid w:val="7EF0118F"/>
    <w:rsid w:val="7F3E639F"/>
    <w:rsid w:val="7F8518D8"/>
    <w:rsid w:val="7F891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before="240" w:after="120" w:line="360" w:lineRule="auto"/>
      <w:ind w:firstLine="200" w:firstLineChars="200"/>
      <w:jc w:val="both"/>
      <w:textAlignment w:val="baseline"/>
    </w:pPr>
    <w:rPr>
      <w:rFonts w:ascii="宋体" w:hAnsi="Times New Roman" w:eastAsia="宋体" w:cs="Times New Roman"/>
      <w:kern w:val="2"/>
      <w:sz w:val="24"/>
      <w:szCs w:val="24"/>
      <w:lang w:val="en-US" w:eastAsia="zh-CN" w:bidi="ar-SA"/>
    </w:rPr>
  </w:style>
  <w:style w:type="paragraph" w:styleId="3">
    <w:name w:val="heading 1"/>
    <w:basedOn w:val="1"/>
    <w:next w:val="1"/>
    <w:link w:val="49"/>
    <w:qFormat/>
    <w:uiPriority w:val="0"/>
    <w:pPr>
      <w:keepNext/>
      <w:keepLines/>
      <w:pageBreakBefore/>
      <w:numPr>
        <w:ilvl w:val="0"/>
        <w:numId w:val="1"/>
      </w:numPr>
      <w:spacing w:after="480" w:line="240" w:lineRule="auto"/>
      <w:ind w:hanging="432" w:firstLineChars="0"/>
      <w:jc w:val="center"/>
      <w:outlineLvl w:val="0"/>
    </w:pPr>
    <w:rPr>
      <w:rFonts w:hAnsi="宋体"/>
      <w:b/>
      <w:bCs/>
      <w:spacing w:val="20"/>
      <w:kern w:val="44"/>
      <w:sz w:val="44"/>
      <w:szCs w:val="44"/>
    </w:rPr>
  </w:style>
  <w:style w:type="paragraph" w:styleId="4">
    <w:name w:val="heading 2"/>
    <w:basedOn w:val="1"/>
    <w:next w:val="1"/>
    <w:link w:val="50"/>
    <w:qFormat/>
    <w:uiPriority w:val="0"/>
    <w:pPr>
      <w:keepNext/>
      <w:keepLines/>
      <w:numPr>
        <w:ilvl w:val="1"/>
        <w:numId w:val="1"/>
      </w:numPr>
      <w:tabs>
        <w:tab w:val="left" w:pos="720"/>
      </w:tabs>
      <w:spacing w:before="360" w:line="415" w:lineRule="auto"/>
      <w:ind w:hanging="576" w:firstLineChars="0"/>
      <w:outlineLvl w:val="1"/>
    </w:pPr>
    <w:rPr>
      <w:rFonts w:ascii="Arial" w:hAnsi="Arial" w:cs="Arial"/>
      <w:b/>
      <w:bCs/>
      <w:spacing w:val="20"/>
      <w:sz w:val="30"/>
      <w:szCs w:val="32"/>
      <w:lang w:bidi="th-TH"/>
    </w:rPr>
  </w:style>
  <w:style w:type="paragraph" w:styleId="5">
    <w:name w:val="heading 3"/>
    <w:basedOn w:val="1"/>
    <w:next w:val="1"/>
    <w:link w:val="51"/>
    <w:qFormat/>
    <w:uiPriority w:val="0"/>
    <w:pPr>
      <w:keepNext/>
      <w:keepLines/>
      <w:numPr>
        <w:ilvl w:val="2"/>
        <w:numId w:val="1"/>
      </w:numPr>
      <w:tabs>
        <w:tab w:val="left" w:pos="1174"/>
      </w:tabs>
      <w:spacing w:before="360" w:line="415" w:lineRule="auto"/>
      <w:ind w:left="567" w:firstLine="0" w:firstLineChars="0"/>
      <w:jc w:val="left"/>
      <w:outlineLvl w:val="2"/>
    </w:pPr>
    <w:rPr>
      <w:b/>
      <w:bCs/>
      <w:spacing w:val="20"/>
      <w:szCs w:val="28"/>
    </w:rPr>
  </w:style>
  <w:style w:type="paragraph" w:styleId="6">
    <w:name w:val="heading 4"/>
    <w:basedOn w:val="1"/>
    <w:next w:val="1"/>
    <w:link w:val="52"/>
    <w:qFormat/>
    <w:uiPriority w:val="9"/>
    <w:pPr>
      <w:keepNext/>
      <w:keepLines/>
      <w:numPr>
        <w:ilvl w:val="3"/>
        <w:numId w:val="1"/>
      </w:numPr>
      <w:tabs>
        <w:tab w:val="left" w:pos="1647"/>
      </w:tabs>
      <w:spacing w:line="377" w:lineRule="auto"/>
      <w:ind w:left="567" w:firstLine="0" w:firstLineChars="0"/>
      <w:jc w:val="left"/>
      <w:outlineLvl w:val="3"/>
    </w:pPr>
    <w:rPr>
      <w:rFonts w:hAnsi="宋体"/>
      <w:b/>
      <w:bCs/>
    </w:rPr>
  </w:style>
  <w:style w:type="paragraph" w:styleId="7">
    <w:name w:val="heading 5"/>
    <w:basedOn w:val="1"/>
    <w:next w:val="1"/>
    <w:link w:val="53"/>
    <w:qFormat/>
    <w:uiPriority w:val="0"/>
    <w:pPr>
      <w:keepNext/>
      <w:keepLines/>
      <w:numPr>
        <w:ilvl w:val="4"/>
        <w:numId w:val="1"/>
      </w:numPr>
      <w:tabs>
        <w:tab w:val="left" w:pos="2400"/>
      </w:tabs>
      <w:spacing w:line="377" w:lineRule="auto"/>
      <w:ind w:hanging="1008" w:firstLineChars="0"/>
      <w:outlineLvl w:val="4"/>
    </w:pPr>
    <w:rPr>
      <w:rFonts w:ascii="Arial" w:hAnsi="Arial"/>
      <w:b/>
      <w:bCs/>
    </w:rPr>
  </w:style>
  <w:style w:type="paragraph" w:styleId="8">
    <w:name w:val="heading 6"/>
    <w:basedOn w:val="1"/>
    <w:next w:val="1"/>
    <w:link w:val="54"/>
    <w:qFormat/>
    <w:uiPriority w:val="0"/>
    <w:pPr>
      <w:keepNext/>
      <w:keepLines/>
      <w:numPr>
        <w:ilvl w:val="5"/>
        <w:numId w:val="1"/>
      </w:numPr>
      <w:tabs>
        <w:tab w:val="left" w:pos="2594"/>
      </w:tabs>
      <w:spacing w:after="64" w:line="320" w:lineRule="auto"/>
      <w:ind w:hanging="1152" w:firstLineChars="0"/>
      <w:outlineLvl w:val="5"/>
    </w:pPr>
    <w:rPr>
      <w:rFonts w:ascii="Arial" w:hAnsi="Arial" w:eastAsia="黑体"/>
      <w:b/>
      <w:bCs/>
    </w:rPr>
  </w:style>
  <w:style w:type="paragraph" w:styleId="9">
    <w:name w:val="heading 7"/>
    <w:basedOn w:val="1"/>
    <w:next w:val="1"/>
    <w:link w:val="55"/>
    <w:qFormat/>
    <w:uiPriority w:val="0"/>
    <w:pPr>
      <w:keepNext/>
      <w:keepLines/>
      <w:numPr>
        <w:ilvl w:val="6"/>
        <w:numId w:val="1"/>
      </w:numPr>
      <w:tabs>
        <w:tab w:val="left" w:pos="1750"/>
      </w:tabs>
      <w:spacing w:after="64" w:line="320" w:lineRule="auto"/>
      <w:ind w:hanging="1296" w:firstLineChars="0"/>
      <w:outlineLvl w:val="6"/>
    </w:pPr>
    <w:rPr>
      <w:b/>
      <w:bCs/>
    </w:rPr>
  </w:style>
  <w:style w:type="paragraph" w:styleId="10">
    <w:name w:val="heading 8"/>
    <w:basedOn w:val="1"/>
    <w:next w:val="1"/>
    <w:link w:val="56"/>
    <w:qFormat/>
    <w:uiPriority w:val="0"/>
    <w:pPr>
      <w:keepNext/>
      <w:keepLines/>
      <w:numPr>
        <w:ilvl w:val="7"/>
        <w:numId w:val="1"/>
      </w:numPr>
      <w:tabs>
        <w:tab w:val="left" w:pos="1894"/>
      </w:tabs>
      <w:spacing w:after="64" w:line="320" w:lineRule="auto"/>
      <w:ind w:hanging="1440" w:firstLineChars="0"/>
      <w:outlineLvl w:val="7"/>
    </w:pPr>
    <w:rPr>
      <w:rFonts w:ascii="Arial" w:hAnsi="Arial" w:eastAsia="黑体"/>
    </w:rPr>
  </w:style>
  <w:style w:type="paragraph" w:styleId="11">
    <w:name w:val="heading 9"/>
    <w:basedOn w:val="1"/>
    <w:next w:val="1"/>
    <w:link w:val="57"/>
    <w:qFormat/>
    <w:uiPriority w:val="0"/>
    <w:pPr>
      <w:keepNext/>
      <w:keepLines/>
      <w:numPr>
        <w:ilvl w:val="8"/>
        <w:numId w:val="1"/>
      </w:numPr>
      <w:tabs>
        <w:tab w:val="left" w:pos="2038"/>
      </w:tabs>
      <w:spacing w:after="64" w:line="320" w:lineRule="auto"/>
      <w:ind w:hanging="1584" w:firstLineChars="0"/>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index 8"/>
    <w:basedOn w:val="1"/>
    <w:next w:val="1"/>
    <w:semiHidden/>
    <w:qFormat/>
    <w:uiPriority w:val="0"/>
    <w:pPr>
      <w:widowControl/>
      <w:adjustRightInd/>
      <w:spacing w:before="0" w:after="0" w:line="240" w:lineRule="auto"/>
      <w:ind w:left="1400" w:leftChars="1400" w:firstLine="0" w:firstLineChars="0"/>
      <w:jc w:val="left"/>
      <w:textAlignment w:val="auto"/>
    </w:pPr>
    <w:rPr>
      <w:rFonts w:ascii="Times New Roman"/>
      <w:kern w:val="0"/>
      <w:sz w:val="20"/>
      <w:szCs w:val="20"/>
    </w:rPr>
  </w:style>
  <w:style w:type="paragraph" w:styleId="12">
    <w:name w:val="Normal Indent"/>
    <w:basedOn w:val="1"/>
    <w:link w:val="59"/>
    <w:qFormat/>
    <w:uiPriority w:val="0"/>
    <w:pPr>
      <w:adjustRightInd/>
      <w:spacing w:before="0" w:beforeLines="50" w:after="0" w:line="240" w:lineRule="auto"/>
      <w:ind w:firstLine="482" w:firstLineChars="0"/>
      <w:textAlignment w:val="auto"/>
    </w:pPr>
    <w:rPr>
      <w:rFonts w:ascii="Times New Roman"/>
      <w:szCs w:val="20"/>
    </w:rPr>
  </w:style>
  <w:style w:type="paragraph" w:styleId="13">
    <w:name w:val="caption"/>
    <w:basedOn w:val="1"/>
    <w:next w:val="14"/>
    <w:qFormat/>
    <w:uiPriority w:val="0"/>
    <w:pPr>
      <w:keepNext/>
      <w:tabs>
        <w:tab w:val="left" w:pos="1050"/>
      </w:tabs>
      <w:adjustRightInd/>
      <w:spacing w:before="60" w:after="240" w:line="220" w:lineRule="atLeast"/>
      <w:ind w:left="1050" w:hanging="420" w:firstLineChars="0"/>
      <w:textAlignment w:val="auto"/>
    </w:pPr>
    <w:rPr>
      <w:rFonts w:ascii="Arial Narrow" w:hAnsi="Arial Narrow"/>
      <w:sz w:val="18"/>
      <w:szCs w:val="20"/>
    </w:rPr>
  </w:style>
  <w:style w:type="paragraph" w:styleId="14">
    <w:name w:val="Body Text"/>
    <w:basedOn w:val="1"/>
    <w:link w:val="60"/>
    <w:unhideWhenUsed/>
    <w:qFormat/>
    <w:uiPriority w:val="99"/>
  </w:style>
  <w:style w:type="paragraph" w:styleId="15">
    <w:name w:val="index 5"/>
    <w:basedOn w:val="1"/>
    <w:next w:val="1"/>
    <w:semiHidden/>
    <w:qFormat/>
    <w:uiPriority w:val="0"/>
    <w:pPr>
      <w:widowControl/>
      <w:adjustRightInd/>
      <w:spacing w:before="0" w:after="0" w:line="240" w:lineRule="auto"/>
      <w:ind w:left="800" w:leftChars="800" w:firstLine="0" w:firstLineChars="0"/>
      <w:jc w:val="left"/>
      <w:textAlignment w:val="auto"/>
    </w:pPr>
    <w:rPr>
      <w:rFonts w:ascii="Times New Roman"/>
      <w:kern w:val="0"/>
      <w:sz w:val="20"/>
      <w:szCs w:val="20"/>
    </w:rPr>
  </w:style>
  <w:style w:type="paragraph" w:styleId="16">
    <w:name w:val="Document Map"/>
    <w:basedOn w:val="1"/>
    <w:link w:val="61"/>
    <w:unhideWhenUsed/>
    <w:qFormat/>
    <w:uiPriority w:val="99"/>
    <w:rPr>
      <w:sz w:val="18"/>
      <w:szCs w:val="18"/>
    </w:rPr>
  </w:style>
  <w:style w:type="paragraph" w:styleId="17">
    <w:name w:val="annotation text"/>
    <w:basedOn w:val="1"/>
    <w:link w:val="62"/>
    <w:unhideWhenUsed/>
    <w:qFormat/>
    <w:uiPriority w:val="99"/>
    <w:pPr>
      <w:jc w:val="left"/>
    </w:pPr>
  </w:style>
  <w:style w:type="paragraph" w:styleId="18">
    <w:name w:val="index 6"/>
    <w:basedOn w:val="1"/>
    <w:next w:val="1"/>
    <w:semiHidden/>
    <w:qFormat/>
    <w:uiPriority w:val="0"/>
    <w:pPr>
      <w:widowControl/>
      <w:adjustRightInd/>
      <w:spacing w:before="0" w:after="0" w:line="240" w:lineRule="auto"/>
      <w:ind w:left="1000" w:leftChars="1000" w:firstLine="0" w:firstLineChars="0"/>
      <w:jc w:val="left"/>
      <w:textAlignment w:val="auto"/>
    </w:pPr>
    <w:rPr>
      <w:rFonts w:ascii="Times New Roman"/>
      <w:kern w:val="0"/>
      <w:sz w:val="20"/>
      <w:szCs w:val="20"/>
    </w:rPr>
  </w:style>
  <w:style w:type="paragraph" w:styleId="19">
    <w:name w:val="Body Text 3"/>
    <w:basedOn w:val="1"/>
    <w:link w:val="63"/>
    <w:unhideWhenUsed/>
    <w:qFormat/>
    <w:uiPriority w:val="99"/>
    <w:rPr>
      <w:sz w:val="16"/>
      <w:szCs w:val="16"/>
    </w:rPr>
  </w:style>
  <w:style w:type="paragraph" w:styleId="20">
    <w:name w:val="Body Text Indent"/>
    <w:basedOn w:val="1"/>
    <w:qFormat/>
    <w:uiPriority w:val="0"/>
    <w:pPr>
      <w:widowControl/>
      <w:overflowPunct w:val="0"/>
      <w:autoSpaceDE w:val="0"/>
      <w:autoSpaceDN w:val="0"/>
      <w:spacing w:before="0" w:after="160" w:line="240" w:lineRule="auto"/>
      <w:ind w:left="360" w:firstLine="0" w:firstLineChars="0"/>
      <w:jc w:val="left"/>
    </w:pPr>
    <w:rPr>
      <w:rFonts w:ascii="Times New Roman"/>
      <w:kern w:val="0"/>
      <w:sz w:val="20"/>
      <w:szCs w:val="20"/>
    </w:rPr>
  </w:style>
  <w:style w:type="paragraph" w:styleId="21">
    <w:name w:val="index 4"/>
    <w:basedOn w:val="1"/>
    <w:next w:val="1"/>
    <w:semiHidden/>
    <w:qFormat/>
    <w:uiPriority w:val="0"/>
    <w:pPr>
      <w:widowControl/>
      <w:adjustRightInd/>
      <w:spacing w:before="0" w:after="0" w:line="240" w:lineRule="auto"/>
      <w:ind w:left="600" w:leftChars="600" w:firstLine="0" w:firstLineChars="0"/>
      <w:jc w:val="left"/>
      <w:textAlignment w:val="auto"/>
    </w:pPr>
    <w:rPr>
      <w:rFonts w:ascii="Times New Roman"/>
      <w:kern w:val="0"/>
      <w:sz w:val="20"/>
      <w:szCs w:val="20"/>
    </w:rPr>
  </w:style>
  <w:style w:type="paragraph" w:styleId="22">
    <w:name w:val="toc 3"/>
    <w:basedOn w:val="1"/>
    <w:next w:val="1"/>
    <w:qFormat/>
    <w:uiPriority w:val="39"/>
    <w:pPr>
      <w:ind w:left="840" w:leftChars="400"/>
    </w:pPr>
  </w:style>
  <w:style w:type="paragraph" w:styleId="23">
    <w:name w:val="Plain Text"/>
    <w:basedOn w:val="1"/>
    <w:qFormat/>
    <w:uiPriority w:val="0"/>
    <w:pPr>
      <w:adjustRightInd/>
      <w:spacing w:before="0" w:after="0" w:line="240" w:lineRule="auto"/>
      <w:ind w:firstLine="0" w:firstLineChars="0"/>
      <w:textAlignment w:val="auto"/>
    </w:pPr>
    <w:rPr>
      <w:rFonts w:hAnsi="Courier New"/>
      <w:sz w:val="21"/>
      <w:szCs w:val="20"/>
    </w:rPr>
  </w:style>
  <w:style w:type="paragraph" w:styleId="24">
    <w:name w:val="index 3"/>
    <w:basedOn w:val="1"/>
    <w:next w:val="1"/>
    <w:semiHidden/>
    <w:qFormat/>
    <w:uiPriority w:val="0"/>
    <w:pPr>
      <w:widowControl/>
      <w:adjustRightInd/>
      <w:spacing w:before="0" w:after="0" w:line="240" w:lineRule="auto"/>
      <w:ind w:left="400" w:leftChars="400" w:firstLine="0" w:firstLineChars="0"/>
      <w:jc w:val="left"/>
      <w:textAlignment w:val="auto"/>
    </w:pPr>
    <w:rPr>
      <w:rFonts w:ascii="Times New Roman"/>
      <w:kern w:val="0"/>
      <w:sz w:val="20"/>
      <w:szCs w:val="20"/>
    </w:rPr>
  </w:style>
  <w:style w:type="paragraph" w:styleId="25">
    <w:name w:val="Date"/>
    <w:basedOn w:val="1"/>
    <w:next w:val="1"/>
    <w:link w:val="67"/>
    <w:unhideWhenUsed/>
    <w:qFormat/>
    <w:uiPriority w:val="99"/>
    <w:pPr>
      <w:ind w:left="100" w:leftChars="2500"/>
    </w:pPr>
  </w:style>
  <w:style w:type="paragraph" w:styleId="26">
    <w:name w:val="Body Text Indent 2"/>
    <w:basedOn w:val="1"/>
    <w:qFormat/>
    <w:uiPriority w:val="0"/>
    <w:pPr>
      <w:adjustRightInd/>
      <w:spacing w:before="120" w:after="0" w:line="240" w:lineRule="auto"/>
      <w:ind w:left="425" w:firstLine="0" w:firstLineChars="0"/>
      <w:textAlignment w:val="auto"/>
    </w:pPr>
    <w:rPr>
      <w:sz w:val="21"/>
      <w:szCs w:val="20"/>
    </w:rPr>
  </w:style>
  <w:style w:type="paragraph" w:styleId="27">
    <w:name w:val="Balloon Text"/>
    <w:basedOn w:val="1"/>
    <w:link w:val="68"/>
    <w:unhideWhenUsed/>
    <w:qFormat/>
    <w:uiPriority w:val="99"/>
    <w:pPr>
      <w:spacing w:line="240" w:lineRule="auto"/>
    </w:pPr>
    <w:rPr>
      <w:sz w:val="18"/>
      <w:szCs w:val="18"/>
    </w:rPr>
  </w:style>
  <w:style w:type="paragraph" w:styleId="28">
    <w:name w:val="footer"/>
    <w:basedOn w:val="1"/>
    <w:link w:val="69"/>
    <w:unhideWhenUsed/>
    <w:qFormat/>
    <w:uiPriority w:val="99"/>
    <w:pPr>
      <w:tabs>
        <w:tab w:val="center" w:pos="4153"/>
        <w:tab w:val="right" w:pos="8306"/>
      </w:tabs>
      <w:snapToGrid w:val="0"/>
      <w:spacing w:line="240" w:lineRule="auto"/>
      <w:jc w:val="left"/>
    </w:pPr>
    <w:rPr>
      <w:sz w:val="18"/>
      <w:szCs w:val="18"/>
    </w:rPr>
  </w:style>
  <w:style w:type="paragraph" w:styleId="29">
    <w:name w:val="header"/>
    <w:basedOn w:val="1"/>
    <w:link w:val="7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30">
    <w:name w:val="toc 1"/>
    <w:basedOn w:val="1"/>
    <w:next w:val="1"/>
    <w:qFormat/>
    <w:uiPriority w:val="39"/>
  </w:style>
  <w:style w:type="paragraph" w:styleId="31">
    <w:name w:val="index heading"/>
    <w:basedOn w:val="1"/>
    <w:next w:val="32"/>
    <w:semiHidden/>
    <w:qFormat/>
    <w:uiPriority w:val="0"/>
    <w:pPr>
      <w:widowControl/>
      <w:adjustRightInd/>
      <w:spacing w:before="0" w:after="0" w:line="240" w:lineRule="auto"/>
      <w:ind w:firstLine="0" w:firstLineChars="0"/>
      <w:jc w:val="left"/>
      <w:textAlignment w:val="auto"/>
    </w:pPr>
    <w:rPr>
      <w:rFonts w:ascii="Times New Roman"/>
      <w:kern w:val="0"/>
      <w:sz w:val="20"/>
      <w:szCs w:val="20"/>
    </w:rPr>
  </w:style>
  <w:style w:type="paragraph" w:styleId="32">
    <w:name w:val="index 1"/>
    <w:basedOn w:val="1"/>
    <w:next w:val="1"/>
    <w:semiHidden/>
    <w:qFormat/>
    <w:uiPriority w:val="0"/>
    <w:pPr>
      <w:widowControl/>
      <w:adjustRightInd/>
      <w:spacing w:before="0" w:after="0" w:line="240" w:lineRule="auto"/>
      <w:ind w:firstLine="0" w:firstLineChars="0"/>
      <w:jc w:val="left"/>
      <w:textAlignment w:val="auto"/>
    </w:pPr>
    <w:rPr>
      <w:rFonts w:ascii="Times New Roman"/>
      <w:kern w:val="0"/>
      <w:sz w:val="20"/>
      <w:szCs w:val="20"/>
    </w:rPr>
  </w:style>
  <w:style w:type="paragraph" w:styleId="33">
    <w:name w:val="List"/>
    <w:basedOn w:val="1"/>
    <w:qFormat/>
    <w:uiPriority w:val="0"/>
    <w:pPr>
      <w:tabs>
        <w:tab w:val="left" w:pos="1727"/>
        <w:tab w:val="left" w:pos="1884"/>
      </w:tabs>
      <w:adjustRightInd/>
      <w:spacing w:before="0" w:after="0" w:line="300" w:lineRule="auto"/>
      <w:ind w:left="420" w:hanging="420" w:firstLineChars="0"/>
      <w:textAlignment w:val="auto"/>
      <w:outlineLvl w:val="0"/>
    </w:pPr>
    <w:rPr>
      <w:sz w:val="28"/>
      <w:szCs w:val="20"/>
    </w:rPr>
  </w:style>
  <w:style w:type="paragraph" w:styleId="34">
    <w:name w:val="Body Text Indent 3"/>
    <w:basedOn w:val="1"/>
    <w:qFormat/>
    <w:uiPriority w:val="0"/>
    <w:pPr>
      <w:adjustRightInd/>
      <w:spacing w:before="120" w:after="0" w:line="240" w:lineRule="auto"/>
      <w:ind w:firstLine="425" w:firstLineChars="0"/>
      <w:textAlignment w:val="auto"/>
    </w:pPr>
    <w:rPr>
      <w:spacing w:val="20"/>
      <w:sz w:val="21"/>
      <w:szCs w:val="20"/>
    </w:rPr>
  </w:style>
  <w:style w:type="paragraph" w:styleId="35">
    <w:name w:val="index 7"/>
    <w:basedOn w:val="1"/>
    <w:next w:val="1"/>
    <w:semiHidden/>
    <w:qFormat/>
    <w:uiPriority w:val="0"/>
    <w:pPr>
      <w:widowControl/>
      <w:adjustRightInd/>
      <w:spacing w:before="0" w:after="0" w:line="240" w:lineRule="auto"/>
      <w:ind w:left="1200" w:leftChars="1200" w:firstLine="0" w:firstLineChars="0"/>
      <w:jc w:val="left"/>
      <w:textAlignment w:val="auto"/>
    </w:pPr>
    <w:rPr>
      <w:rFonts w:ascii="Times New Roman"/>
      <w:kern w:val="0"/>
      <w:sz w:val="20"/>
      <w:szCs w:val="20"/>
    </w:rPr>
  </w:style>
  <w:style w:type="paragraph" w:styleId="36">
    <w:name w:val="index 9"/>
    <w:basedOn w:val="1"/>
    <w:next w:val="1"/>
    <w:semiHidden/>
    <w:qFormat/>
    <w:uiPriority w:val="0"/>
    <w:pPr>
      <w:widowControl/>
      <w:adjustRightInd/>
      <w:spacing w:before="0" w:after="0" w:line="240" w:lineRule="auto"/>
      <w:ind w:left="1600" w:leftChars="1600" w:firstLine="0" w:firstLineChars="0"/>
      <w:jc w:val="left"/>
      <w:textAlignment w:val="auto"/>
    </w:pPr>
    <w:rPr>
      <w:rFonts w:ascii="Times New Roman"/>
      <w:kern w:val="0"/>
      <w:sz w:val="20"/>
      <w:szCs w:val="20"/>
    </w:rPr>
  </w:style>
  <w:style w:type="paragraph" w:styleId="37">
    <w:name w:val="toc 2"/>
    <w:basedOn w:val="1"/>
    <w:next w:val="1"/>
    <w:qFormat/>
    <w:uiPriority w:val="39"/>
    <w:pPr>
      <w:ind w:left="420" w:leftChars="200"/>
    </w:pPr>
  </w:style>
  <w:style w:type="paragraph" w:styleId="38">
    <w:name w:val="Normal (Web)"/>
    <w:basedOn w:val="1"/>
    <w:qFormat/>
    <w:uiPriority w:val="99"/>
    <w:pPr>
      <w:widowControl/>
      <w:adjustRightInd/>
      <w:spacing w:before="100" w:beforeAutospacing="1" w:after="100" w:afterAutospacing="1" w:line="240" w:lineRule="auto"/>
      <w:ind w:firstLine="0" w:firstLineChars="0"/>
      <w:jc w:val="left"/>
      <w:textAlignment w:val="auto"/>
    </w:pPr>
    <w:rPr>
      <w:rFonts w:ascii="Arial Unicode MS" w:hAnsi="Arial Unicode MS" w:eastAsia="Arial Unicode MS" w:cs="Arial Unicode MS"/>
      <w:kern w:val="0"/>
    </w:rPr>
  </w:style>
  <w:style w:type="paragraph" w:styleId="39">
    <w:name w:val="index 2"/>
    <w:basedOn w:val="1"/>
    <w:next w:val="1"/>
    <w:semiHidden/>
    <w:qFormat/>
    <w:uiPriority w:val="0"/>
    <w:pPr>
      <w:widowControl/>
      <w:adjustRightInd/>
      <w:spacing w:before="0" w:after="0" w:line="240" w:lineRule="auto"/>
      <w:ind w:left="200" w:leftChars="200" w:firstLine="0" w:firstLineChars="0"/>
      <w:jc w:val="left"/>
      <w:textAlignment w:val="auto"/>
    </w:pPr>
    <w:rPr>
      <w:rFonts w:ascii="Times New Roman"/>
      <w:kern w:val="0"/>
      <w:sz w:val="20"/>
      <w:szCs w:val="20"/>
    </w:rPr>
  </w:style>
  <w:style w:type="paragraph" w:styleId="40">
    <w:name w:val="annotation subject"/>
    <w:basedOn w:val="17"/>
    <w:next w:val="17"/>
    <w:link w:val="76"/>
    <w:unhideWhenUsed/>
    <w:qFormat/>
    <w:uiPriority w:val="99"/>
    <w:rPr>
      <w:b/>
      <w:bCs/>
    </w:rPr>
  </w:style>
  <w:style w:type="table" w:styleId="42">
    <w:name w:val="Table Grid"/>
    <w:basedOn w:val="41"/>
    <w:qFormat/>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basedOn w:val="43"/>
    <w:qFormat/>
    <w:uiPriority w:val="22"/>
    <w:rPr>
      <w:b/>
      <w:bCs/>
    </w:rPr>
  </w:style>
  <w:style w:type="character" w:styleId="45">
    <w:name w:val="page number"/>
    <w:qFormat/>
    <w:uiPriority w:val="0"/>
  </w:style>
  <w:style w:type="character" w:styleId="46">
    <w:name w:val="FollowedHyperlink"/>
    <w:qFormat/>
    <w:uiPriority w:val="0"/>
    <w:rPr>
      <w:color w:val="800080"/>
      <w:u w:val="single"/>
    </w:rPr>
  </w:style>
  <w:style w:type="character" w:styleId="47">
    <w:name w:val="Hyperlink"/>
    <w:qFormat/>
    <w:uiPriority w:val="99"/>
    <w:rPr>
      <w:color w:val="0000FF"/>
      <w:u w:val="single"/>
    </w:rPr>
  </w:style>
  <w:style w:type="character" w:styleId="48">
    <w:name w:val="annotation reference"/>
    <w:unhideWhenUsed/>
    <w:qFormat/>
    <w:uiPriority w:val="99"/>
    <w:rPr>
      <w:sz w:val="21"/>
      <w:szCs w:val="21"/>
    </w:rPr>
  </w:style>
  <w:style w:type="character" w:customStyle="1" w:styleId="49">
    <w:name w:val="标题 1 字符"/>
    <w:link w:val="3"/>
    <w:qFormat/>
    <w:uiPriority w:val="0"/>
    <w:rPr>
      <w:rFonts w:ascii="宋体" w:hAnsi="宋体"/>
      <w:b/>
      <w:bCs/>
      <w:spacing w:val="20"/>
      <w:kern w:val="44"/>
      <w:sz w:val="44"/>
      <w:szCs w:val="44"/>
    </w:rPr>
  </w:style>
  <w:style w:type="character" w:customStyle="1" w:styleId="50">
    <w:name w:val="标题 2 字符"/>
    <w:link w:val="4"/>
    <w:qFormat/>
    <w:uiPriority w:val="0"/>
    <w:rPr>
      <w:rFonts w:ascii="Arial" w:hAnsi="Arial" w:cs="Arial"/>
      <w:b/>
      <w:bCs/>
      <w:spacing w:val="20"/>
      <w:kern w:val="2"/>
      <w:sz w:val="30"/>
      <w:szCs w:val="32"/>
      <w:lang w:bidi="th-TH"/>
    </w:rPr>
  </w:style>
  <w:style w:type="character" w:customStyle="1" w:styleId="51">
    <w:name w:val="标题 3 字符"/>
    <w:link w:val="5"/>
    <w:qFormat/>
    <w:uiPriority w:val="0"/>
    <w:rPr>
      <w:rFonts w:ascii="宋体" w:hAnsi="Times New Roman"/>
      <w:b/>
      <w:bCs/>
      <w:spacing w:val="20"/>
      <w:kern w:val="2"/>
      <w:sz w:val="24"/>
      <w:szCs w:val="28"/>
    </w:rPr>
  </w:style>
  <w:style w:type="character" w:customStyle="1" w:styleId="52">
    <w:name w:val="标题 4 字符1"/>
    <w:link w:val="6"/>
    <w:qFormat/>
    <w:uiPriority w:val="9"/>
    <w:rPr>
      <w:rFonts w:ascii="宋体" w:hAnsi="宋体"/>
      <w:b/>
      <w:bCs/>
      <w:kern w:val="2"/>
      <w:sz w:val="24"/>
      <w:szCs w:val="24"/>
    </w:rPr>
  </w:style>
  <w:style w:type="character" w:customStyle="1" w:styleId="53">
    <w:name w:val="标题 5 字符"/>
    <w:link w:val="7"/>
    <w:qFormat/>
    <w:uiPriority w:val="0"/>
    <w:rPr>
      <w:rFonts w:ascii="Arial" w:hAnsi="Arial"/>
      <w:b/>
      <w:bCs/>
      <w:kern w:val="2"/>
      <w:sz w:val="24"/>
      <w:szCs w:val="24"/>
    </w:rPr>
  </w:style>
  <w:style w:type="character" w:customStyle="1" w:styleId="54">
    <w:name w:val="标题 6 字符"/>
    <w:link w:val="8"/>
    <w:qFormat/>
    <w:uiPriority w:val="0"/>
    <w:rPr>
      <w:rFonts w:ascii="Arial" w:hAnsi="Arial" w:eastAsia="黑体"/>
      <w:b/>
      <w:bCs/>
      <w:kern w:val="2"/>
      <w:sz w:val="24"/>
      <w:szCs w:val="24"/>
    </w:rPr>
  </w:style>
  <w:style w:type="character" w:customStyle="1" w:styleId="55">
    <w:name w:val="标题 7 字符"/>
    <w:link w:val="9"/>
    <w:qFormat/>
    <w:uiPriority w:val="0"/>
    <w:rPr>
      <w:rFonts w:ascii="宋体" w:hAnsi="Times New Roman"/>
      <w:b/>
      <w:bCs/>
      <w:kern w:val="2"/>
      <w:sz w:val="24"/>
      <w:szCs w:val="24"/>
    </w:rPr>
  </w:style>
  <w:style w:type="character" w:customStyle="1" w:styleId="56">
    <w:name w:val="标题 8 字符"/>
    <w:link w:val="10"/>
    <w:qFormat/>
    <w:uiPriority w:val="0"/>
    <w:rPr>
      <w:rFonts w:ascii="Arial" w:hAnsi="Arial" w:eastAsia="黑体"/>
      <w:kern w:val="2"/>
      <w:sz w:val="24"/>
      <w:szCs w:val="24"/>
    </w:rPr>
  </w:style>
  <w:style w:type="character" w:customStyle="1" w:styleId="57">
    <w:name w:val="标题 9 字符"/>
    <w:link w:val="11"/>
    <w:qFormat/>
    <w:uiPriority w:val="0"/>
    <w:rPr>
      <w:rFonts w:ascii="Arial" w:hAnsi="Arial" w:eastAsia="黑体"/>
      <w:kern w:val="2"/>
      <w:sz w:val="24"/>
      <w:szCs w:val="21"/>
    </w:rPr>
  </w:style>
  <w:style w:type="paragraph" w:customStyle="1" w:styleId="58">
    <w:name w:val="目录 71"/>
    <w:basedOn w:val="1"/>
    <w:next w:val="1"/>
    <w:semiHidden/>
    <w:qFormat/>
    <w:uiPriority w:val="0"/>
    <w:pPr>
      <w:widowControl/>
      <w:adjustRightInd/>
      <w:spacing w:before="0" w:after="0" w:line="240" w:lineRule="auto"/>
      <w:ind w:left="1200" w:firstLine="0" w:firstLineChars="0"/>
      <w:jc w:val="left"/>
      <w:textAlignment w:val="auto"/>
    </w:pPr>
    <w:rPr>
      <w:rFonts w:ascii="Times New Roman"/>
      <w:kern w:val="0"/>
      <w:sz w:val="18"/>
      <w:szCs w:val="18"/>
    </w:rPr>
  </w:style>
  <w:style w:type="character" w:customStyle="1" w:styleId="59">
    <w:name w:val="正文缩进 字符"/>
    <w:link w:val="12"/>
    <w:qFormat/>
    <w:uiPriority w:val="0"/>
    <w:rPr>
      <w:rFonts w:eastAsia="宋体"/>
      <w:kern w:val="2"/>
      <w:sz w:val="24"/>
      <w:lang w:val="en-US" w:eastAsia="zh-CN" w:bidi="ar-SA"/>
    </w:rPr>
  </w:style>
  <w:style w:type="character" w:customStyle="1" w:styleId="60">
    <w:name w:val="正文文本 字符"/>
    <w:link w:val="14"/>
    <w:semiHidden/>
    <w:qFormat/>
    <w:uiPriority w:val="99"/>
    <w:rPr>
      <w:rFonts w:ascii="宋体" w:hAnsi="Times New Roman" w:eastAsia="宋体" w:cs="Times New Roman"/>
      <w:sz w:val="24"/>
      <w:szCs w:val="24"/>
    </w:rPr>
  </w:style>
  <w:style w:type="character" w:customStyle="1" w:styleId="61">
    <w:name w:val="文档结构图 字符"/>
    <w:link w:val="16"/>
    <w:semiHidden/>
    <w:qFormat/>
    <w:uiPriority w:val="99"/>
    <w:rPr>
      <w:rFonts w:ascii="宋体" w:hAnsi="Times New Roman" w:eastAsia="宋体" w:cs="Times New Roman"/>
      <w:sz w:val="18"/>
      <w:szCs w:val="18"/>
    </w:rPr>
  </w:style>
  <w:style w:type="character" w:customStyle="1" w:styleId="62">
    <w:name w:val="批注文字 字符"/>
    <w:link w:val="17"/>
    <w:semiHidden/>
    <w:qFormat/>
    <w:uiPriority w:val="99"/>
    <w:rPr>
      <w:rFonts w:ascii="宋体" w:hAnsi="Times New Roman"/>
      <w:kern w:val="2"/>
      <w:sz w:val="24"/>
      <w:szCs w:val="24"/>
    </w:rPr>
  </w:style>
  <w:style w:type="character" w:customStyle="1" w:styleId="63">
    <w:name w:val="正文文本 3 字符"/>
    <w:link w:val="19"/>
    <w:semiHidden/>
    <w:qFormat/>
    <w:uiPriority w:val="99"/>
    <w:rPr>
      <w:rFonts w:ascii="宋体" w:hAnsi="Times New Roman"/>
      <w:kern w:val="2"/>
      <w:sz w:val="16"/>
      <w:szCs w:val="16"/>
    </w:rPr>
  </w:style>
  <w:style w:type="paragraph" w:customStyle="1" w:styleId="64">
    <w:name w:val="目录 51"/>
    <w:basedOn w:val="1"/>
    <w:next w:val="1"/>
    <w:semiHidden/>
    <w:qFormat/>
    <w:uiPriority w:val="0"/>
    <w:pPr>
      <w:widowControl/>
      <w:adjustRightInd/>
      <w:spacing w:before="0" w:after="0" w:line="240" w:lineRule="auto"/>
      <w:ind w:left="800" w:firstLine="0" w:firstLineChars="0"/>
      <w:jc w:val="left"/>
      <w:textAlignment w:val="auto"/>
    </w:pPr>
    <w:rPr>
      <w:rFonts w:ascii="Times New Roman"/>
      <w:kern w:val="0"/>
      <w:sz w:val="18"/>
      <w:szCs w:val="18"/>
    </w:rPr>
  </w:style>
  <w:style w:type="paragraph" w:customStyle="1" w:styleId="65">
    <w:name w:val="目录 31"/>
    <w:basedOn w:val="1"/>
    <w:next w:val="1"/>
    <w:qFormat/>
    <w:uiPriority w:val="39"/>
    <w:pPr>
      <w:widowControl/>
      <w:tabs>
        <w:tab w:val="left" w:pos="1020"/>
        <w:tab w:val="right" w:leader="dot" w:pos="9004"/>
      </w:tabs>
      <w:adjustRightInd/>
      <w:spacing w:line="288" w:lineRule="auto"/>
      <w:ind w:firstLine="181" w:firstLineChars="0"/>
      <w:jc w:val="left"/>
      <w:textAlignment w:val="auto"/>
    </w:pPr>
    <w:rPr>
      <w:rFonts w:ascii="Times New Roman"/>
      <w:iCs/>
      <w:kern w:val="0"/>
      <w:sz w:val="21"/>
    </w:rPr>
  </w:style>
  <w:style w:type="paragraph" w:customStyle="1" w:styleId="66">
    <w:name w:val="目录 81"/>
    <w:basedOn w:val="1"/>
    <w:next w:val="1"/>
    <w:semiHidden/>
    <w:qFormat/>
    <w:uiPriority w:val="0"/>
    <w:pPr>
      <w:widowControl/>
      <w:adjustRightInd/>
      <w:spacing w:before="0" w:after="0" w:line="240" w:lineRule="auto"/>
      <w:ind w:left="1400" w:firstLine="0" w:firstLineChars="0"/>
      <w:jc w:val="left"/>
      <w:textAlignment w:val="auto"/>
    </w:pPr>
    <w:rPr>
      <w:rFonts w:ascii="Times New Roman"/>
      <w:kern w:val="0"/>
      <w:sz w:val="18"/>
      <w:szCs w:val="18"/>
    </w:rPr>
  </w:style>
  <w:style w:type="character" w:customStyle="1" w:styleId="67">
    <w:name w:val="日期 字符"/>
    <w:link w:val="25"/>
    <w:semiHidden/>
    <w:qFormat/>
    <w:uiPriority w:val="99"/>
    <w:rPr>
      <w:rFonts w:ascii="宋体" w:hAnsi="Times New Roman"/>
      <w:kern w:val="2"/>
      <w:sz w:val="24"/>
      <w:szCs w:val="24"/>
    </w:rPr>
  </w:style>
  <w:style w:type="character" w:customStyle="1" w:styleId="68">
    <w:name w:val="批注框文本 字符"/>
    <w:link w:val="27"/>
    <w:semiHidden/>
    <w:qFormat/>
    <w:uiPriority w:val="99"/>
    <w:rPr>
      <w:rFonts w:ascii="宋体" w:hAnsi="Times New Roman" w:eastAsia="宋体" w:cs="Times New Roman"/>
      <w:sz w:val="18"/>
      <w:szCs w:val="18"/>
    </w:rPr>
  </w:style>
  <w:style w:type="character" w:customStyle="1" w:styleId="69">
    <w:name w:val="页脚 字符"/>
    <w:link w:val="28"/>
    <w:qFormat/>
    <w:uiPriority w:val="99"/>
    <w:rPr>
      <w:rFonts w:ascii="宋体" w:hAnsi="Times New Roman" w:eastAsia="宋体" w:cs="Times New Roman"/>
      <w:sz w:val="18"/>
      <w:szCs w:val="18"/>
    </w:rPr>
  </w:style>
  <w:style w:type="character" w:customStyle="1" w:styleId="70">
    <w:name w:val="页眉 字符"/>
    <w:link w:val="29"/>
    <w:semiHidden/>
    <w:qFormat/>
    <w:uiPriority w:val="99"/>
    <w:rPr>
      <w:rFonts w:ascii="宋体" w:hAnsi="Times New Roman" w:eastAsia="宋体" w:cs="Times New Roman"/>
      <w:sz w:val="18"/>
      <w:szCs w:val="18"/>
    </w:rPr>
  </w:style>
  <w:style w:type="paragraph" w:customStyle="1" w:styleId="71">
    <w:name w:val="目录 11"/>
    <w:basedOn w:val="1"/>
    <w:next w:val="1"/>
    <w:qFormat/>
    <w:uiPriority w:val="39"/>
    <w:pPr>
      <w:widowControl/>
      <w:tabs>
        <w:tab w:val="left" w:pos="810"/>
        <w:tab w:val="right" w:leader="dot" w:pos="8296"/>
      </w:tabs>
      <w:adjustRightInd/>
      <w:spacing w:line="288" w:lineRule="auto"/>
      <w:ind w:firstLine="0" w:firstLineChars="0"/>
      <w:jc w:val="left"/>
      <w:textAlignment w:val="auto"/>
    </w:pPr>
    <w:rPr>
      <w:rFonts w:ascii="Times New Roman"/>
      <w:b/>
      <w:bCs/>
      <w:caps/>
      <w:kern w:val="0"/>
    </w:rPr>
  </w:style>
  <w:style w:type="paragraph" w:customStyle="1" w:styleId="72">
    <w:name w:val="目录 41"/>
    <w:basedOn w:val="1"/>
    <w:next w:val="1"/>
    <w:qFormat/>
    <w:uiPriority w:val="0"/>
    <w:pPr>
      <w:widowControl/>
      <w:adjustRightInd/>
      <w:spacing w:before="0" w:after="0" w:line="240" w:lineRule="auto"/>
      <w:ind w:left="600" w:firstLine="0" w:firstLineChars="0"/>
      <w:jc w:val="left"/>
      <w:textAlignment w:val="auto"/>
    </w:pPr>
    <w:rPr>
      <w:rFonts w:ascii="Times New Roman"/>
      <w:kern w:val="0"/>
      <w:sz w:val="18"/>
      <w:szCs w:val="18"/>
    </w:rPr>
  </w:style>
  <w:style w:type="paragraph" w:customStyle="1" w:styleId="73">
    <w:name w:val="目录 61"/>
    <w:basedOn w:val="1"/>
    <w:next w:val="1"/>
    <w:semiHidden/>
    <w:qFormat/>
    <w:uiPriority w:val="0"/>
    <w:pPr>
      <w:widowControl/>
      <w:adjustRightInd/>
      <w:spacing w:before="0" w:after="0" w:line="240" w:lineRule="auto"/>
      <w:ind w:left="1000" w:firstLine="0" w:firstLineChars="0"/>
      <w:jc w:val="left"/>
      <w:textAlignment w:val="auto"/>
    </w:pPr>
    <w:rPr>
      <w:rFonts w:ascii="Times New Roman"/>
      <w:kern w:val="0"/>
      <w:sz w:val="18"/>
      <w:szCs w:val="18"/>
    </w:rPr>
  </w:style>
  <w:style w:type="paragraph" w:customStyle="1" w:styleId="74">
    <w:name w:val="目录 21"/>
    <w:basedOn w:val="1"/>
    <w:next w:val="1"/>
    <w:qFormat/>
    <w:uiPriority w:val="39"/>
    <w:pPr>
      <w:widowControl/>
      <w:tabs>
        <w:tab w:val="left" w:pos="567"/>
        <w:tab w:val="right" w:leader="dot" w:pos="8296"/>
      </w:tabs>
      <w:spacing w:line="288" w:lineRule="auto"/>
      <w:ind w:firstLine="0" w:firstLineChars="0"/>
      <w:jc w:val="left"/>
      <w:textAlignment w:val="auto"/>
    </w:pPr>
    <w:rPr>
      <w:rFonts w:ascii="Times New Roman"/>
      <w:smallCaps/>
      <w:kern w:val="0"/>
      <w:sz w:val="21"/>
    </w:rPr>
  </w:style>
  <w:style w:type="paragraph" w:customStyle="1" w:styleId="75">
    <w:name w:val="目录 91"/>
    <w:basedOn w:val="1"/>
    <w:next w:val="1"/>
    <w:semiHidden/>
    <w:qFormat/>
    <w:uiPriority w:val="0"/>
    <w:pPr>
      <w:widowControl/>
      <w:adjustRightInd/>
      <w:spacing w:before="0" w:after="0" w:line="240" w:lineRule="auto"/>
      <w:ind w:left="1600" w:firstLine="0" w:firstLineChars="0"/>
      <w:jc w:val="left"/>
      <w:textAlignment w:val="auto"/>
    </w:pPr>
    <w:rPr>
      <w:rFonts w:ascii="Times New Roman"/>
      <w:kern w:val="0"/>
      <w:sz w:val="18"/>
      <w:szCs w:val="18"/>
    </w:rPr>
  </w:style>
  <w:style w:type="character" w:customStyle="1" w:styleId="76">
    <w:name w:val="批注主题 字符"/>
    <w:link w:val="40"/>
    <w:semiHidden/>
    <w:qFormat/>
    <w:uiPriority w:val="99"/>
    <w:rPr>
      <w:rFonts w:ascii="宋体" w:hAnsi="Times New Roman"/>
      <w:b/>
      <w:bCs/>
      <w:kern w:val="2"/>
      <w:sz w:val="24"/>
      <w:szCs w:val="24"/>
    </w:rPr>
  </w:style>
  <w:style w:type="character" w:customStyle="1" w:styleId="77">
    <w:name w:val="z图标题样式 Char"/>
    <w:link w:val="78"/>
    <w:qFormat/>
    <w:uiPriority w:val="0"/>
    <w:rPr>
      <w:rFonts w:ascii="宋体" w:hAnsi="宋体" w:eastAsia="宋体" w:cs="Times New Roman"/>
      <w:szCs w:val="21"/>
    </w:rPr>
  </w:style>
  <w:style w:type="paragraph" w:customStyle="1" w:styleId="78">
    <w:name w:val="z图标题样式"/>
    <w:basedOn w:val="1"/>
    <w:link w:val="77"/>
    <w:qFormat/>
    <w:uiPriority w:val="0"/>
    <w:pPr>
      <w:widowControl/>
      <w:adjustRightInd/>
      <w:ind w:firstLine="0" w:firstLineChars="0"/>
      <w:jc w:val="center"/>
      <w:textAlignment w:val="auto"/>
    </w:pPr>
    <w:rPr>
      <w:rFonts w:hAnsi="宋体"/>
      <w:sz w:val="21"/>
      <w:szCs w:val="21"/>
    </w:rPr>
  </w:style>
  <w:style w:type="character" w:customStyle="1" w:styleId="79">
    <w:name w:val="Cap_图片标题 Char"/>
    <w:link w:val="80"/>
    <w:qFormat/>
    <w:uiPriority w:val="0"/>
    <w:rPr>
      <w:rFonts w:ascii="Arial" w:hAnsi="Arial" w:eastAsia="宋体" w:cs="Arial"/>
      <w:b/>
      <w:lang w:val="en-US" w:eastAsia="zh-CN" w:bidi="ar-SA"/>
    </w:rPr>
  </w:style>
  <w:style w:type="paragraph" w:customStyle="1" w:styleId="80">
    <w:name w:val="Cap_图片标题"/>
    <w:next w:val="1"/>
    <w:link w:val="79"/>
    <w:qFormat/>
    <w:uiPriority w:val="0"/>
    <w:pPr>
      <w:keepNext/>
      <w:pBdr>
        <w:top w:val="single" w:color="auto" w:sz="6" w:space="10"/>
        <w:bottom w:val="single" w:color="auto" w:sz="6" w:space="10"/>
      </w:pBdr>
      <w:jc w:val="center"/>
    </w:pPr>
    <w:rPr>
      <w:rFonts w:ascii="Arial" w:hAnsi="Arial" w:eastAsia="宋体" w:cs="Arial"/>
      <w:b/>
      <w:lang w:val="en-US" w:eastAsia="zh-CN" w:bidi="ar-SA"/>
    </w:rPr>
  </w:style>
  <w:style w:type="character" w:customStyle="1" w:styleId="81">
    <w:name w:val="样式 Arial 小四 行距: 1.5 倍行距 首行缩进:  2 字符 Char Char Char"/>
    <w:link w:val="82"/>
    <w:qFormat/>
    <w:uiPriority w:val="0"/>
    <w:rPr>
      <w:rFonts w:ascii="Arial" w:hAnsi="Arial" w:eastAsia="宋体" w:cs="宋体"/>
      <w:kern w:val="2"/>
      <w:sz w:val="24"/>
      <w:lang w:val="en-US" w:eastAsia="zh-CN" w:bidi="ar-SA"/>
    </w:rPr>
  </w:style>
  <w:style w:type="paragraph" w:customStyle="1" w:styleId="82">
    <w:name w:val="样式 Arial 小四 行距: 1.5 倍行距 首行缩进:  2 字符 Char Char"/>
    <w:basedOn w:val="1"/>
    <w:link w:val="81"/>
    <w:qFormat/>
    <w:uiPriority w:val="0"/>
    <w:pPr>
      <w:adjustRightInd/>
      <w:spacing w:before="0" w:after="0"/>
      <w:ind w:firstLine="480"/>
      <w:textAlignment w:val="auto"/>
    </w:pPr>
    <w:rPr>
      <w:rFonts w:ascii="Arial" w:hAnsi="Arial" w:cs="宋体"/>
      <w:szCs w:val="20"/>
    </w:rPr>
  </w:style>
  <w:style w:type="character" w:customStyle="1" w:styleId="83">
    <w:name w:val="z正文样式 Char"/>
    <w:link w:val="84"/>
    <w:qFormat/>
    <w:uiPriority w:val="0"/>
    <w:rPr>
      <w:rFonts w:ascii="宋体" w:hAnsi="宋体" w:eastAsia="宋体" w:cs="Times New Roman"/>
      <w:sz w:val="24"/>
      <w:szCs w:val="24"/>
    </w:rPr>
  </w:style>
  <w:style w:type="paragraph" w:customStyle="1" w:styleId="84">
    <w:name w:val="z正文样式"/>
    <w:basedOn w:val="1"/>
    <w:link w:val="83"/>
    <w:qFormat/>
    <w:uiPriority w:val="0"/>
    <w:pPr>
      <w:widowControl/>
      <w:adjustRightInd/>
      <w:ind w:firstLine="480"/>
      <w:textAlignment w:val="auto"/>
    </w:pPr>
    <w:rPr>
      <w:rFonts w:hAnsi="宋体"/>
    </w:rPr>
  </w:style>
  <w:style w:type="character" w:customStyle="1" w:styleId="85">
    <w:name w:val="01模板正文 Char"/>
    <w:link w:val="86"/>
    <w:qFormat/>
    <w:uiPriority w:val="0"/>
    <w:rPr>
      <w:rFonts w:ascii="Arial" w:hAnsi="Arial" w:eastAsia="宋体" w:cs="Times New Roman"/>
      <w:kern w:val="0"/>
      <w:sz w:val="24"/>
      <w:szCs w:val="20"/>
      <w:lang w:val="en-AU"/>
    </w:rPr>
  </w:style>
  <w:style w:type="paragraph" w:customStyle="1" w:styleId="86">
    <w:name w:val="01模板正文"/>
    <w:basedOn w:val="1"/>
    <w:link w:val="85"/>
    <w:qFormat/>
    <w:uiPriority w:val="0"/>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87">
    <w:name w:val="列出段落 Char"/>
    <w:link w:val="88"/>
    <w:qFormat/>
    <w:locked/>
    <w:uiPriority w:val="34"/>
    <w:rPr>
      <w:rFonts w:ascii="宋体" w:hAnsi="Times New Roman"/>
      <w:kern w:val="2"/>
      <w:sz w:val="24"/>
      <w:szCs w:val="24"/>
    </w:rPr>
  </w:style>
  <w:style w:type="paragraph" w:customStyle="1" w:styleId="88">
    <w:name w:val="列出段落1"/>
    <w:basedOn w:val="1"/>
    <w:link w:val="87"/>
    <w:qFormat/>
    <w:uiPriority w:val="34"/>
    <w:pPr>
      <w:ind w:firstLine="420"/>
    </w:pPr>
  </w:style>
  <w:style w:type="character" w:customStyle="1" w:styleId="89">
    <w:name w:val="z四级标题2下 Char"/>
    <w:link w:val="90"/>
    <w:qFormat/>
    <w:uiPriority w:val="0"/>
    <w:rPr>
      <w:rFonts w:ascii="宋体" w:hAnsi="宋体"/>
      <w:kern w:val="2"/>
      <w:sz w:val="24"/>
      <w:szCs w:val="24"/>
    </w:rPr>
  </w:style>
  <w:style w:type="paragraph" w:customStyle="1" w:styleId="90">
    <w:name w:val="z四级标题2下"/>
    <w:basedOn w:val="1"/>
    <w:link w:val="89"/>
    <w:qFormat/>
    <w:uiPriority w:val="0"/>
    <w:pPr>
      <w:widowControl/>
      <w:numPr>
        <w:ilvl w:val="0"/>
        <w:numId w:val="2"/>
      </w:numPr>
      <w:adjustRightInd/>
      <w:ind w:firstLine="0" w:firstLineChars="0"/>
      <w:textAlignment w:val="auto"/>
    </w:pPr>
    <w:rPr>
      <w:rFonts w:hAnsi="宋体"/>
    </w:rPr>
  </w:style>
  <w:style w:type="character" w:customStyle="1" w:styleId="91">
    <w:name w:val="样式 标题 2标题 2 CharCategory CharCategory1 CharCategory2 CharCa... Char"/>
    <w:link w:val="92"/>
    <w:qFormat/>
    <w:uiPriority w:val="0"/>
    <w:rPr>
      <w:rFonts w:ascii="宋体" w:hAnsi="宋体" w:eastAsia="华文中宋" w:cs="Microsoft Sans Serif"/>
      <w:b/>
      <w:iCs/>
      <w:kern w:val="0"/>
      <w:sz w:val="30"/>
      <w:szCs w:val="28"/>
    </w:rPr>
  </w:style>
  <w:style w:type="paragraph" w:customStyle="1" w:styleId="92">
    <w:name w:val="样式 标题 2标题 2 CharCategory CharCategory1 CharCategory2 CharCa..."/>
    <w:basedOn w:val="4"/>
    <w:link w:val="91"/>
    <w:qFormat/>
    <w:uiPriority w:val="0"/>
    <w:pPr>
      <w:numPr>
        <w:ilvl w:val="0"/>
        <w:numId w:val="0"/>
      </w:numPr>
      <w:tabs>
        <w:tab w:val="left" w:pos="420"/>
        <w:tab w:val="left" w:pos="900"/>
        <w:tab w:val="left" w:pos="1607"/>
      </w:tabs>
      <w:adjustRightInd/>
      <w:spacing w:before="0" w:after="0" w:line="360" w:lineRule="auto"/>
      <w:ind w:left="1607" w:hanging="1427"/>
      <w:textAlignment w:val="auto"/>
    </w:pPr>
    <w:rPr>
      <w:rFonts w:hAnsi="宋体" w:eastAsia="华文中宋" w:cs="Microsoft Sans Serif"/>
      <w:bCs w:val="0"/>
      <w:iCs/>
      <w:spacing w:val="0"/>
      <w:kern w:val="0"/>
      <w:szCs w:val="28"/>
    </w:rPr>
  </w:style>
  <w:style w:type="paragraph" w:customStyle="1" w:styleId="93">
    <w:name w:val="Body in T"/>
    <w:basedOn w:val="25"/>
    <w:qFormat/>
    <w:uiPriority w:val="0"/>
    <w:pPr>
      <w:widowControl/>
      <w:adjustRightInd/>
      <w:spacing w:beforeLines="100" w:after="240" w:afterLines="100" w:line="240" w:lineRule="auto"/>
      <w:ind w:left="0" w:leftChars="0" w:firstLine="0" w:firstLineChars="0"/>
      <w:textAlignment w:val="auto"/>
    </w:pPr>
    <w:rPr>
      <w:rFonts w:ascii="Arial" w:hAnsi="Arial" w:cs="Arial"/>
      <w:kern w:val="0"/>
      <w:lang w:val="en-GB"/>
    </w:rPr>
  </w:style>
  <w:style w:type="paragraph" w:customStyle="1" w:styleId="94">
    <w:name w:val="CN Head 3"/>
    <w:basedOn w:val="1"/>
    <w:qFormat/>
    <w:uiPriority w:val="0"/>
    <w:pPr>
      <w:widowControl/>
      <w:tabs>
        <w:tab w:val="left" w:pos="2160"/>
      </w:tabs>
      <w:adjustRightInd/>
      <w:spacing w:before="72" w:after="28" w:line="240" w:lineRule="auto"/>
      <w:ind w:left="2160" w:firstLine="0" w:firstLineChars="0"/>
      <w:jc w:val="left"/>
      <w:textAlignment w:val="auto"/>
    </w:pPr>
    <w:rPr>
      <w:rFonts w:ascii="宋体常规" w:hAnsi="宋体常规"/>
      <w:b/>
      <w:bCs/>
      <w:kern w:val="0"/>
      <w:sz w:val="20"/>
      <w:szCs w:val="20"/>
      <w:lang w:eastAsia="en-US"/>
    </w:rPr>
  </w:style>
  <w:style w:type="paragraph" w:customStyle="1" w:styleId="95">
    <w:name w:val="CNOOC Black"/>
    <w:basedOn w:val="1"/>
    <w:qFormat/>
    <w:uiPriority w:val="0"/>
    <w:pPr>
      <w:keepNext/>
      <w:widowControl/>
      <w:numPr>
        <w:ilvl w:val="0"/>
        <w:numId w:val="3"/>
      </w:numPr>
      <w:adjustRightInd/>
      <w:spacing w:before="100" w:beforeAutospacing="1" w:after="100" w:afterAutospacing="1" w:line="240" w:lineRule="auto"/>
      <w:ind w:firstLine="0" w:firstLineChars="0"/>
      <w:jc w:val="left"/>
      <w:textAlignment w:val="auto"/>
    </w:pPr>
    <w:rPr>
      <w:rFonts w:ascii="Arial" w:hAnsi="Arial" w:cs="Arial"/>
      <w:b/>
      <w:bCs/>
      <w:kern w:val="0"/>
    </w:rPr>
  </w:style>
  <w:style w:type="paragraph" w:customStyle="1" w:styleId="96">
    <w:name w:val="CNOOC H2"/>
    <w:basedOn w:val="4"/>
    <w:qFormat/>
    <w:uiPriority w:val="0"/>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97">
    <w:name w:val="Default"/>
    <w:basedOn w:val="1"/>
    <w:qFormat/>
    <w:uiPriority w:val="99"/>
    <w:pPr>
      <w:widowControl/>
      <w:autoSpaceDE w:val="0"/>
      <w:autoSpaceDN w:val="0"/>
      <w:adjustRightInd/>
      <w:spacing w:before="0" w:after="0" w:line="240" w:lineRule="auto"/>
      <w:ind w:firstLine="0" w:firstLineChars="0"/>
      <w:jc w:val="left"/>
      <w:textAlignment w:val="auto"/>
    </w:pPr>
    <w:rPr>
      <w:rFonts w:hAnsi="宋体"/>
      <w:color w:val="000000"/>
      <w:kern w:val="0"/>
    </w:rPr>
  </w:style>
  <w:style w:type="paragraph" w:customStyle="1" w:styleId="98">
    <w:name w:val="样式 Normal Indental + 首行缩进:  2 字符"/>
    <w:basedOn w:val="1"/>
    <w:qFormat/>
    <w:uiPriority w:val="0"/>
    <w:pPr>
      <w:widowControl/>
      <w:overflowPunct w:val="0"/>
      <w:spacing w:after="240"/>
      <w:ind w:firstLine="520"/>
    </w:pPr>
    <w:rPr>
      <w:rFonts w:ascii="Times New Roman" w:eastAsia="仿宋_GB2312" w:cs="宋体"/>
      <w:spacing w:val="10"/>
      <w:kern w:val="0"/>
      <w:szCs w:val="20"/>
    </w:rPr>
  </w:style>
  <w:style w:type="paragraph" w:customStyle="1" w:styleId="99">
    <w:name w:val="ecxmsonormal"/>
    <w:basedOn w:val="1"/>
    <w:qFormat/>
    <w:uiPriority w:val="0"/>
    <w:pPr>
      <w:widowControl/>
      <w:adjustRightInd/>
      <w:spacing w:before="100" w:beforeAutospacing="1" w:after="100" w:afterAutospacing="1" w:line="240" w:lineRule="auto"/>
      <w:ind w:firstLine="0" w:firstLineChars="0"/>
      <w:jc w:val="left"/>
      <w:textAlignment w:val="auto"/>
    </w:pPr>
    <w:rPr>
      <w:rFonts w:hAnsi="宋体" w:cs="宋体"/>
      <w:kern w:val="0"/>
    </w:rPr>
  </w:style>
  <w:style w:type="paragraph" w:customStyle="1" w:styleId="100">
    <w:name w:val="正文1"/>
    <w:basedOn w:val="1"/>
    <w:qFormat/>
    <w:uiPriority w:val="0"/>
    <w:pPr>
      <w:adjustRightInd/>
      <w:spacing w:before="0" w:after="0" w:line="240" w:lineRule="auto"/>
      <w:ind w:firstLine="480"/>
      <w:textAlignment w:val="auto"/>
    </w:pPr>
    <w:rPr>
      <w:rFonts w:ascii="Calibri" w:hAnsi="Calibri"/>
      <w:sz w:val="21"/>
    </w:rPr>
  </w:style>
  <w:style w:type="paragraph" w:customStyle="1" w:styleId="101">
    <w:name w:val="Check List"/>
    <w:basedOn w:val="1"/>
    <w:qFormat/>
    <w:uiPriority w:val="24"/>
    <w:pPr>
      <w:widowControl/>
      <w:numPr>
        <w:ilvl w:val="0"/>
        <w:numId w:val="4"/>
      </w:numPr>
      <w:adjustRightInd/>
      <w:spacing w:before="0" w:after="200" w:line="276" w:lineRule="auto"/>
      <w:ind w:firstLine="0" w:firstLineChars="0"/>
      <w:contextualSpacing/>
      <w:jc w:val="left"/>
      <w:textAlignment w:val="auto"/>
    </w:pPr>
    <w:rPr>
      <w:rFonts w:ascii="Calibri" w:hAnsi="Calibri" w:eastAsia="Arial" w:cs="Arial"/>
      <w:kern w:val="0"/>
      <w:sz w:val="22"/>
      <w:szCs w:val="22"/>
      <w:lang w:eastAsia="ja-JP"/>
    </w:rPr>
  </w:style>
  <w:style w:type="paragraph" w:customStyle="1" w:styleId="102">
    <w:name w:val="图片格式 缩进0厘米"/>
    <w:basedOn w:val="1"/>
    <w:qFormat/>
    <w:uiPriority w:val="0"/>
    <w:pPr>
      <w:widowControl/>
      <w:adjustRightInd/>
      <w:spacing w:line="288" w:lineRule="auto"/>
      <w:ind w:firstLine="0" w:firstLineChars="0"/>
      <w:jc w:val="center"/>
      <w:textAlignment w:val="auto"/>
    </w:pPr>
    <w:rPr>
      <w:rFonts w:ascii="Times New Roman" w:cs="宋体"/>
      <w:kern w:val="0"/>
      <w:sz w:val="21"/>
      <w:szCs w:val="20"/>
    </w:rPr>
  </w:style>
  <w:style w:type="paragraph" w:customStyle="1" w:styleId="103">
    <w:name w:val="TOC 标题1"/>
    <w:basedOn w:val="3"/>
    <w:next w:val="1"/>
    <w:qFormat/>
    <w:uiPriority w:val="39"/>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104">
    <w:name w:val="CN Head 1"/>
    <w:basedOn w:val="1"/>
    <w:qFormat/>
    <w:uiPriority w:val="0"/>
    <w:pPr>
      <w:widowControl/>
      <w:tabs>
        <w:tab w:val="left" w:pos="42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05">
    <w:name w:val="`bullet 2"/>
    <w:basedOn w:val="1"/>
    <w:qFormat/>
    <w:uiPriority w:val="0"/>
    <w:pPr>
      <w:widowControl/>
      <w:adjustRightInd/>
      <w:spacing w:beforeLines="50" w:afterLines="50"/>
      <w:ind w:left="454" w:right="240" w:rightChars="100" w:firstLine="0" w:firstLineChars="0"/>
      <w:textAlignment w:val="auto"/>
    </w:pPr>
    <w:rPr>
      <w:rFonts w:hAnsi="宋体"/>
      <w:kern w:val="0"/>
      <w:szCs w:val="20"/>
      <w:lang w:val="en-GB"/>
    </w:rPr>
  </w:style>
  <w:style w:type="paragraph" w:customStyle="1" w:styleId="106">
    <w:name w:val="CN Level 4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07">
    <w:name w:val="z四级标题3下"/>
    <w:basedOn w:val="1"/>
    <w:qFormat/>
    <w:uiPriority w:val="0"/>
    <w:pPr>
      <w:widowControl/>
      <w:numPr>
        <w:ilvl w:val="1"/>
        <w:numId w:val="5"/>
      </w:numPr>
      <w:adjustRightInd/>
      <w:ind w:firstLine="0" w:firstLineChars="0"/>
      <w:textAlignment w:val="auto"/>
    </w:pPr>
    <w:rPr>
      <w:rFonts w:hAnsi="宋体"/>
    </w:rPr>
  </w:style>
  <w:style w:type="paragraph" w:customStyle="1" w:styleId="108">
    <w:name w:val="CNOOC H1"/>
    <w:basedOn w:val="3"/>
    <w:qFormat/>
    <w:uiPriority w:val="0"/>
    <w:pPr>
      <w:keepLines w:val="0"/>
      <w:widowControl/>
      <w:numPr>
        <w:numId w:val="6"/>
      </w:numPr>
      <w:tabs>
        <w:tab w:val="left" w:pos="1534"/>
      </w:tabs>
      <w:adjustRightInd/>
      <w:spacing w:after="240" w:line="480" w:lineRule="auto"/>
      <w:jc w:val="both"/>
      <w:textAlignment w:val="auto"/>
    </w:pPr>
    <w:rPr>
      <w:rFonts w:ascii="Arial" w:hAnsi="Arial" w:cs="Arial"/>
      <w:spacing w:val="0"/>
      <w:kern w:val="32"/>
      <w:sz w:val="32"/>
      <w:szCs w:val="32"/>
    </w:rPr>
  </w:style>
  <w:style w:type="paragraph" w:customStyle="1" w:styleId="109">
    <w:name w:val="CN Level 5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0">
    <w:name w:val="Achievement"/>
    <w:basedOn w:val="14"/>
    <w:qFormat/>
    <w:uiPriority w:val="0"/>
    <w:pPr>
      <w:widowControl/>
      <w:numPr>
        <w:ilvl w:val="0"/>
        <w:numId w:val="7"/>
      </w:numPr>
      <w:adjustRightInd/>
      <w:spacing w:before="0" w:after="60" w:line="220" w:lineRule="atLeast"/>
      <w:ind w:firstLine="0" w:firstLineChars="0"/>
      <w:textAlignment w:val="auto"/>
    </w:pPr>
    <w:rPr>
      <w:rFonts w:ascii="Arial" w:hAnsi="Arial"/>
      <w:spacing w:val="-5"/>
      <w:kern w:val="0"/>
      <w:sz w:val="20"/>
      <w:szCs w:val="20"/>
    </w:rPr>
  </w:style>
  <w:style w:type="paragraph" w:customStyle="1" w:styleId="111">
    <w:name w:val="修订1"/>
    <w:semiHidden/>
    <w:qFormat/>
    <w:uiPriority w:val="99"/>
    <w:rPr>
      <w:rFonts w:ascii="宋体" w:hAnsi="Times New Roman" w:eastAsia="宋体" w:cs="Times New Roman"/>
      <w:kern w:val="2"/>
      <w:sz w:val="24"/>
      <w:szCs w:val="24"/>
      <w:lang w:val="en-US" w:eastAsia="zh-CN" w:bidi="ar-SA"/>
    </w:rPr>
  </w:style>
  <w:style w:type="paragraph" w:customStyle="1" w:styleId="112">
    <w:name w:val="样式 正文文本body textbb1Bodybtcontents + 小四 黑色 段后: 0 磅 行距: 1... Char"/>
    <w:basedOn w:val="1"/>
    <w:qFormat/>
    <w:uiPriority w:val="0"/>
    <w:pPr>
      <w:adjustRightInd/>
      <w:textAlignment w:val="auto"/>
    </w:pPr>
    <w:rPr>
      <w:rFonts w:hAnsi="宋体" w:cs="宋体"/>
      <w:color w:val="000000"/>
    </w:rPr>
  </w:style>
  <w:style w:type="paragraph" w:customStyle="1" w:styleId="113">
    <w:name w:val="CN Level 3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4">
    <w:name w:val="CN Title"/>
    <w:basedOn w:val="1"/>
    <w:qFormat/>
    <w:uiPriority w:val="0"/>
    <w:pPr>
      <w:widowControl/>
      <w:tabs>
        <w:tab w:val="left" w:pos="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5">
    <w:name w:val="正文块"/>
    <w:basedOn w:val="14"/>
    <w:qFormat/>
    <w:uiPriority w:val="0"/>
    <w:pPr>
      <w:keepNext/>
      <w:widowControl/>
      <w:overflowPunct w:val="0"/>
      <w:autoSpaceDE w:val="0"/>
      <w:autoSpaceDN w:val="0"/>
      <w:spacing w:before="0" w:after="160" w:line="240" w:lineRule="auto"/>
      <w:ind w:firstLine="0" w:firstLineChars="0"/>
      <w:jc w:val="left"/>
    </w:pPr>
    <w:rPr>
      <w:rFonts w:ascii="Times New Roman"/>
      <w:kern w:val="0"/>
      <w:sz w:val="20"/>
      <w:szCs w:val="20"/>
    </w:rPr>
  </w:style>
  <w:style w:type="paragraph" w:customStyle="1" w:styleId="116">
    <w:name w:val="Normal Cenered"/>
    <w:basedOn w:val="1"/>
    <w:qFormat/>
    <w:uiPriority w:val="0"/>
    <w:pPr>
      <w:widowControl/>
      <w:tabs>
        <w:tab w:val="left" w:pos="6660"/>
      </w:tabs>
      <w:adjustRightInd/>
      <w:spacing w:line="288" w:lineRule="auto"/>
      <w:ind w:firstLine="0" w:firstLineChars="0"/>
      <w:jc w:val="center"/>
      <w:textAlignment w:val="auto"/>
    </w:pPr>
    <w:rPr>
      <w:rFonts w:ascii="Times New Roman"/>
      <w:kern w:val="0"/>
      <w:sz w:val="21"/>
    </w:rPr>
  </w:style>
  <w:style w:type="paragraph" w:customStyle="1" w:styleId="117">
    <w:name w:val="CN Head 4"/>
    <w:basedOn w:val="1"/>
    <w:qFormat/>
    <w:uiPriority w:val="0"/>
    <w:pPr>
      <w:widowControl/>
      <w:tabs>
        <w:tab w:val="left" w:pos="360"/>
        <w:tab w:val="left" w:pos="720"/>
      </w:tabs>
      <w:adjustRightInd/>
      <w:spacing w:before="72" w:after="28" w:line="240" w:lineRule="auto"/>
      <w:ind w:left="360" w:hanging="360" w:firstLineChars="0"/>
      <w:jc w:val="left"/>
      <w:textAlignment w:val="auto"/>
    </w:pPr>
    <w:rPr>
      <w:rFonts w:ascii="宋体常规" w:hAnsi="宋体常规"/>
      <w:kern w:val="0"/>
      <w:sz w:val="20"/>
      <w:szCs w:val="20"/>
      <w:lang w:eastAsia="en-US"/>
    </w:rPr>
  </w:style>
  <w:style w:type="paragraph" w:customStyle="1" w:styleId="118">
    <w:name w:val="CN Level 2 List"/>
    <w:basedOn w:val="1"/>
    <w:qFormat/>
    <w:uiPriority w:val="0"/>
    <w:pPr>
      <w:widowControl/>
      <w:tabs>
        <w:tab w:val="left" w:pos="900"/>
      </w:tabs>
      <w:adjustRightInd/>
      <w:spacing w:before="28" w:after="28" w:line="240" w:lineRule="auto"/>
      <w:ind w:left="900" w:hanging="360" w:firstLineChars="0"/>
      <w:textAlignment w:val="auto"/>
    </w:pPr>
    <w:rPr>
      <w:rFonts w:ascii="宋体常规" w:hAnsi="宋体常规"/>
      <w:kern w:val="0"/>
      <w:sz w:val="20"/>
      <w:szCs w:val="20"/>
      <w:lang w:eastAsia="en-US"/>
    </w:rPr>
  </w:style>
  <w:style w:type="paragraph" w:customStyle="1" w:styleId="119">
    <w:name w:val="CN Head 2"/>
    <w:basedOn w:val="1"/>
    <w:qFormat/>
    <w:uiPriority w:val="0"/>
    <w:pPr>
      <w:widowControl/>
      <w:tabs>
        <w:tab w:val="left" w:pos="84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20">
    <w:name w:val="正文样式"/>
    <w:basedOn w:val="1"/>
    <w:qFormat/>
    <w:uiPriority w:val="0"/>
    <w:pPr>
      <w:spacing w:before="120"/>
    </w:pPr>
  </w:style>
  <w:style w:type="paragraph" w:customStyle="1" w:styleId="121">
    <w:name w:val="列出段落2"/>
    <w:basedOn w:val="1"/>
    <w:qFormat/>
    <w:uiPriority w:val="0"/>
    <w:pPr>
      <w:numPr>
        <w:ilvl w:val="0"/>
        <w:numId w:val="8"/>
      </w:numPr>
      <w:ind w:firstLine="0" w:firstLineChars="0"/>
    </w:pPr>
  </w:style>
  <w:style w:type="paragraph" w:customStyle="1" w:styleId="122">
    <w:name w:val="花纹"/>
    <w:basedOn w:val="1"/>
    <w:qFormat/>
    <w:uiPriority w:val="0"/>
    <w:pPr>
      <w:shd w:val="thinReverseDiagStripe" w:color="auto" w:fill="auto"/>
      <w:adjustRightInd/>
      <w:spacing w:before="20" w:after="0"/>
      <w:ind w:firstLine="510" w:firstLineChars="0"/>
      <w:textAlignment w:val="auto"/>
    </w:pPr>
    <w:rPr>
      <w:rFonts w:ascii="Times New Roman"/>
      <w:szCs w:val="20"/>
    </w:rPr>
  </w:style>
  <w:style w:type="paragraph" w:customStyle="1" w:styleId="123">
    <w:name w:val="Char"/>
    <w:basedOn w:val="1"/>
    <w:qFormat/>
    <w:uiPriority w:val="0"/>
    <w:pPr>
      <w:adjustRightInd/>
      <w:spacing w:before="0" w:after="0" w:line="240" w:lineRule="auto"/>
      <w:ind w:firstLine="0" w:firstLineChars="0"/>
      <w:textAlignment w:val="auto"/>
    </w:pPr>
    <w:rPr>
      <w:rFonts w:ascii="Tahoma" w:hAnsi="Tahoma"/>
      <w:szCs w:val="20"/>
    </w:rPr>
  </w:style>
  <w:style w:type="paragraph" w:customStyle="1" w:styleId="124">
    <w:name w:val="正文首行缩进2字符 1.5 字行"/>
    <w:basedOn w:val="1"/>
    <w:qFormat/>
    <w:uiPriority w:val="0"/>
    <w:pPr>
      <w:adjustRightInd/>
      <w:spacing w:before="0" w:after="0"/>
      <w:textAlignment w:val="auto"/>
    </w:pPr>
    <w:rPr>
      <w:rFonts w:hAnsi="宋体" w:cs="宋体"/>
    </w:rPr>
  </w:style>
  <w:style w:type="character" w:customStyle="1" w:styleId="125">
    <w:name w:val="font11"/>
    <w:qFormat/>
    <w:uiPriority w:val="0"/>
    <w:rPr>
      <w:rFonts w:hint="eastAsia" w:ascii="微软雅黑" w:hAnsi="微软雅黑" w:eastAsia="微软雅黑"/>
      <w:color w:val="000000"/>
      <w:sz w:val="22"/>
      <w:szCs w:val="22"/>
      <w:u w:val="none"/>
    </w:rPr>
  </w:style>
  <w:style w:type="character" w:customStyle="1" w:styleId="126">
    <w:name w:val="font01"/>
    <w:qFormat/>
    <w:uiPriority w:val="0"/>
    <w:rPr>
      <w:rFonts w:hint="eastAsia" w:ascii="微软雅黑" w:hAnsi="微软雅黑" w:eastAsia="微软雅黑"/>
      <w:color w:val="FF0000"/>
      <w:sz w:val="22"/>
      <w:szCs w:val="22"/>
      <w:u w:val="none"/>
    </w:rPr>
  </w:style>
  <w:style w:type="character" w:customStyle="1" w:styleId="127">
    <w:name w:val="列表段落 字符"/>
    <w:qFormat/>
    <w:locked/>
    <w:uiPriority w:val="34"/>
  </w:style>
  <w:style w:type="character" w:customStyle="1" w:styleId="128">
    <w:name w:val="标题 4 字符"/>
    <w:qFormat/>
    <w:uiPriority w:val="99"/>
    <w:rPr>
      <w:rFonts w:ascii="Arial" w:hAnsi="Arial" w:eastAsia="宋体" w:cs="Times New Roman"/>
      <w:b/>
      <w:bCs/>
      <w:sz w:val="24"/>
      <w:szCs w:val="24"/>
    </w:rPr>
  </w:style>
  <w:style w:type="paragraph" w:styleId="129">
    <w:name w:val="List Paragraph"/>
    <w:basedOn w:val="1"/>
    <w:qFormat/>
    <w:uiPriority w:val="34"/>
    <w:pPr>
      <w:ind w:firstLine="420"/>
    </w:pPr>
  </w:style>
  <w:style w:type="paragraph" w:customStyle="1" w:styleId="130">
    <w:name w:val="Normal_6"/>
    <w:qFormat/>
    <w:uiPriority w:val="0"/>
    <w:pPr>
      <w:widowControl w:val="0"/>
      <w:jc w:val="both"/>
    </w:pPr>
    <w:rPr>
      <w:rFonts w:ascii="宋体" w:hAnsi="宋体" w:eastAsia="宋体" w:cs="宋体"/>
      <w:lang w:val="en-US" w:eastAsia="zh-CN" w:bidi="ar-SA"/>
    </w:rPr>
  </w:style>
  <w:style w:type="paragraph" w:customStyle="1" w:styleId="131">
    <w:name w:val="修订2"/>
    <w:hidden/>
    <w:semiHidden/>
    <w:qFormat/>
    <w:uiPriority w:val="99"/>
    <w:rPr>
      <w:rFonts w:ascii="宋体" w:hAnsi="Times New Roman" w:eastAsia="宋体" w:cs="Times New Roman"/>
      <w:kern w:val="2"/>
      <w:sz w:val="24"/>
      <w:szCs w:val="24"/>
      <w:lang w:val="en-US" w:eastAsia="zh-CN" w:bidi="ar-SA"/>
    </w:rPr>
  </w:style>
  <w:style w:type="paragraph" w:customStyle="1" w:styleId="132">
    <w:name w:val="TOC 标题2"/>
    <w:basedOn w:val="3"/>
    <w:next w:val="1"/>
    <w:unhideWhenUsed/>
    <w:qFormat/>
    <w:uiPriority w:val="39"/>
    <w:pPr>
      <w:pageBreakBefore w:val="0"/>
      <w:widowControl/>
      <w:numPr>
        <w:numId w:val="0"/>
      </w:numPr>
      <w:adjustRightInd/>
      <w:spacing w:after="0" w:line="259" w:lineRule="auto"/>
      <w:jc w:val="left"/>
      <w:textAlignment w:val="auto"/>
      <w:outlineLvl w:val="9"/>
    </w:pPr>
    <w:rPr>
      <w:rFonts w:asciiTheme="majorHAnsi" w:hAnsiTheme="majorHAnsi" w:eastAsiaTheme="majorEastAsia" w:cstheme="majorBidi"/>
      <w:b w:val="0"/>
      <w:bCs w:val="0"/>
      <w:color w:val="2F5597" w:themeColor="accent1" w:themeShade="BF"/>
      <w:spacing w:val="0"/>
      <w:kern w:val="0"/>
      <w:sz w:val="32"/>
      <w:szCs w:val="32"/>
    </w:rPr>
  </w:style>
  <w:style w:type="paragraph" w:customStyle="1" w:styleId="133">
    <w:name w:val="列表段落1"/>
    <w:basedOn w:val="1"/>
    <w:qFormat/>
    <w:uiPriority w:val="34"/>
    <w:pPr>
      <w:ind w:firstLine="420"/>
    </w:pPr>
  </w:style>
  <w:style w:type="paragraph" w:customStyle="1" w:styleId="134">
    <w:name w:val="404正文"/>
    <w:basedOn w:val="20"/>
    <w:qFormat/>
    <w:uiPriority w:val="0"/>
    <w:pPr>
      <w:autoSpaceDE/>
      <w:autoSpaceDN/>
      <w:adjustRightInd/>
      <w:spacing w:after="0" w:line="360" w:lineRule="auto"/>
      <w:ind w:left="0" w:leftChars="0" w:firstLine="540" w:firstLineChars="225"/>
      <w:jc w:val="both"/>
    </w:pPr>
    <w:rPr>
      <w:rFonts w:ascii="Times New Roman" w:cs="宋体"/>
      <w:kern w:val="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sv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E85F-EB2D-447F-B3F7-37A912F34EE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49</Pages>
  <Words>18651</Words>
  <Characters>19388</Characters>
  <Lines>58</Lines>
  <Paragraphs>16</Paragraphs>
  <TotalTime>0</TotalTime>
  <ScaleCrop>false</ScaleCrop>
  <LinksUpToDate>false</LinksUpToDate>
  <CharactersWithSpaces>20247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2021-12-14T03:43:00Z</dcterms:created>
  <dc:creator>clioadmin</dc:creator>
  <cp:lastModifiedBy>蔡灵通</cp:lastModifiedBy>
  <cp:lastPrinted>2021-02-07T01:01:00Z</cp:lastPrinted>
  <dcterms:modified xsi:type="dcterms:W3CDTF">2023-05-08T11:18:18Z</dcterms:modified>
  <cp:revision>1966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32738129BF164742A1227FE962F99755</vt:lpwstr>
  </property>
</Properties>
</file>