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80"/>
        <w:jc w:val="center"/>
        <w:rPr>
          <w:rFonts w:ascii="微软雅黑" w:hAnsi="微软雅黑" w:eastAsia="微软雅黑" w:cs="微软雅黑"/>
          <w:bCs/>
          <w:color w:val="000000"/>
          <w:sz w:val="20"/>
          <w:szCs w:val="20"/>
        </w:rPr>
      </w:pPr>
      <w:bookmarkStart w:id="0" w:name="_Toc316030251"/>
      <w:bookmarkStart w:id="1" w:name="_Toc316825129"/>
      <w:bookmarkStart w:id="2" w:name="_Toc316824950"/>
      <w:bookmarkStart w:id="3" w:name="_Toc316824376"/>
      <w:bookmarkStart w:id="4" w:name="_Toc316030257"/>
      <w:bookmarkStart w:id="5" w:name="_Toc316030272"/>
      <w:r>
        <w:rPr>
          <w:rFonts w:hint="eastAsia" w:ascii="微软雅黑" w:hAnsi="微软雅黑" w:eastAsia="微软雅黑" w:cs="微软雅黑"/>
          <w:sz w:val="20"/>
          <w:szCs w:val="20"/>
        </w:rPr>
        <w:tab/>
      </w:r>
    </w:p>
    <w:p>
      <w:pPr>
        <w:snapToGrid w:val="0"/>
        <w:jc w:val="center"/>
        <w:rPr>
          <w:rFonts w:ascii="微软雅黑" w:hAnsi="微软雅黑" w:eastAsia="微软雅黑" w:cs="微软雅黑"/>
          <w:b/>
          <w:bCs/>
          <w:color w:val="000000"/>
          <w:sz w:val="20"/>
          <w:szCs w:val="20"/>
        </w:rPr>
      </w:pPr>
    </w:p>
    <w:p>
      <w:pPr>
        <w:pStyle w:val="2"/>
        <w:ind w:firstLine="240"/>
      </w:pPr>
    </w:p>
    <w:p>
      <w:pPr>
        <w:pStyle w:val="2"/>
        <w:ind w:firstLine="240"/>
      </w:pPr>
    </w:p>
    <w:p>
      <w:pPr>
        <w:pStyle w:val="2"/>
        <w:ind w:firstLine="240"/>
        <w:rPr>
          <w:rFonts w:hint="eastAsia"/>
        </w:rPr>
      </w:pPr>
    </w:p>
    <w:p>
      <w:pPr>
        <w:snapToGrid w:val="0"/>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 xml:space="preserve">中国人寿保险（海外）股份有限公司 </w:t>
      </w:r>
    </w:p>
    <w:p>
      <w:pPr>
        <w:snapToGrid w:val="0"/>
        <w:jc w:val="center"/>
        <w:rPr>
          <w:rFonts w:hint="eastAsia" w:ascii="宋体" w:hAnsi="宋体" w:eastAsia="宋体" w:cs="宋体"/>
          <w:b/>
          <w:bCs/>
          <w:color w:val="000000"/>
          <w:sz w:val="44"/>
          <w:szCs w:val="44"/>
          <w:highlight w:val="none"/>
        </w:rPr>
      </w:pPr>
      <w:r>
        <w:rPr>
          <w:rFonts w:hint="eastAsia" w:ascii="宋体" w:hAnsi="宋体" w:eastAsia="宋体" w:cs="宋体"/>
          <w:b/>
          <w:bCs/>
          <w:color w:val="000000"/>
          <w:sz w:val="44"/>
          <w:szCs w:val="44"/>
          <w:highlight w:val="none"/>
        </w:rPr>
        <w:t>效能平台二级能力对齐项目</w:t>
      </w:r>
    </w:p>
    <w:p>
      <w:pPr>
        <w:snapToGrid w:val="0"/>
        <w:jc w:val="center"/>
        <w:rPr>
          <w:rFonts w:hint="eastAsia" w:ascii="宋体" w:hAnsi="宋体" w:eastAsia="宋体" w:cs="宋体"/>
          <w:b/>
          <w:bCs/>
          <w:color w:val="000000"/>
          <w:sz w:val="44"/>
          <w:szCs w:val="44"/>
        </w:rPr>
      </w:pPr>
      <w:r>
        <w:rPr>
          <w:rFonts w:hint="eastAsia" w:cs="宋体"/>
          <w:b/>
          <w:bCs/>
          <w:color w:val="000000"/>
          <w:sz w:val="44"/>
          <w:szCs w:val="44"/>
          <w:highlight w:val="none"/>
          <w:lang w:val="en-US" w:eastAsia="zh-CN"/>
        </w:rPr>
        <w:t>招标</w:t>
      </w:r>
      <w:r>
        <w:rPr>
          <w:rFonts w:hint="eastAsia" w:ascii="宋体" w:hAnsi="宋体" w:eastAsia="宋体" w:cs="宋体"/>
          <w:b/>
          <w:bCs/>
          <w:color w:val="000000"/>
          <w:sz w:val="44"/>
          <w:szCs w:val="44"/>
          <w:highlight w:val="none"/>
        </w:rPr>
        <w:t>清单</w:t>
      </w:r>
      <w:r>
        <w:rPr>
          <w:rFonts w:hint="eastAsia" w:ascii="宋体" w:hAnsi="宋体" w:eastAsia="宋体" w:cs="宋体"/>
          <w:b/>
          <w:bCs/>
          <w:color w:val="000000"/>
          <w:sz w:val="44"/>
          <w:szCs w:val="44"/>
        </w:rPr>
        <w:t>及技术指标</w:t>
      </w:r>
    </w:p>
    <w:p>
      <w:pPr>
        <w:snapToGrid w:val="0"/>
        <w:jc w:val="center"/>
        <w:rPr>
          <w:rFonts w:ascii="微软雅黑" w:hAnsi="微软雅黑" w:eastAsia="微软雅黑" w:cs="微软雅黑"/>
          <w:b/>
          <w:bCs/>
          <w:color w:val="000000"/>
          <w:sz w:val="20"/>
          <w:szCs w:val="20"/>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pStyle w:val="113"/>
        <w:tabs>
          <w:tab w:val="clear" w:pos="0"/>
        </w:tabs>
        <w:spacing w:before="0" w:after="0" w:line="360" w:lineRule="auto"/>
        <w:rPr>
          <w:rFonts w:ascii="微软雅黑" w:hAnsi="微软雅黑" w:eastAsia="微软雅黑" w:cs="微软雅黑"/>
          <w:lang w:eastAsia="zh-CN"/>
        </w:rPr>
      </w:pPr>
    </w:p>
    <w:p>
      <w:pPr>
        <w:snapToGrid w:val="0"/>
        <w:ind w:left="62" w:firstLine="181"/>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2023年</w:t>
      </w:r>
      <w:r>
        <w:rPr>
          <w:rFonts w:hint="eastAsia" w:ascii="宋体" w:hAnsi="宋体" w:eastAsia="宋体" w:cs="宋体"/>
          <w:b/>
          <w:color w:val="000000"/>
          <w:sz w:val="24"/>
          <w:szCs w:val="24"/>
          <w:highlight w:val="none"/>
          <w:lang w:val="en-US" w:eastAsia="zh-CN"/>
        </w:rPr>
        <w:t>10</w:t>
      </w:r>
      <w:r>
        <w:rPr>
          <w:rFonts w:hint="eastAsia" w:ascii="宋体" w:hAnsi="宋体" w:eastAsia="宋体" w:cs="宋体"/>
          <w:b/>
          <w:color w:val="000000"/>
          <w:sz w:val="24"/>
          <w:szCs w:val="24"/>
        </w:rPr>
        <w:t>月</w:t>
      </w:r>
    </w:p>
    <w:p>
      <w:pPr>
        <w:snapToGrid w:val="0"/>
        <w:rPr>
          <w:rFonts w:ascii="微软雅黑" w:hAnsi="微软雅黑" w:eastAsia="微软雅黑" w:cs="微软雅黑"/>
          <w:b/>
          <w:color w:val="000000"/>
          <w:sz w:val="20"/>
          <w:szCs w:val="20"/>
        </w:rPr>
      </w:pPr>
    </w:p>
    <w:p>
      <w:pPr>
        <w:pStyle w:val="2"/>
      </w:pPr>
    </w:p>
    <w:p>
      <w:pPr>
        <w:snapToGrid w:val="0"/>
        <w:ind w:firstLine="883"/>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目          录</w:t>
      </w:r>
    </w:p>
    <w:p>
      <w:pPr>
        <w:pStyle w:val="30"/>
        <w:tabs>
          <w:tab w:val="right" w:leader="dot" w:pos="8306"/>
        </w:tabs>
      </w:pPr>
      <w:r>
        <w:rPr>
          <w:rStyle w:val="46"/>
          <w:rFonts w:hint="eastAsia"/>
          <w:caps/>
          <w:kern w:val="0"/>
          <w:lang w:bidi="th-TH"/>
        </w:rPr>
        <w:fldChar w:fldCharType="begin"/>
      </w:r>
      <w:r>
        <w:rPr>
          <w:rStyle w:val="46"/>
          <w:rFonts w:hint="eastAsia" w:ascii="微软雅黑" w:hAnsi="微软雅黑" w:eastAsia="微软雅黑" w:cs="微软雅黑"/>
          <w:sz w:val="20"/>
          <w:szCs w:val="20"/>
          <w:lang w:bidi="th-TH"/>
        </w:rPr>
        <w:instrText xml:space="preserve"> TOC \o "1-2" \h \z \u </w:instrText>
      </w:r>
      <w:r>
        <w:rPr>
          <w:rStyle w:val="46"/>
          <w:rFonts w:hint="eastAsia"/>
          <w:caps/>
          <w:kern w:val="0"/>
          <w:lang w:bidi="th-TH"/>
        </w:rPr>
        <w:fldChar w:fldCharType="separate"/>
      </w:r>
      <w:r>
        <w:rPr>
          <w:rFonts w:hint="eastAsia"/>
          <w:caps/>
          <w:kern w:val="0"/>
          <w:lang w:bidi="th-TH"/>
        </w:rPr>
        <w:fldChar w:fldCharType="begin"/>
      </w:r>
      <w:r>
        <w:rPr>
          <w:rFonts w:hint="eastAsia"/>
          <w:caps/>
          <w:kern w:val="0"/>
          <w:lang w:bidi="th-TH"/>
        </w:rPr>
        <w:instrText xml:space="preserve"> HYPERLINK \l _Toc916 </w:instrText>
      </w:r>
      <w:r>
        <w:rPr>
          <w:rFonts w:hint="eastAsia"/>
          <w:caps/>
          <w:kern w:val="0"/>
          <w:lang w:bidi="th-TH"/>
        </w:rPr>
        <w:fldChar w:fldCharType="separate"/>
      </w:r>
      <w:r>
        <w:rPr>
          <w:rFonts w:hint="eastAsia" w:ascii="宋体" w:hAnsi="宋体" w:eastAsia="宋体" w:cs="宋体"/>
          <w:szCs w:val="44"/>
          <w:lang w:val="en-US"/>
        </w:rPr>
        <w:t xml:space="preserve">第一章 </w:t>
      </w:r>
      <w:r>
        <w:rPr>
          <w:rFonts w:hint="eastAsia" w:ascii="宋体" w:hAnsi="宋体" w:eastAsia="宋体" w:cs="宋体"/>
          <w:szCs w:val="44"/>
        </w:rPr>
        <w:t>适用范围</w:t>
      </w:r>
      <w:r>
        <w:tab/>
      </w:r>
      <w:r>
        <w:fldChar w:fldCharType="begin"/>
      </w:r>
      <w:r>
        <w:instrText xml:space="preserve"> PAGEREF _Toc916 \h </w:instrText>
      </w:r>
      <w:r>
        <w:fldChar w:fldCharType="separate"/>
      </w:r>
      <w:r>
        <w:t>4</w:t>
      </w:r>
      <w:r>
        <w:fldChar w:fldCharType="end"/>
      </w:r>
      <w:r>
        <w:rPr>
          <w:rFonts w:hint="eastAsia"/>
          <w:caps/>
          <w:kern w:val="0"/>
          <w:lang w:bidi="th-TH"/>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_Toc14377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第二章 </w:t>
      </w:r>
      <w:r>
        <w:rPr>
          <w:rFonts w:hint="eastAsia" w:ascii="宋体" w:hAnsi="宋体" w:eastAsia="宋体" w:cs="宋体"/>
          <w:szCs w:val="44"/>
        </w:rPr>
        <w:t>背景及目标</w:t>
      </w:r>
      <w:r>
        <w:tab/>
      </w:r>
      <w:r>
        <w:fldChar w:fldCharType="begin"/>
      </w:r>
      <w:r>
        <w:instrText xml:space="preserve"> PAGEREF _Toc14377 \h </w:instrText>
      </w:r>
      <w:r>
        <w:fldChar w:fldCharType="separate"/>
      </w:r>
      <w:r>
        <w:t>5</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_Toc5726 </w:instrText>
      </w:r>
      <w:r>
        <w:rPr>
          <w:rFonts w:hint="eastAsia" w:ascii="微软雅黑" w:hAnsi="微软雅黑" w:eastAsia="微软雅黑" w:cs="微软雅黑"/>
          <w:szCs w:val="20"/>
        </w:rPr>
        <w:fldChar w:fldCharType="separate"/>
      </w:r>
      <w:r>
        <w:rPr>
          <w:rFonts w:hint="default" w:ascii="Arial" w:hAnsi="Arial" w:cs="Arial"/>
        </w:rPr>
        <w:t xml:space="preserve">2.1 </w:t>
      </w:r>
      <w:r>
        <w:rPr>
          <w:rFonts w:hint="eastAsia" w:ascii="宋体" w:hAnsi="宋体" w:cs="Arial"/>
        </w:rPr>
        <w:t>项目背景</w:t>
      </w:r>
      <w:r>
        <w:tab/>
      </w:r>
      <w:r>
        <w:fldChar w:fldCharType="begin"/>
      </w:r>
      <w:r>
        <w:instrText xml:space="preserve"> PAGEREF _Toc5726 \h </w:instrText>
      </w:r>
      <w:r>
        <w:fldChar w:fldCharType="separate"/>
      </w:r>
      <w:r>
        <w:t>5</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_Toc20497 </w:instrText>
      </w:r>
      <w:r>
        <w:rPr>
          <w:rFonts w:hint="eastAsia" w:ascii="微软雅黑" w:hAnsi="微软雅黑" w:eastAsia="微软雅黑" w:cs="微软雅黑"/>
          <w:szCs w:val="20"/>
        </w:rPr>
        <w:fldChar w:fldCharType="separate"/>
      </w:r>
      <w:r>
        <w:rPr>
          <w:rFonts w:hint="default" w:ascii="Arial" w:hAnsi="Arial" w:eastAsia="宋体" w:cs="Arial"/>
          <w:szCs w:val="30"/>
        </w:rPr>
        <w:t xml:space="preserve">2.2 </w:t>
      </w:r>
      <w:r>
        <w:rPr>
          <w:rFonts w:hint="eastAsia" w:ascii="宋体" w:hAnsi="宋体" w:eastAsia="宋体" w:cs="宋体"/>
          <w:szCs w:val="30"/>
        </w:rPr>
        <w:t>总体目标</w:t>
      </w:r>
      <w:r>
        <w:tab/>
      </w:r>
      <w:r>
        <w:fldChar w:fldCharType="begin"/>
      </w:r>
      <w:r>
        <w:instrText xml:space="preserve"> PAGEREF _Toc20497 \h </w:instrText>
      </w:r>
      <w:r>
        <w:fldChar w:fldCharType="separate"/>
      </w:r>
      <w:r>
        <w:t>5</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_Toc3439 </w:instrText>
      </w:r>
      <w:r>
        <w:rPr>
          <w:rFonts w:hint="eastAsia" w:ascii="微软雅黑" w:hAnsi="微软雅黑" w:eastAsia="微软雅黑" w:cs="微软雅黑"/>
          <w:szCs w:val="20"/>
        </w:rPr>
        <w:fldChar w:fldCharType="separate"/>
      </w:r>
      <w:r>
        <w:rPr>
          <w:rFonts w:hint="default" w:ascii="Arial" w:hAnsi="Arial" w:eastAsia="宋体" w:cs="Arial"/>
          <w:szCs w:val="30"/>
        </w:rPr>
        <w:t xml:space="preserve">2.3 </w:t>
      </w:r>
      <w:r>
        <w:rPr>
          <w:rFonts w:hint="eastAsia" w:ascii="宋体" w:hAnsi="宋体" w:eastAsia="宋体" w:cs="宋体"/>
          <w:szCs w:val="30"/>
        </w:rPr>
        <w:t>技术要求明细</w:t>
      </w:r>
      <w:r>
        <w:tab/>
      </w:r>
      <w:r>
        <w:fldChar w:fldCharType="begin"/>
      </w:r>
      <w:r>
        <w:instrText xml:space="preserve"> PAGEREF _Toc3439 \h </w:instrText>
      </w:r>
      <w:r>
        <w:fldChar w:fldCharType="separate"/>
      </w:r>
      <w:r>
        <w:t>6</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_Toc8098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第三章 </w:t>
      </w:r>
      <w:r>
        <w:rPr>
          <w:rFonts w:hint="eastAsia" w:ascii="宋体" w:hAnsi="宋体" w:eastAsia="宋体" w:cs="宋体"/>
          <w:szCs w:val="44"/>
        </w:rPr>
        <w:t>项目任务与说明</w:t>
      </w:r>
      <w:r>
        <w:tab/>
      </w:r>
      <w:r>
        <w:fldChar w:fldCharType="begin"/>
      </w:r>
      <w:r>
        <w:instrText xml:space="preserve"> PAGEREF _Toc8098 \h </w:instrText>
      </w:r>
      <w:r>
        <w:fldChar w:fldCharType="separate"/>
      </w:r>
      <w:r>
        <w:t>12</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_Toc11542 </w:instrText>
      </w:r>
      <w:r>
        <w:rPr>
          <w:rFonts w:hint="eastAsia" w:ascii="微软雅黑" w:hAnsi="微软雅黑" w:eastAsia="微软雅黑" w:cs="微软雅黑"/>
          <w:szCs w:val="20"/>
        </w:rPr>
        <w:fldChar w:fldCharType="separate"/>
      </w:r>
      <w:r>
        <w:rPr>
          <w:rFonts w:hint="default" w:ascii="Arial" w:hAnsi="Arial" w:cs="Arial"/>
        </w:rPr>
        <w:t xml:space="preserve">3.1 </w:t>
      </w:r>
      <w:r>
        <w:rPr>
          <w:rFonts w:hint="eastAsia" w:ascii="宋体" w:hAnsi="宋体" w:cs="Arial"/>
        </w:rPr>
        <w:t>项目调研和需求分析</w:t>
      </w:r>
      <w:r>
        <w:tab/>
      </w:r>
      <w:r>
        <w:fldChar w:fldCharType="begin"/>
      </w:r>
      <w:r>
        <w:instrText xml:space="preserve"> PAGEREF _Toc11542 \h </w:instrText>
      </w:r>
      <w:r>
        <w:fldChar w:fldCharType="separate"/>
      </w:r>
      <w:r>
        <w:t>12</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_Toc4037 </w:instrText>
      </w:r>
      <w:r>
        <w:rPr>
          <w:rFonts w:hint="eastAsia" w:ascii="微软雅黑" w:hAnsi="微软雅黑" w:eastAsia="微软雅黑" w:cs="微软雅黑"/>
          <w:szCs w:val="20"/>
        </w:rPr>
        <w:fldChar w:fldCharType="separate"/>
      </w:r>
      <w:r>
        <w:rPr>
          <w:rFonts w:hint="default" w:ascii="Arial" w:hAnsi="Arial" w:cs="Arial"/>
        </w:rPr>
        <w:t xml:space="preserve">3.2 </w:t>
      </w:r>
      <w:r>
        <w:rPr>
          <w:rFonts w:hint="eastAsia" w:ascii="宋体" w:hAnsi="宋体" w:cs="Arial"/>
        </w:rPr>
        <w:t>系统部署与调试</w:t>
      </w:r>
      <w:r>
        <w:tab/>
      </w:r>
      <w:r>
        <w:fldChar w:fldCharType="begin"/>
      </w:r>
      <w:r>
        <w:instrText xml:space="preserve"> PAGEREF _Toc4037 \h </w:instrText>
      </w:r>
      <w:r>
        <w:fldChar w:fldCharType="separate"/>
      </w:r>
      <w:r>
        <w:t>12</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_Toc260 </w:instrText>
      </w:r>
      <w:r>
        <w:rPr>
          <w:rFonts w:hint="eastAsia" w:ascii="微软雅黑" w:hAnsi="微软雅黑" w:eastAsia="微软雅黑" w:cs="微软雅黑"/>
          <w:szCs w:val="20"/>
        </w:rPr>
        <w:fldChar w:fldCharType="separate"/>
      </w:r>
      <w:r>
        <w:rPr>
          <w:rFonts w:hint="default" w:ascii="Arial" w:hAnsi="Arial" w:cs="Arial"/>
        </w:rPr>
        <w:t xml:space="preserve">3.3 </w:t>
      </w:r>
      <w:r>
        <w:rPr>
          <w:rFonts w:hint="eastAsia" w:ascii="宋体" w:hAnsi="宋体" w:cs="Arial"/>
        </w:rPr>
        <w:t>系统上线</w:t>
      </w:r>
      <w:r>
        <w:tab/>
      </w:r>
      <w:r>
        <w:fldChar w:fldCharType="begin"/>
      </w:r>
      <w:r>
        <w:instrText xml:space="preserve"> PAGEREF _Toc260 \h </w:instrText>
      </w:r>
      <w:r>
        <w:fldChar w:fldCharType="separate"/>
      </w:r>
      <w:r>
        <w:t>12</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_Toc29202 </w:instrText>
      </w:r>
      <w:r>
        <w:rPr>
          <w:rFonts w:hint="eastAsia" w:ascii="微软雅黑" w:hAnsi="微软雅黑" w:eastAsia="微软雅黑" w:cs="微软雅黑"/>
          <w:szCs w:val="20"/>
        </w:rPr>
        <w:fldChar w:fldCharType="separate"/>
      </w:r>
      <w:r>
        <w:rPr>
          <w:rFonts w:hint="default" w:ascii="Arial" w:hAnsi="Arial" w:cs="Arial"/>
        </w:rPr>
        <w:t xml:space="preserve">3.4 </w:t>
      </w:r>
      <w:r>
        <w:rPr>
          <w:rFonts w:hint="eastAsia" w:ascii="宋体" w:hAnsi="宋体" w:cs="Arial"/>
        </w:rPr>
        <w:t>运维移交</w:t>
      </w:r>
      <w:r>
        <w:tab/>
      </w:r>
      <w:r>
        <w:fldChar w:fldCharType="begin"/>
      </w:r>
      <w:r>
        <w:instrText xml:space="preserve"> PAGEREF _Toc29202 \h </w:instrText>
      </w:r>
      <w:r>
        <w:fldChar w:fldCharType="separate"/>
      </w:r>
      <w:r>
        <w:t>12</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_Toc24183 </w:instrText>
      </w:r>
      <w:r>
        <w:rPr>
          <w:rFonts w:hint="eastAsia" w:ascii="微软雅黑" w:hAnsi="微软雅黑" w:eastAsia="微软雅黑" w:cs="微软雅黑"/>
          <w:szCs w:val="20"/>
        </w:rPr>
        <w:fldChar w:fldCharType="separate"/>
      </w:r>
      <w:r>
        <w:rPr>
          <w:rFonts w:hint="default" w:ascii="Arial" w:hAnsi="Arial" w:cs="Arial"/>
        </w:rPr>
        <w:t xml:space="preserve">3.5 </w:t>
      </w:r>
      <w:r>
        <w:rPr>
          <w:rFonts w:hint="eastAsia" w:ascii="宋体" w:hAnsi="宋体" w:cs="Arial"/>
        </w:rPr>
        <w:t>项目计划</w:t>
      </w:r>
      <w:r>
        <w:tab/>
      </w:r>
      <w:r>
        <w:fldChar w:fldCharType="begin"/>
      </w:r>
      <w:r>
        <w:instrText xml:space="preserve"> PAGEREF _Toc24183 \h </w:instrText>
      </w:r>
      <w:r>
        <w:fldChar w:fldCharType="separate"/>
      </w:r>
      <w:r>
        <w:t>12</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_Toc28872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第四章 </w:t>
      </w:r>
      <w:r>
        <w:rPr>
          <w:rFonts w:hint="eastAsia" w:ascii="宋体" w:hAnsi="宋体" w:eastAsia="宋体" w:cs="宋体"/>
          <w:szCs w:val="44"/>
        </w:rPr>
        <w:t>项目管理</w:t>
      </w:r>
      <w:r>
        <w:tab/>
      </w:r>
      <w:r>
        <w:fldChar w:fldCharType="begin"/>
      </w:r>
      <w:r>
        <w:instrText xml:space="preserve"> PAGEREF _Toc28872 \h </w:instrText>
      </w:r>
      <w:r>
        <w:fldChar w:fldCharType="separate"/>
      </w:r>
      <w:r>
        <w:t>14</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_Toc12484 </w:instrText>
      </w:r>
      <w:r>
        <w:rPr>
          <w:rFonts w:hint="eastAsia" w:ascii="微软雅黑" w:hAnsi="微软雅黑" w:eastAsia="微软雅黑" w:cs="微软雅黑"/>
          <w:szCs w:val="20"/>
        </w:rPr>
        <w:fldChar w:fldCharType="separate"/>
      </w:r>
      <w:r>
        <w:rPr>
          <w:rFonts w:hint="default" w:ascii="Arial" w:hAnsi="Arial" w:cs="Arial"/>
        </w:rPr>
        <w:t xml:space="preserve">4.1 </w:t>
      </w:r>
      <w:r>
        <w:rPr>
          <w:rFonts w:hint="eastAsia" w:ascii="宋体" w:hAnsi="宋体" w:cs="Arial"/>
        </w:rPr>
        <w:t>项目管理方法论</w:t>
      </w:r>
      <w:r>
        <w:tab/>
      </w:r>
      <w:r>
        <w:fldChar w:fldCharType="begin"/>
      </w:r>
      <w:r>
        <w:instrText xml:space="preserve"> PAGEREF _Toc12484 \h </w:instrText>
      </w:r>
      <w:r>
        <w:fldChar w:fldCharType="separate"/>
      </w:r>
      <w:r>
        <w:t>14</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_Toc21429 </w:instrText>
      </w:r>
      <w:r>
        <w:rPr>
          <w:rFonts w:hint="eastAsia" w:ascii="微软雅黑" w:hAnsi="微软雅黑" w:eastAsia="微软雅黑" w:cs="微软雅黑"/>
          <w:szCs w:val="20"/>
        </w:rPr>
        <w:fldChar w:fldCharType="separate"/>
      </w:r>
      <w:r>
        <w:rPr>
          <w:rFonts w:hint="default" w:ascii="Arial" w:hAnsi="Arial" w:cs="Arial"/>
        </w:rPr>
        <w:t xml:space="preserve">4.2 </w:t>
      </w:r>
      <w:r>
        <w:rPr>
          <w:rFonts w:hint="eastAsia" w:ascii="宋体" w:hAnsi="宋体" w:cs="Arial"/>
        </w:rPr>
        <w:t>项目实施组织</w:t>
      </w:r>
      <w:r>
        <w:tab/>
      </w:r>
      <w:r>
        <w:fldChar w:fldCharType="begin"/>
      </w:r>
      <w:r>
        <w:instrText xml:space="preserve"> PAGEREF _Toc21429 \h </w:instrText>
      </w:r>
      <w:r>
        <w:fldChar w:fldCharType="separate"/>
      </w:r>
      <w:r>
        <w:t>14</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_Toc11042 </w:instrText>
      </w:r>
      <w:r>
        <w:rPr>
          <w:rFonts w:hint="eastAsia" w:ascii="微软雅黑" w:hAnsi="微软雅黑" w:eastAsia="微软雅黑" w:cs="微软雅黑"/>
          <w:szCs w:val="20"/>
        </w:rPr>
        <w:fldChar w:fldCharType="separate"/>
      </w:r>
      <w:r>
        <w:rPr>
          <w:rFonts w:hint="default" w:ascii="Arial" w:hAnsi="Arial" w:cs="Arial"/>
        </w:rPr>
        <w:t xml:space="preserve">4.3 </w:t>
      </w:r>
      <w:r>
        <w:rPr>
          <w:rFonts w:hint="eastAsia" w:ascii="宋体" w:hAnsi="宋体" w:cs="Arial"/>
        </w:rPr>
        <w:t>项目实施计划</w:t>
      </w:r>
      <w:r>
        <w:tab/>
      </w:r>
      <w:r>
        <w:fldChar w:fldCharType="begin"/>
      </w:r>
      <w:r>
        <w:instrText xml:space="preserve"> PAGEREF _Toc11042 \h </w:instrText>
      </w:r>
      <w:r>
        <w:fldChar w:fldCharType="separate"/>
      </w:r>
      <w:r>
        <w:t>14</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_Toc26958 </w:instrText>
      </w:r>
      <w:r>
        <w:rPr>
          <w:rFonts w:hint="eastAsia" w:ascii="微软雅黑" w:hAnsi="微软雅黑" w:eastAsia="微软雅黑" w:cs="微软雅黑"/>
          <w:szCs w:val="20"/>
        </w:rPr>
        <w:fldChar w:fldCharType="separate"/>
      </w:r>
      <w:r>
        <w:rPr>
          <w:rFonts w:hint="default" w:ascii="Arial" w:hAnsi="Arial" w:cs="Arial"/>
        </w:rPr>
        <w:t xml:space="preserve">4.4 </w:t>
      </w:r>
      <w:r>
        <w:rPr>
          <w:rFonts w:hint="eastAsia" w:ascii="宋体" w:hAnsi="宋体" w:cs="Arial"/>
        </w:rPr>
        <w:t>项目质量管理</w:t>
      </w:r>
      <w:r>
        <w:tab/>
      </w:r>
      <w:r>
        <w:fldChar w:fldCharType="begin"/>
      </w:r>
      <w:r>
        <w:instrText xml:space="preserve"> PAGEREF _Toc26958 \h </w:instrText>
      </w:r>
      <w:r>
        <w:fldChar w:fldCharType="separate"/>
      </w:r>
      <w:r>
        <w:t>14</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_Toc4581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第五章 </w:t>
      </w:r>
      <w:r>
        <w:rPr>
          <w:rFonts w:hint="eastAsia" w:ascii="宋体" w:hAnsi="宋体" w:eastAsia="宋体" w:cs="宋体"/>
          <w:szCs w:val="44"/>
        </w:rPr>
        <w:t>供应商责任</w:t>
      </w:r>
      <w:r>
        <w:tab/>
      </w:r>
      <w:r>
        <w:fldChar w:fldCharType="begin"/>
      </w:r>
      <w:r>
        <w:instrText xml:space="preserve"> PAGEREF _Toc4581 \h </w:instrText>
      </w:r>
      <w:r>
        <w:fldChar w:fldCharType="separate"/>
      </w:r>
      <w:r>
        <w:t>16</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_Toc7549 </w:instrText>
      </w:r>
      <w:r>
        <w:rPr>
          <w:rFonts w:hint="eastAsia" w:ascii="微软雅黑" w:hAnsi="微软雅黑" w:eastAsia="微软雅黑" w:cs="微软雅黑"/>
          <w:szCs w:val="20"/>
        </w:rPr>
        <w:fldChar w:fldCharType="separate"/>
      </w:r>
      <w:r>
        <w:rPr>
          <w:rFonts w:hint="default" w:ascii="Arial" w:hAnsi="Arial" w:cs="Arial"/>
        </w:rPr>
        <w:t xml:space="preserve">5.1 </w:t>
      </w:r>
      <w:r>
        <w:rPr>
          <w:rFonts w:hint="eastAsia" w:ascii="宋体" w:hAnsi="宋体" w:cs="Arial"/>
        </w:rPr>
        <w:t>供应商团队组织要求</w:t>
      </w:r>
      <w:r>
        <w:tab/>
      </w:r>
      <w:r>
        <w:fldChar w:fldCharType="begin"/>
      </w:r>
      <w:r>
        <w:instrText xml:space="preserve"> PAGEREF _Toc7549 \h </w:instrText>
      </w:r>
      <w:r>
        <w:fldChar w:fldCharType="separate"/>
      </w:r>
      <w:r>
        <w:t>16</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_Toc7825 </w:instrText>
      </w:r>
      <w:r>
        <w:rPr>
          <w:rFonts w:hint="eastAsia" w:ascii="微软雅黑" w:hAnsi="微软雅黑" w:eastAsia="微软雅黑" w:cs="微软雅黑"/>
          <w:szCs w:val="20"/>
        </w:rPr>
        <w:fldChar w:fldCharType="separate"/>
      </w:r>
      <w:r>
        <w:rPr>
          <w:rFonts w:hint="default" w:ascii="Arial" w:hAnsi="Arial" w:cs="Arial"/>
        </w:rPr>
        <w:t xml:space="preserve">5.2 </w:t>
      </w:r>
      <w:r>
        <w:rPr>
          <w:rFonts w:hint="eastAsia" w:ascii="宋体" w:hAnsi="宋体" w:cs="Arial"/>
        </w:rPr>
        <w:t>供应商职责要求</w:t>
      </w:r>
      <w:r>
        <w:tab/>
      </w:r>
      <w:r>
        <w:fldChar w:fldCharType="begin"/>
      </w:r>
      <w:r>
        <w:instrText xml:space="preserve"> PAGEREF _Toc7825 \h </w:instrText>
      </w:r>
      <w:r>
        <w:fldChar w:fldCharType="separate"/>
      </w:r>
      <w:r>
        <w:t>16</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_Toc21491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第六章 </w:t>
      </w:r>
      <w:r>
        <w:rPr>
          <w:rFonts w:hint="eastAsia" w:ascii="宋体" w:hAnsi="宋体" w:eastAsia="宋体" w:cs="宋体"/>
          <w:szCs w:val="44"/>
        </w:rPr>
        <w:t>培训与知识转移</w:t>
      </w:r>
      <w:r>
        <w:tab/>
      </w:r>
      <w:r>
        <w:fldChar w:fldCharType="begin"/>
      </w:r>
      <w:r>
        <w:instrText xml:space="preserve"> PAGEREF _Toc21491 \h </w:instrText>
      </w:r>
      <w:r>
        <w:fldChar w:fldCharType="separate"/>
      </w:r>
      <w:r>
        <w:t>17</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_Toc23906 </w:instrText>
      </w:r>
      <w:r>
        <w:rPr>
          <w:rFonts w:hint="eastAsia" w:ascii="微软雅黑" w:hAnsi="微软雅黑" w:eastAsia="微软雅黑" w:cs="微软雅黑"/>
          <w:szCs w:val="20"/>
        </w:rPr>
        <w:fldChar w:fldCharType="separate"/>
      </w:r>
      <w:r>
        <w:rPr>
          <w:rFonts w:hint="default" w:ascii="Arial" w:hAnsi="Arial" w:cs="Arial"/>
        </w:rPr>
        <w:t xml:space="preserve">6.1 </w:t>
      </w:r>
      <w:r>
        <w:rPr>
          <w:rFonts w:hint="eastAsia" w:ascii="宋体" w:hAnsi="宋体" w:cs="Arial"/>
        </w:rPr>
        <w:t>系统功能、流程及使用操作培训</w:t>
      </w:r>
      <w:r>
        <w:tab/>
      </w:r>
      <w:r>
        <w:fldChar w:fldCharType="begin"/>
      </w:r>
      <w:r>
        <w:instrText xml:space="preserve"> PAGEREF _Toc23906 \h </w:instrText>
      </w:r>
      <w:r>
        <w:fldChar w:fldCharType="separate"/>
      </w:r>
      <w:r>
        <w:t>17</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_Toc2564 </w:instrText>
      </w:r>
      <w:r>
        <w:rPr>
          <w:rFonts w:hint="eastAsia" w:ascii="微软雅黑" w:hAnsi="微软雅黑" w:eastAsia="微软雅黑" w:cs="微软雅黑"/>
          <w:szCs w:val="20"/>
        </w:rPr>
        <w:fldChar w:fldCharType="separate"/>
      </w:r>
      <w:r>
        <w:rPr>
          <w:rFonts w:hint="default" w:ascii="Arial" w:hAnsi="Arial" w:cs="Arial"/>
        </w:rPr>
        <w:t xml:space="preserve">6.2 </w:t>
      </w:r>
      <w:r>
        <w:rPr>
          <w:rFonts w:hint="eastAsia" w:ascii="宋体" w:hAnsi="宋体" w:cs="Arial"/>
        </w:rPr>
        <w:t>系统架构、运维维护管理培训</w:t>
      </w:r>
      <w:r>
        <w:tab/>
      </w:r>
      <w:r>
        <w:fldChar w:fldCharType="begin"/>
      </w:r>
      <w:r>
        <w:instrText xml:space="preserve"> PAGEREF _Toc2564 \h </w:instrText>
      </w:r>
      <w:r>
        <w:fldChar w:fldCharType="separate"/>
      </w:r>
      <w:r>
        <w:t>17</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_Toc6209 </w:instrText>
      </w:r>
      <w:r>
        <w:rPr>
          <w:rFonts w:hint="eastAsia" w:ascii="微软雅黑" w:hAnsi="微软雅黑" w:eastAsia="微软雅黑" w:cs="微软雅黑"/>
          <w:szCs w:val="20"/>
        </w:rPr>
        <w:fldChar w:fldCharType="separate"/>
      </w:r>
      <w:r>
        <w:rPr>
          <w:rFonts w:hint="default" w:ascii="Arial" w:hAnsi="Arial" w:cs="Arial"/>
        </w:rPr>
        <w:t xml:space="preserve">6.3 </w:t>
      </w:r>
      <w:r>
        <w:rPr>
          <w:rFonts w:hint="eastAsia" w:ascii="宋体" w:hAnsi="宋体" w:cs="Arial"/>
        </w:rPr>
        <w:t>运维开发培训</w:t>
      </w:r>
      <w:r>
        <w:tab/>
      </w:r>
      <w:r>
        <w:fldChar w:fldCharType="begin"/>
      </w:r>
      <w:r>
        <w:instrText xml:space="preserve"> PAGEREF _Toc6209 \h </w:instrText>
      </w:r>
      <w:r>
        <w:fldChar w:fldCharType="separate"/>
      </w:r>
      <w:r>
        <w:t>17</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_Toc9295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第七章 </w:t>
      </w:r>
      <w:r>
        <w:rPr>
          <w:rFonts w:hint="eastAsia" w:ascii="宋体" w:hAnsi="宋体" w:eastAsia="宋体" w:cs="宋体"/>
          <w:szCs w:val="44"/>
        </w:rPr>
        <w:t>项目交付与成果物</w:t>
      </w:r>
      <w:r>
        <w:tab/>
      </w:r>
      <w:r>
        <w:fldChar w:fldCharType="begin"/>
      </w:r>
      <w:r>
        <w:instrText xml:space="preserve"> PAGEREF _Toc9295 \h </w:instrText>
      </w:r>
      <w:r>
        <w:fldChar w:fldCharType="separate"/>
      </w:r>
      <w:r>
        <w:t>18</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_Toc16963 </w:instrText>
      </w:r>
      <w:r>
        <w:rPr>
          <w:rFonts w:hint="eastAsia" w:ascii="微软雅黑" w:hAnsi="微软雅黑" w:eastAsia="微软雅黑" w:cs="微软雅黑"/>
          <w:szCs w:val="20"/>
        </w:rPr>
        <w:fldChar w:fldCharType="separate"/>
      </w:r>
      <w:r>
        <w:rPr>
          <w:rFonts w:hint="default" w:ascii="Arial" w:hAnsi="Arial" w:cs="Arial"/>
        </w:rPr>
        <w:t xml:space="preserve">7.1 </w:t>
      </w:r>
      <w:r>
        <w:rPr>
          <w:rFonts w:hint="eastAsia" w:ascii="宋体" w:hAnsi="宋体" w:cs="Arial"/>
        </w:rPr>
        <w:t>项目成果交付</w:t>
      </w:r>
      <w:r>
        <w:tab/>
      </w:r>
      <w:r>
        <w:fldChar w:fldCharType="begin"/>
      </w:r>
      <w:r>
        <w:instrText xml:space="preserve"> PAGEREF _Toc16963 \h </w:instrText>
      </w:r>
      <w:r>
        <w:fldChar w:fldCharType="separate"/>
      </w:r>
      <w:r>
        <w:t>18</w:t>
      </w:r>
      <w:r>
        <w:fldChar w:fldCharType="end"/>
      </w:r>
      <w:r>
        <w:rPr>
          <w:rFonts w:hint="eastAsia" w:ascii="微软雅黑" w:hAnsi="微软雅黑" w:eastAsia="微软雅黑" w:cs="微软雅黑"/>
          <w:szCs w:val="20"/>
        </w:rPr>
        <w:fldChar w:fldCharType="end"/>
      </w:r>
    </w:p>
    <w:p>
      <w:pPr>
        <w:pStyle w:val="37"/>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_Toc11972 </w:instrText>
      </w:r>
      <w:r>
        <w:rPr>
          <w:rFonts w:hint="eastAsia" w:ascii="微软雅黑" w:hAnsi="微软雅黑" w:eastAsia="微软雅黑" w:cs="微软雅黑"/>
          <w:szCs w:val="20"/>
        </w:rPr>
        <w:fldChar w:fldCharType="separate"/>
      </w:r>
      <w:r>
        <w:rPr>
          <w:rFonts w:hint="default" w:ascii="Arial" w:hAnsi="Arial" w:cs="Arial"/>
        </w:rPr>
        <w:t xml:space="preserve">7.2 </w:t>
      </w:r>
      <w:r>
        <w:rPr>
          <w:rFonts w:hint="eastAsia" w:ascii="宋体" w:hAnsi="宋体" w:cs="Arial"/>
        </w:rPr>
        <w:t>维保服务要求</w:t>
      </w:r>
      <w:r>
        <w:tab/>
      </w:r>
      <w:r>
        <w:fldChar w:fldCharType="begin"/>
      </w:r>
      <w:r>
        <w:instrText xml:space="preserve"> PAGEREF _Toc11972 \h </w:instrText>
      </w:r>
      <w:r>
        <w:fldChar w:fldCharType="separate"/>
      </w:r>
      <w:r>
        <w:t>18</w:t>
      </w:r>
      <w:r>
        <w:fldChar w:fldCharType="end"/>
      </w:r>
      <w:r>
        <w:rPr>
          <w:rFonts w:hint="eastAsia" w:ascii="微软雅黑" w:hAnsi="微软雅黑" w:eastAsia="微软雅黑" w:cs="微软雅黑"/>
          <w:szCs w:val="20"/>
        </w:rPr>
        <w:fldChar w:fldCharType="end"/>
      </w:r>
    </w:p>
    <w:p>
      <w:pPr>
        <w:pStyle w:val="30"/>
        <w:tabs>
          <w:tab w:val="right" w:leader="dot" w:pos="8306"/>
        </w:tabs>
      </w:pPr>
      <w:r>
        <w:rPr>
          <w:rFonts w:hint="eastAsia" w:ascii="微软雅黑" w:hAnsi="微软雅黑" w:eastAsia="微软雅黑" w:cs="微软雅黑"/>
          <w:szCs w:val="20"/>
        </w:rPr>
        <w:fldChar w:fldCharType="begin"/>
      </w:r>
      <w:r>
        <w:rPr>
          <w:rFonts w:hint="eastAsia" w:ascii="微软雅黑" w:hAnsi="微软雅黑" w:eastAsia="微软雅黑" w:cs="微软雅黑"/>
          <w:szCs w:val="20"/>
        </w:rPr>
        <w:instrText xml:space="preserve"> HYPERLINK \l _Toc12311 </w:instrText>
      </w:r>
      <w:r>
        <w:rPr>
          <w:rFonts w:hint="eastAsia" w:ascii="微软雅黑" w:hAnsi="微软雅黑" w:eastAsia="微软雅黑" w:cs="微软雅黑"/>
          <w:szCs w:val="20"/>
        </w:rPr>
        <w:fldChar w:fldCharType="separate"/>
      </w:r>
      <w:r>
        <w:rPr>
          <w:rFonts w:hint="eastAsia" w:ascii="宋体" w:hAnsi="宋体" w:eastAsia="宋体" w:cs="宋体"/>
          <w:szCs w:val="44"/>
          <w:lang w:val="en-US"/>
        </w:rPr>
        <w:t xml:space="preserve">第八章 </w:t>
      </w:r>
      <w:r>
        <w:rPr>
          <w:rFonts w:hint="eastAsia" w:ascii="宋体" w:hAnsi="宋体" w:eastAsia="宋体" w:cs="宋体"/>
          <w:szCs w:val="44"/>
        </w:rPr>
        <w:t>验收</w:t>
      </w:r>
      <w:r>
        <w:tab/>
      </w:r>
      <w:r>
        <w:fldChar w:fldCharType="begin"/>
      </w:r>
      <w:r>
        <w:instrText xml:space="preserve"> PAGEREF _Toc12311 \h </w:instrText>
      </w:r>
      <w:r>
        <w:fldChar w:fldCharType="separate"/>
      </w:r>
      <w:r>
        <w:t>21</w:t>
      </w:r>
      <w:r>
        <w:fldChar w:fldCharType="end"/>
      </w:r>
      <w:r>
        <w:rPr>
          <w:rFonts w:hint="eastAsia" w:ascii="微软雅黑" w:hAnsi="微软雅黑" w:eastAsia="微软雅黑" w:cs="微软雅黑"/>
          <w:szCs w:val="20"/>
        </w:rPr>
        <w:fldChar w:fldCharType="end"/>
      </w:r>
    </w:p>
    <w:p>
      <w:pPr>
        <w:pStyle w:val="4"/>
        <w:tabs>
          <w:tab w:val="left" w:pos="2520"/>
          <w:tab w:val="clear" w:pos="1534"/>
        </w:tabs>
        <w:spacing w:line="360" w:lineRule="auto"/>
        <w:ind w:left="240" w:right="240"/>
        <w:rPr>
          <w:rFonts w:hint="eastAsia" w:ascii="宋体" w:hAnsi="宋体" w:eastAsia="宋体" w:cs="宋体"/>
          <w:sz w:val="44"/>
          <w:szCs w:val="44"/>
        </w:rPr>
      </w:pPr>
      <w:r>
        <w:rPr>
          <w:rFonts w:hint="eastAsia" w:ascii="微软雅黑" w:hAnsi="微软雅黑" w:eastAsia="微软雅黑" w:cs="微软雅黑"/>
          <w:szCs w:val="20"/>
        </w:rPr>
        <w:fldChar w:fldCharType="end"/>
      </w:r>
      <w:bookmarkStart w:id="6" w:name="_Toc916"/>
      <w:r>
        <w:rPr>
          <w:rFonts w:hint="eastAsia" w:ascii="宋体" w:hAnsi="宋体" w:eastAsia="宋体" w:cs="宋体"/>
          <w:sz w:val="44"/>
          <w:szCs w:val="44"/>
        </w:rPr>
        <w:t>适用范围</w:t>
      </w:r>
      <w:bookmarkEnd w:id="6"/>
    </w:p>
    <w:p>
      <w:pPr>
        <w:widowControl w:val="0"/>
        <w:adjustRightInd w:val="0"/>
        <w:spacing w:before="240" w:after="120" w:line="360" w:lineRule="auto"/>
        <w:ind w:firstLine="480" w:firstLineChars="200"/>
        <w:jc w:val="both"/>
        <w:textAlignment w:val="baseline"/>
        <w:rPr>
          <w:rFonts w:hint="eastAsia" w:hAnsi="Times New Roman" w:cs="Times New Roman"/>
          <w:kern w:val="2"/>
        </w:rPr>
      </w:pPr>
      <w:r>
        <w:rPr>
          <w:rFonts w:hint="eastAsia" w:hAnsi="Times New Roman" w:cs="Times New Roman"/>
          <w:kern w:val="2"/>
        </w:rPr>
        <w:t>本技术规范书明确中国人寿保险（海外）股份有限公司</w:t>
      </w:r>
      <w:r>
        <w:rPr>
          <w:rFonts w:hint="eastAsia" w:hAnsi="Times New Roman" w:cs="Times New Roman"/>
          <w:kern w:val="2"/>
          <w:highlight w:val="none"/>
        </w:rPr>
        <w:t>效能平台二级能力对齐项目（</w:t>
      </w:r>
      <w:r>
        <w:rPr>
          <w:rFonts w:hint="eastAsia" w:hAnsi="Times New Roman" w:cs="Times New Roman"/>
          <w:kern w:val="2"/>
        </w:rPr>
        <w:t>以下简称：本项目）的基本需求，也是对供应商（以下简称：乙方）的基本要求。通过本文件规范供应商的方案设计、实施过程及成果验收交付。</w:t>
      </w:r>
    </w:p>
    <w:p>
      <w:pPr>
        <w:widowControl w:val="0"/>
        <w:adjustRightInd w:val="0"/>
        <w:spacing w:before="240" w:after="120" w:line="360" w:lineRule="auto"/>
        <w:ind w:firstLine="480" w:firstLineChars="200"/>
        <w:jc w:val="both"/>
        <w:textAlignment w:val="baseline"/>
        <w:rPr>
          <w:rFonts w:hint="eastAsia" w:hAnsi="Times New Roman" w:cs="Times New Roman"/>
          <w:kern w:val="2"/>
        </w:rPr>
      </w:pPr>
      <w:r>
        <w:rPr>
          <w:rFonts w:hint="eastAsia" w:hAnsi="Times New Roman" w:cs="Times New Roman"/>
          <w:kern w:val="2"/>
        </w:rPr>
        <w:t>本技术规范书所有内容和技术要求属于信息安全保密相关，所有参与相关商务投标的供应商不得扩散或者泄露任何相关内容。</w:t>
      </w:r>
    </w:p>
    <w:p>
      <w:pPr>
        <w:pStyle w:val="119"/>
        <w:spacing w:before="0" w:after="0"/>
        <w:ind w:firstLine="400"/>
        <w:rPr>
          <w:rFonts w:ascii="微软雅黑" w:hAnsi="微软雅黑" w:eastAsia="微软雅黑" w:cs="微软雅黑"/>
          <w:sz w:val="20"/>
          <w:szCs w:val="20"/>
        </w:rPr>
      </w:pPr>
    </w:p>
    <w:bookmarkEnd w:id="0"/>
    <w:bookmarkEnd w:id="1"/>
    <w:bookmarkEnd w:id="2"/>
    <w:bookmarkEnd w:id="3"/>
    <w:p>
      <w:pPr>
        <w:pStyle w:val="4"/>
        <w:tabs>
          <w:tab w:val="left" w:pos="2520"/>
          <w:tab w:val="clear" w:pos="1534"/>
        </w:tabs>
        <w:spacing w:line="360" w:lineRule="auto"/>
        <w:ind w:left="240" w:right="240"/>
        <w:rPr>
          <w:rFonts w:hint="eastAsia" w:ascii="宋体" w:hAnsi="宋体" w:eastAsia="宋体" w:cs="宋体"/>
          <w:sz w:val="44"/>
          <w:szCs w:val="44"/>
        </w:rPr>
      </w:pPr>
      <w:bookmarkStart w:id="7" w:name="_Toc14377"/>
      <w:r>
        <w:rPr>
          <w:rFonts w:hint="eastAsia" w:ascii="宋体" w:hAnsi="宋体" w:eastAsia="宋体" w:cs="宋体"/>
          <w:sz w:val="44"/>
          <w:szCs w:val="44"/>
        </w:rPr>
        <w:t>背景及目标</w:t>
      </w:r>
      <w:bookmarkEnd w:id="7"/>
    </w:p>
    <w:p>
      <w:pPr>
        <w:pStyle w:val="5"/>
        <w:tabs>
          <w:tab w:val="clear" w:pos="4199"/>
        </w:tabs>
        <w:spacing w:before="0" w:after="0" w:line="360" w:lineRule="auto"/>
        <w:ind w:firstLine="200" w:firstLineChars="0"/>
        <w:rPr>
          <w:rFonts w:hint="eastAsia" w:ascii="宋体" w:hAnsi="宋体" w:cs="Arial"/>
        </w:rPr>
      </w:pPr>
      <w:bookmarkStart w:id="8" w:name="_Toc5726"/>
      <w:r>
        <w:rPr>
          <w:rFonts w:hint="eastAsia" w:ascii="宋体" w:hAnsi="宋体" w:cs="Arial"/>
        </w:rPr>
        <w:t>项目背景</w:t>
      </w:r>
      <w:bookmarkEnd w:id="8"/>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baseline"/>
        <w:rPr>
          <w:rFonts w:hint="eastAsia" w:hAnsi="Times New Roman" w:cs="Times New Roman"/>
          <w:kern w:val="2"/>
          <w:lang w:eastAsia="zh-Hans"/>
        </w:rPr>
      </w:pPr>
      <w:bookmarkStart w:id="9" w:name="_Toc320267447"/>
      <w:bookmarkEnd w:id="9"/>
      <w:bookmarkStart w:id="10" w:name="_Toc320201302"/>
      <w:bookmarkEnd w:id="10"/>
      <w:bookmarkStart w:id="11" w:name="_Toc320199272"/>
      <w:bookmarkEnd w:id="11"/>
      <w:bookmarkStart w:id="12" w:name="_Toc320257043"/>
      <w:bookmarkEnd w:id="12"/>
      <w:bookmarkStart w:id="13" w:name="_Toc320201331"/>
      <w:bookmarkEnd w:id="13"/>
      <w:bookmarkStart w:id="14" w:name="_Toc320265491"/>
      <w:bookmarkEnd w:id="14"/>
      <w:bookmarkStart w:id="15" w:name="_Toc320263161"/>
      <w:bookmarkEnd w:id="15"/>
      <w:bookmarkStart w:id="16" w:name="_Toc320265188"/>
      <w:bookmarkEnd w:id="16"/>
      <w:bookmarkStart w:id="17" w:name="_Toc253129147"/>
      <w:bookmarkEnd w:id="17"/>
      <w:bookmarkStart w:id="18" w:name="_Toc320265187"/>
      <w:bookmarkEnd w:id="18"/>
      <w:bookmarkStart w:id="19" w:name="_Toc320195923"/>
      <w:bookmarkEnd w:id="19"/>
      <w:bookmarkStart w:id="20" w:name="_Toc320194395"/>
      <w:bookmarkEnd w:id="20"/>
      <w:bookmarkStart w:id="21" w:name="_Toc320268074"/>
      <w:bookmarkEnd w:id="21"/>
      <w:bookmarkStart w:id="22" w:name="_Toc320257710"/>
      <w:bookmarkEnd w:id="22"/>
      <w:bookmarkStart w:id="23" w:name="_Toc320194482"/>
      <w:bookmarkEnd w:id="23"/>
      <w:bookmarkStart w:id="24" w:name="_Toc320263162"/>
      <w:bookmarkEnd w:id="24"/>
      <w:bookmarkStart w:id="25" w:name="_Toc320196786"/>
      <w:bookmarkEnd w:id="25"/>
      <w:bookmarkStart w:id="26" w:name="_Toc320201330"/>
      <w:bookmarkEnd w:id="26"/>
      <w:bookmarkStart w:id="27" w:name="_Toc320194481"/>
      <w:bookmarkEnd w:id="27"/>
      <w:bookmarkStart w:id="28" w:name="_Toc320201509"/>
      <w:bookmarkEnd w:id="28"/>
      <w:bookmarkStart w:id="29" w:name="_Toc320196787"/>
      <w:bookmarkEnd w:id="29"/>
      <w:bookmarkStart w:id="30" w:name="_Toc252949918"/>
      <w:bookmarkEnd w:id="30"/>
      <w:bookmarkStart w:id="31" w:name="_Toc320263930"/>
      <w:bookmarkEnd w:id="31"/>
      <w:bookmarkStart w:id="32" w:name="_Toc320194394"/>
      <w:bookmarkEnd w:id="32"/>
      <w:bookmarkStart w:id="33" w:name="_Toc320198916"/>
      <w:bookmarkEnd w:id="33"/>
      <w:bookmarkStart w:id="34" w:name="_Toc320267290"/>
      <w:bookmarkEnd w:id="34"/>
      <w:bookmarkStart w:id="35" w:name="_Toc320261335"/>
      <w:bookmarkEnd w:id="35"/>
      <w:bookmarkStart w:id="36" w:name="_Toc320261334"/>
      <w:bookmarkEnd w:id="36"/>
      <w:bookmarkStart w:id="37" w:name="_Toc320267761"/>
      <w:bookmarkEnd w:id="37"/>
      <w:bookmarkStart w:id="38" w:name="_Toc320201269"/>
      <w:bookmarkEnd w:id="38"/>
      <w:bookmarkStart w:id="39" w:name="_Toc320201303"/>
      <w:bookmarkEnd w:id="39"/>
      <w:bookmarkStart w:id="40" w:name="_Toc320267918"/>
      <w:bookmarkEnd w:id="40"/>
      <w:bookmarkStart w:id="41" w:name="_Toc252949919"/>
      <w:bookmarkEnd w:id="41"/>
      <w:bookmarkStart w:id="42" w:name="_Toc320193968"/>
      <w:bookmarkEnd w:id="42"/>
      <w:bookmarkStart w:id="43" w:name="_Toc320199832"/>
      <w:bookmarkEnd w:id="43"/>
      <w:bookmarkStart w:id="44" w:name="_Toc320198917"/>
      <w:bookmarkEnd w:id="44"/>
      <w:bookmarkStart w:id="45" w:name="_Toc320195745"/>
      <w:bookmarkEnd w:id="45"/>
      <w:bookmarkStart w:id="46" w:name="_Toc320267919"/>
      <w:bookmarkEnd w:id="46"/>
      <w:bookmarkStart w:id="47" w:name="_Toc320199005"/>
      <w:bookmarkEnd w:id="47"/>
      <w:bookmarkStart w:id="48" w:name="_Toc320263931"/>
      <w:bookmarkEnd w:id="48"/>
      <w:bookmarkStart w:id="49" w:name="_Toc320267762"/>
      <w:bookmarkEnd w:id="49"/>
      <w:bookmarkStart w:id="50" w:name="_Toc320201382"/>
      <w:bookmarkEnd w:id="50"/>
      <w:bookmarkStart w:id="51" w:name="_Toc320267604"/>
      <w:bookmarkEnd w:id="51"/>
      <w:bookmarkStart w:id="52" w:name="_Toc320199271"/>
      <w:bookmarkEnd w:id="52"/>
      <w:bookmarkStart w:id="53" w:name="_Toc253129146"/>
      <w:bookmarkEnd w:id="53"/>
      <w:bookmarkStart w:id="54" w:name="_Toc320199004"/>
      <w:bookmarkEnd w:id="54"/>
      <w:bookmarkStart w:id="55" w:name="_Toc320257042"/>
      <w:bookmarkEnd w:id="55"/>
      <w:bookmarkStart w:id="56" w:name="_Toc320195922"/>
      <w:bookmarkEnd w:id="56"/>
      <w:bookmarkStart w:id="57" w:name="_Toc320199831"/>
      <w:bookmarkEnd w:id="57"/>
      <w:bookmarkStart w:id="58" w:name="_Toc320195667"/>
      <w:bookmarkEnd w:id="58"/>
      <w:bookmarkStart w:id="59" w:name="_Toc320267446"/>
      <w:bookmarkEnd w:id="59"/>
      <w:bookmarkStart w:id="60" w:name="_Toc320257711"/>
      <w:bookmarkEnd w:id="60"/>
      <w:bookmarkStart w:id="61" w:name="_Toc320265492"/>
      <w:bookmarkEnd w:id="61"/>
      <w:bookmarkStart w:id="62" w:name="_Toc320201270"/>
      <w:bookmarkEnd w:id="62"/>
      <w:bookmarkStart w:id="63" w:name="_Toc320199244"/>
      <w:bookmarkEnd w:id="63"/>
      <w:bookmarkStart w:id="64" w:name="_Toc320199300"/>
      <w:bookmarkEnd w:id="64"/>
      <w:bookmarkStart w:id="65" w:name="_Toc320265341"/>
      <w:bookmarkEnd w:id="65"/>
      <w:bookmarkStart w:id="66" w:name="_Toc320195668"/>
      <w:bookmarkEnd w:id="66"/>
      <w:bookmarkStart w:id="67" w:name="_Toc320195746"/>
      <w:bookmarkEnd w:id="67"/>
      <w:bookmarkStart w:id="68" w:name="_Toc320201383"/>
      <w:bookmarkEnd w:id="68"/>
      <w:bookmarkStart w:id="69" w:name="_Toc320267289"/>
      <w:bookmarkEnd w:id="69"/>
      <w:bookmarkStart w:id="70" w:name="_Toc320201510"/>
      <w:bookmarkEnd w:id="70"/>
      <w:bookmarkStart w:id="71" w:name="_Toc320267603"/>
      <w:bookmarkEnd w:id="71"/>
      <w:bookmarkStart w:id="72" w:name="_Toc320199245"/>
      <w:bookmarkEnd w:id="72"/>
      <w:bookmarkStart w:id="73" w:name="_Toc320199299"/>
      <w:bookmarkEnd w:id="73"/>
      <w:bookmarkStart w:id="74" w:name="_Toc320193967"/>
      <w:bookmarkEnd w:id="74"/>
      <w:bookmarkStart w:id="75" w:name="_Toc320268075"/>
      <w:bookmarkEnd w:id="75"/>
      <w:bookmarkStart w:id="76" w:name="_Toc320265340"/>
      <w:bookmarkEnd w:id="76"/>
      <w:r>
        <w:rPr>
          <w:rFonts w:hint="eastAsia" w:hAnsi="Times New Roman" w:cs="Times New Roman"/>
          <w:kern w:val="2"/>
          <w:lang w:eastAsia="zh-Hans"/>
        </w:rPr>
        <w:t>此为云化转型项目的延续性项目。经过2年的建设，中国人寿海外金融科技中心已经建设了集需求、开发、交付、运维一体化的研发效能平台，且平台已经在各个业务类系统开发项目中广泛应用。目前各项目组对平台能力提出进一步提升的诉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1、项目、研发过程需要透明化和可视化，为精细化管理和降本增效提供进一步数据支持。</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2、由于自动化测试工具已上线，人工已无法手工生成报表，急迫需要通过平台汇总进行自动化统计分析，发现系统问题和提升软件质量，降低系统缺陷带来的系统操作风险。</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3、为了降低账号安全风险和数据不一致性，需要与统一账号系统对接，确保内部员工和外包员工的账户信息实时同步，降低外包存在的信息泄露风险。</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4、为了降低人为影响带来的软件质量问题，需要通过自动化工具提升对系统的安全合规检查，进一步优化自动化测试与生产流水线的结合，渐少人力资源的浪费。</w:t>
      </w:r>
    </w:p>
    <w:p>
      <w:pPr>
        <w:pStyle w:val="5"/>
        <w:spacing w:line="360" w:lineRule="auto"/>
        <w:rPr>
          <w:rFonts w:hint="eastAsia" w:ascii="宋体" w:hAnsi="宋体" w:eastAsia="宋体" w:cs="宋体"/>
          <w:sz w:val="30"/>
          <w:szCs w:val="30"/>
        </w:rPr>
      </w:pPr>
      <w:bookmarkStart w:id="77" w:name="_Toc20497"/>
      <w:r>
        <w:rPr>
          <w:rFonts w:hint="eastAsia" w:ascii="宋体" w:hAnsi="宋体" w:eastAsia="宋体" w:cs="宋体"/>
          <w:sz w:val="30"/>
          <w:szCs w:val="30"/>
        </w:rPr>
        <w:t>总体目标</w:t>
      </w:r>
      <w:bookmarkEnd w:id="77"/>
    </w:p>
    <w:p>
      <w:pPr>
        <w:pStyle w:val="128"/>
        <w:keepNext w:val="0"/>
        <w:keepLines w:val="0"/>
        <w:pageBreakBefore w:val="0"/>
        <w:widowControl w:val="0"/>
        <w:kinsoku/>
        <w:wordWrap/>
        <w:overflowPunct/>
        <w:topLinePunct w:val="0"/>
        <w:autoSpaceDE/>
        <w:autoSpaceDN/>
        <w:bidi w:val="0"/>
        <w:adjustRightInd w:val="0"/>
        <w:snapToGrid/>
        <w:spacing w:line="360" w:lineRule="auto"/>
        <w:ind w:firstLine="640"/>
        <w:textAlignment w:val="baseline"/>
        <w:rPr>
          <w:rFonts w:hint="eastAsia" w:ascii="宋体" w:hAnsi="Times New Roman" w:eastAsia="宋体" w:cs="Times New Roman"/>
          <w:color w:val="auto"/>
          <w:kern w:val="2"/>
          <w:sz w:val="24"/>
          <w:szCs w:val="24"/>
          <w:highlight w:val="none"/>
          <w:lang w:val="en-US" w:eastAsia="zh-Hans" w:bidi="ar-SA"/>
        </w:rPr>
      </w:pPr>
      <w:r>
        <w:rPr>
          <w:rFonts w:hint="eastAsia" w:ascii="宋体" w:hAnsi="Times New Roman" w:eastAsia="宋体" w:cs="Times New Roman"/>
          <w:color w:val="auto"/>
          <w:kern w:val="2"/>
          <w:sz w:val="24"/>
          <w:szCs w:val="24"/>
          <w:highlight w:val="none"/>
          <w:lang w:val="en-US" w:eastAsia="zh-Hans" w:bidi="ar-SA"/>
        </w:rPr>
        <w:t>为保障金融科技转型成果，响应数字化转型的能力要求，支持公司降本增效，进一步降低各领域风险，并减少人力浪费。需要对研发效能平台进行升级改造，提升</w:t>
      </w:r>
      <w:r>
        <w:rPr>
          <w:rFonts w:hint="eastAsia" w:cs="Times New Roman"/>
          <w:color w:val="auto"/>
          <w:kern w:val="2"/>
          <w:sz w:val="24"/>
          <w:szCs w:val="24"/>
          <w:highlight w:val="none"/>
          <w:lang w:val="en-US" w:eastAsia="zh-CN" w:bidi="ar-SA"/>
        </w:rPr>
        <w:t>组织级DevOps能力、</w:t>
      </w:r>
      <w:r>
        <w:rPr>
          <w:rFonts w:hint="eastAsia" w:ascii="宋体" w:hAnsi="Times New Roman" w:eastAsia="宋体" w:cs="Times New Roman"/>
          <w:color w:val="auto"/>
          <w:kern w:val="2"/>
          <w:sz w:val="24"/>
          <w:szCs w:val="24"/>
          <w:highlight w:val="none"/>
          <w:lang w:val="en-US" w:eastAsia="zh-Hans" w:bidi="ar-SA"/>
        </w:rPr>
        <w:t>研发</w:t>
      </w:r>
      <w:r>
        <w:rPr>
          <w:rFonts w:hint="eastAsia" w:cs="Times New Roman"/>
          <w:color w:val="auto"/>
          <w:kern w:val="2"/>
          <w:sz w:val="24"/>
          <w:szCs w:val="24"/>
          <w:highlight w:val="none"/>
          <w:lang w:val="en-US" w:eastAsia="zh-CN" w:bidi="ar-SA"/>
        </w:rPr>
        <w:t>效能</w:t>
      </w:r>
      <w:r>
        <w:rPr>
          <w:rFonts w:hint="eastAsia" w:ascii="宋体" w:hAnsi="Times New Roman" w:eastAsia="宋体" w:cs="Times New Roman"/>
          <w:color w:val="auto"/>
          <w:kern w:val="2"/>
          <w:sz w:val="24"/>
          <w:szCs w:val="24"/>
          <w:highlight w:val="none"/>
          <w:lang w:val="en-US" w:eastAsia="zh-Hans" w:bidi="ar-SA"/>
        </w:rPr>
        <w:t>能力。</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2.2.1范围概述</w:t>
      </w:r>
    </w:p>
    <w:p>
      <w:pPr>
        <w:pStyle w:val="128"/>
        <w:keepNext w:val="0"/>
        <w:keepLines w:val="0"/>
        <w:pageBreakBefore w:val="0"/>
        <w:widowControl w:val="0"/>
        <w:kinsoku/>
        <w:wordWrap/>
        <w:overflowPunct/>
        <w:topLinePunct w:val="0"/>
        <w:autoSpaceDE/>
        <w:autoSpaceDN/>
        <w:bidi w:val="0"/>
        <w:adjustRightInd w:val="0"/>
        <w:snapToGrid/>
        <w:spacing w:line="360" w:lineRule="auto"/>
        <w:ind w:firstLine="640"/>
        <w:textAlignment w:val="baseline"/>
        <w:rPr>
          <w:rFonts w:hint="eastAsia" w:ascii="宋体" w:hAnsi="Times New Roman" w:eastAsia="宋体" w:cs="Times New Roman"/>
          <w:color w:val="auto"/>
          <w:kern w:val="2"/>
          <w:sz w:val="24"/>
          <w:szCs w:val="24"/>
          <w:highlight w:val="none"/>
          <w:lang w:val="en-GB" w:eastAsia="zh-Hans" w:bidi="ar-SA"/>
        </w:rPr>
      </w:pPr>
      <w:r>
        <w:rPr>
          <w:rFonts w:hint="eastAsia" w:ascii="宋体" w:hAnsi="Times New Roman" w:eastAsia="宋体" w:cs="Times New Roman"/>
          <w:color w:val="auto"/>
          <w:kern w:val="2"/>
          <w:sz w:val="24"/>
          <w:szCs w:val="24"/>
          <w:highlight w:val="none"/>
          <w:lang w:val="en-US" w:eastAsia="zh-Hans" w:bidi="ar-SA"/>
        </w:rPr>
        <w:t>通过组织级DevOps能力提升赋能团队DevOps能力，实现更高效的研发协助能力提升和业务端服务支撑能力。</w:t>
      </w:r>
      <w:r>
        <w:rPr>
          <w:rFonts w:hint="eastAsia" w:ascii="宋体" w:hAnsi="Times New Roman" w:eastAsia="宋体" w:cs="Times New Roman"/>
          <w:color w:val="auto"/>
          <w:kern w:val="2"/>
          <w:sz w:val="24"/>
          <w:szCs w:val="24"/>
          <w:highlight w:val="none"/>
          <w:lang w:val="en-GB" w:eastAsia="zh-Hans" w:bidi="ar-SA"/>
        </w:rPr>
        <w:t xml:space="preserve"> </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2.2.2需求概述</w:t>
      </w:r>
    </w:p>
    <w:p>
      <w:pPr>
        <w:widowControl w:val="0"/>
        <w:adjustRightInd w:val="0"/>
        <w:spacing w:before="240" w:after="120" w:line="360" w:lineRule="auto"/>
        <w:ind w:firstLine="480" w:firstLineChars="200"/>
        <w:jc w:val="both"/>
        <w:textAlignment w:val="baseline"/>
        <w:rPr>
          <w:rFonts w:hint="eastAsia" w:hAnsi="Times New Roman" w:cs="Times New Roman"/>
          <w:kern w:val="2"/>
          <w:lang w:val="en-GB" w:eastAsia="zh-Hans"/>
        </w:rPr>
      </w:pPr>
      <w:r>
        <w:rPr>
          <w:rFonts w:hint="eastAsia" w:hAnsi="Times New Roman" w:cs="Times New Roman"/>
          <w:kern w:val="2"/>
          <w:lang w:val="en-GB" w:eastAsia="zh-Hans"/>
        </w:rPr>
        <w:t>本期</w:t>
      </w:r>
      <w:r>
        <w:rPr>
          <w:rFonts w:hint="eastAsia" w:hAnsi="Times New Roman" w:cs="Times New Roman"/>
          <w:kern w:val="2"/>
          <w:highlight w:val="none"/>
          <w:lang w:val="en-GB" w:eastAsia="zh-Hans"/>
        </w:rPr>
        <w:t>效能平台</w:t>
      </w:r>
      <w:r>
        <w:rPr>
          <w:rFonts w:hint="eastAsia" w:hAnsi="Times New Roman" w:cs="Times New Roman"/>
          <w:kern w:val="2"/>
          <w:highlight w:val="none"/>
          <w:lang w:val="en-US" w:eastAsia="zh-CN"/>
        </w:rPr>
        <w:t>二级能力对齐项目</w:t>
      </w:r>
      <w:r>
        <w:rPr>
          <w:rFonts w:hint="eastAsia" w:hAnsi="Times New Roman" w:cs="Times New Roman"/>
          <w:kern w:val="2"/>
          <w:lang w:val="en-GB" w:eastAsia="zh-Hans"/>
        </w:rPr>
        <w:t xml:space="preserve">需求包括如下内容: </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1、组织级DevOps能力提升</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根据效能平台建设以来的数据度量情况，对研发组织支撑业务情况、研发效能情况进行了基本评价，识别到了一些能力提升点，结合业内发展趋势定义下一阶段组织能力提升目标，乙方从中负责支持配合甲方进行组织DevOps能力提升，基于系统改造及Devops工程能力提升，需要提供支持的工作，包括但不限于如下：</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支持配合客户组织DevOps能力提升的系统改造工作，包括配置管理、构建与持续集成、测试管理、部署与发布</w:t>
      </w:r>
      <w:r>
        <w:rPr>
          <w:rFonts w:hint="eastAsia" w:hAnsi="Times New Roman" w:cs="Times New Roman"/>
          <w:kern w:val="2"/>
          <w:highlight w:val="none"/>
          <w:lang w:val="en-US" w:eastAsia="zh-CN"/>
        </w:rPr>
        <w:t>管理</w:t>
      </w:r>
      <w:r>
        <w:rPr>
          <w:rFonts w:hint="eastAsia" w:hAnsi="Times New Roman" w:cs="Times New Roman"/>
          <w:kern w:val="2"/>
          <w:highlight w:val="none"/>
          <w:lang w:eastAsia="zh-Hans"/>
        </w:rPr>
        <w:t>、</w:t>
      </w:r>
      <w:r>
        <w:rPr>
          <w:rFonts w:hint="eastAsia" w:hAnsi="Times New Roman" w:cs="Times New Roman"/>
          <w:kern w:val="2"/>
          <w:highlight w:val="none"/>
          <w:lang w:val="en-US" w:eastAsia="zh-CN"/>
        </w:rPr>
        <w:t>变更</w:t>
      </w:r>
      <w:r>
        <w:rPr>
          <w:rFonts w:hint="eastAsia" w:hAnsi="Times New Roman" w:cs="Times New Roman"/>
          <w:kern w:val="2"/>
          <w:highlight w:val="none"/>
          <w:lang w:eastAsia="zh-Hans"/>
        </w:rPr>
        <w:t>管理、</w:t>
      </w:r>
      <w:r>
        <w:rPr>
          <w:rFonts w:hint="eastAsia" w:hAnsi="Times New Roman" w:cs="Times New Roman"/>
          <w:kern w:val="2"/>
          <w:highlight w:val="none"/>
          <w:lang w:val="en-US" w:eastAsia="zh-CN"/>
        </w:rPr>
        <w:t>环境管理、代码质量管理、度量优化、</w:t>
      </w:r>
      <w:r>
        <w:rPr>
          <w:rFonts w:hint="eastAsia" w:hAnsi="Times New Roman" w:cs="Times New Roman"/>
          <w:kern w:val="2"/>
          <w:highlight w:val="none"/>
          <w:lang w:eastAsia="zh-Hans"/>
        </w:rPr>
        <w:t>DevOps研发效能平台的技术改造和解决方案输出；</w:t>
      </w:r>
    </w:p>
    <w:p>
      <w:pPr>
        <w:pStyle w:val="5"/>
        <w:spacing w:line="360" w:lineRule="auto"/>
        <w:rPr>
          <w:rFonts w:hint="eastAsia" w:ascii="宋体" w:hAnsi="宋体" w:eastAsia="宋体" w:cs="宋体"/>
          <w:sz w:val="30"/>
          <w:szCs w:val="30"/>
        </w:rPr>
      </w:pPr>
      <w:bookmarkStart w:id="78" w:name="_Toc3439"/>
      <w:r>
        <w:rPr>
          <w:rFonts w:hint="eastAsia" w:ascii="宋体" w:hAnsi="宋体" w:eastAsia="宋体" w:cs="宋体"/>
          <w:sz w:val="30"/>
          <w:szCs w:val="30"/>
        </w:rPr>
        <w:t>技术要求明细</w:t>
      </w:r>
      <w:bookmarkEnd w:id="78"/>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2.3.1功能详细要求</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bookmarkStart w:id="79" w:name="_Toc2048"/>
      <w:r>
        <w:rPr>
          <w:rFonts w:hint="eastAsia"/>
          <w:b/>
          <w:bCs/>
          <w:spacing w:val="20"/>
          <w:kern w:val="2"/>
        </w:rPr>
        <w:t>2.3.1.1</w:t>
      </w:r>
      <w:r>
        <w:rPr>
          <w:rFonts w:hint="eastAsia"/>
          <w:b/>
          <w:bCs/>
          <w:spacing w:val="20"/>
          <w:kern w:val="2"/>
          <w:lang w:eastAsia="zh-Hans"/>
        </w:rPr>
        <w:t>组织</w:t>
      </w:r>
      <w:r>
        <w:rPr>
          <w:rFonts w:hint="eastAsia"/>
          <w:b/>
          <w:bCs/>
          <w:spacing w:val="20"/>
          <w:kern w:val="2"/>
        </w:rPr>
        <w:t>级DevOps能力提升</w:t>
      </w:r>
      <w:bookmarkEnd w:id="79"/>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定制化功能需求：</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1、自动化测试</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自动化执行结果汇总报表；</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自动化执行结果邮件通知详细信息；</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2、DevOps研发效能平台的技术改造</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解决录入过程中容易引入错误数据的自动校验功能开发，解决归属关联空间的数据一致性；</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解决需求分层的数据一致性；解决版本、需求状态数据一致性；</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打通竹云与效能平台账户体系，实现与竹云公用账户同步管理（入职人员信息同步，离职人员信息同步等）；</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指标度量大屏优化，建设研发过程度量大屏，支持组织定制当前研发指标数据；</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3、代码管理模块优化</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git提交的说明信息msg支持中文说明</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4、度量模块优化</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自定义报表统计流水线总数、构建次数、使用团队和人员统计信息等数据指的标开发，并开发成驾驶舱；</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修复时长的统计指标开发；</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度量报告需要通过平台/工具自动生成并支持在线导出；</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5、配置管理模块优化</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支持APP端的构建部署过程</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6、单元测试模块优化</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单测支持数据脚本的正向及反向（回滚）的扫描</w:t>
      </w:r>
    </w:p>
    <w:p>
      <w:pPr>
        <w:widowControl w:val="0"/>
        <w:adjustRightInd w:val="0"/>
        <w:spacing w:before="240" w:after="120" w:line="360" w:lineRule="auto"/>
        <w:ind w:firstLine="480" w:firstLineChars="200"/>
        <w:jc w:val="both"/>
        <w:textAlignment w:val="baseline"/>
        <w:rPr>
          <w:rFonts w:hint="eastAsia" w:hAnsi="Times New Roman" w:cs="Times New Roman"/>
          <w:kern w:val="2"/>
          <w:highlight w:val="none"/>
          <w:lang w:eastAsia="zh-Hans"/>
        </w:rPr>
      </w:pPr>
      <w:r>
        <w:rPr>
          <w:rFonts w:hint="eastAsia" w:hAnsi="Times New Roman" w:cs="Times New Roman"/>
          <w:kern w:val="2"/>
          <w:highlight w:val="none"/>
          <w:lang w:eastAsia="zh-Hans"/>
        </w:rPr>
        <w:t>7、其他模块优化</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lang w:eastAsia="zh-Hans"/>
        </w:rPr>
        <w:t>部署脚本的在什么时候因为什么修改了什么内容管控（4W）</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lang w:eastAsia="zh-CN"/>
        </w:rPr>
      </w:pPr>
      <w:r>
        <w:rPr>
          <w:rFonts w:hint="eastAsia"/>
          <w:b/>
          <w:bCs/>
          <w:spacing w:val="20"/>
          <w:kern w:val="2"/>
        </w:rPr>
        <w:t>2.3.1.4</w:t>
      </w:r>
      <w:r>
        <w:rPr>
          <w:rFonts w:hint="eastAsia"/>
          <w:b/>
          <w:bCs/>
          <w:spacing w:val="20"/>
          <w:kern w:val="2"/>
          <w:lang w:eastAsia="zh-Hans"/>
        </w:rPr>
        <w:t>研发能力提升实施服务需求</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为更好的支撑业务发展，研发团队需要针对度量数据所反应的问题进行针对性的优化，提供以下需求的方案，配合驻场技术服务支撑进行落地实施。</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研发能力提升实施服务核心需求是针对每一项能够使用工具提升人力效率的环节进行提效、提质。</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1、版本控制：</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提升分支的管理规范能力，提供分支管理规范，以及配套实施方案；包括master分支设定保护策略，只允许管理员合并，不允许直至push，制定分支清理策略，对于已上线或不再使用的分支，建议及时清理。</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为更好的管理企业制品资产，解决开发、生产制品不对齐等问题，提供制品库管理规范、晋级策略；</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统一构建脚本管理方式，规范化管理构建脚本，构建脚本统一存放到制品库/版本库，保证所有环境的构建使用相同的构建脚本，降低切换配置带来的效率人为影响因素；</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提升对制品安全合规的检查，在制品入库时进行安全合规的扫描，问题前置解决，要求持开发测试区和生产区的artifactory 中开启xray的安全合规扫描；</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2、变更管理：</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对变更的代码进行质量规范提升管理，提供代码管理规范，CR机制，代码规约；</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在每个集成阶段进行效率提升，提供集成管理方案，针对不通的集成阶段需求回滚等实践；</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建立变更可追溯信息，提供代码需求管理规范，通过构建脚本实现制品和代码关联追溯；</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3、构建实践：</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提供构建环境配置清单、构建环境管理规范、构建环境自动化部署与配置过程等文档；</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建立明确的构建职责分工，提供构建管理规范，对于构建计划和构建任务，明确构建任务的创建、编辑、执行等的职责分工和权限控制；</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4、持续集成：</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提供持续集成团队管理规范，提供持续集成团队的人员组成和详细分工职责说明；</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更规范的管理研发流水线规范，创建</w:t>
      </w:r>
      <w:r>
        <w:rPr>
          <w:rFonts w:hint="eastAsia" w:ascii="宋体" w:hAnsi="宋体" w:eastAsia="宋体" w:cs="宋体"/>
          <w:sz w:val="24"/>
          <w:szCs w:val="24"/>
          <w:lang w:eastAsia="zh-Hans"/>
        </w:rPr>
        <w:fldChar w:fldCharType="begin"/>
      </w:r>
      <w:r>
        <w:rPr>
          <w:rFonts w:hint="eastAsia" w:ascii="宋体" w:hAnsi="宋体" w:eastAsia="宋体" w:cs="宋体"/>
          <w:sz w:val="24"/>
          <w:szCs w:val="24"/>
          <w:lang w:eastAsia="zh-Hans"/>
        </w:rPr>
        <w:instrText xml:space="preserve"> HYPERLINK "" \l "" </w:instrText>
      </w:r>
      <w:r>
        <w:rPr>
          <w:rFonts w:hint="eastAsia" w:ascii="宋体" w:hAnsi="宋体" w:eastAsia="宋体" w:cs="宋体"/>
          <w:sz w:val="24"/>
          <w:szCs w:val="24"/>
          <w:lang w:eastAsia="zh-Hans"/>
        </w:rPr>
        <w:fldChar w:fldCharType="separate"/>
      </w:r>
      <w:r>
        <w:rPr>
          <w:rFonts w:hint="eastAsia" w:ascii="宋体" w:hAnsi="宋体" w:eastAsia="宋体" w:cs="宋体"/>
          <w:sz w:val="24"/>
          <w:szCs w:val="24"/>
          <w:lang w:eastAsia="zh-Hans"/>
        </w:rPr>
        <w:t>Dev</w:t>
      </w:r>
      <w:r>
        <w:rPr>
          <w:rFonts w:hint="eastAsia" w:ascii="宋体" w:hAnsi="宋体" w:eastAsia="宋体" w:cs="宋体"/>
          <w:sz w:val="24"/>
          <w:szCs w:val="24"/>
          <w:lang w:eastAsia="zh-Hans"/>
        </w:rPr>
        <w:fldChar w:fldCharType="end"/>
      </w:r>
      <w:r>
        <w:rPr>
          <w:rFonts w:hint="eastAsia" w:ascii="宋体" w:hAnsi="宋体" w:eastAsia="宋体" w:cs="宋体"/>
          <w:sz w:val="24"/>
          <w:szCs w:val="24"/>
          <w:lang w:eastAsia="zh-Hans"/>
        </w:rPr>
        <w:fldChar w:fldCharType="begin"/>
      </w:r>
      <w:r>
        <w:rPr>
          <w:rFonts w:hint="eastAsia" w:ascii="宋体" w:hAnsi="宋体" w:eastAsia="宋体" w:cs="宋体"/>
          <w:sz w:val="24"/>
          <w:szCs w:val="24"/>
          <w:lang w:eastAsia="zh-Hans"/>
        </w:rPr>
        <w:instrText xml:space="preserve"> HYPERLINK </w:instrText>
      </w:r>
      <w:r>
        <w:rPr>
          <w:rFonts w:hint="eastAsia" w:ascii="宋体" w:hAnsi="宋体" w:eastAsia="宋体" w:cs="宋体"/>
          <w:sz w:val="24"/>
          <w:szCs w:val="24"/>
          <w:lang w:eastAsia="zh-Hans"/>
        </w:rPr>
        <w:fldChar w:fldCharType="separate"/>
      </w:r>
      <w:r>
        <w:rPr>
          <w:rFonts w:hint="eastAsia" w:ascii="宋体" w:hAnsi="宋体" w:eastAsia="宋体" w:cs="宋体"/>
          <w:sz w:val="24"/>
          <w:szCs w:val="24"/>
          <w:lang w:eastAsia="zh-Hans"/>
        </w:rPr>
        <w:t>ops</w:t>
      </w:r>
      <w:r>
        <w:rPr>
          <w:rFonts w:hint="eastAsia" w:ascii="宋体" w:hAnsi="宋体" w:eastAsia="宋体" w:cs="宋体"/>
          <w:sz w:val="24"/>
          <w:szCs w:val="24"/>
          <w:lang w:eastAsia="zh-Hans"/>
        </w:rPr>
        <w:fldChar w:fldCharType="end"/>
      </w:r>
      <w:r>
        <w:rPr>
          <w:rFonts w:hint="eastAsia" w:ascii="宋体" w:hAnsi="宋体" w:eastAsia="宋体" w:cs="宋体"/>
          <w:sz w:val="24"/>
          <w:szCs w:val="24"/>
          <w:lang w:eastAsia="zh-Hans"/>
        </w:rPr>
        <w:t>过级需要的流水线模板:流水线日构建模板，创建流水线commit提交模板，创建流水线MR模板；</w:t>
      </w:r>
    </w:p>
    <w:p>
      <w:pPr>
        <w:widowControl w:val="0"/>
        <w:adjustRightInd w:val="0"/>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val="en-US" w:eastAsia="zh-CN"/>
        </w:rPr>
        <w:t>5、</w:t>
      </w:r>
      <w:r>
        <w:rPr>
          <w:rFonts w:hint="eastAsia" w:hAnsi="Times New Roman" w:cs="Times New Roman"/>
          <w:kern w:val="2"/>
          <w:lang w:eastAsia="zh-Hans"/>
        </w:rPr>
        <w:t>测试分层策略：</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建立稳定的自动化测试规范，提供分层自动化方案，不限于：测试流程、测试分层策略、测试类型（功能与非功能、手工与自动化）等内容。</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测试左移，进行自动化测试与流水线的结合，实施流水线增加单元测试、接口自动化节点；</w:t>
      </w:r>
    </w:p>
    <w:p>
      <w:pPr>
        <w:widowControl w:val="0"/>
        <w:adjustRightInd w:val="0"/>
        <w:spacing w:before="240" w:after="120" w:line="360" w:lineRule="auto"/>
        <w:ind w:firstLine="480" w:firstLineChars="200"/>
        <w:jc w:val="both"/>
        <w:textAlignment w:val="baseline"/>
        <w:rPr>
          <w:rFonts w:hint="eastAsia" w:hAnsi="Times New Roman" w:cs="Times New Roman"/>
          <w:kern w:val="2"/>
          <w:lang w:val="en-US" w:eastAsia="zh-Hans"/>
        </w:rPr>
      </w:pPr>
      <w:r>
        <w:rPr>
          <w:rFonts w:hint="eastAsia" w:hAnsi="Times New Roman" w:cs="Times New Roman"/>
          <w:kern w:val="2"/>
          <w:lang w:val="en-US" w:eastAsia="zh-CN"/>
        </w:rPr>
        <w:t>6、</w:t>
      </w:r>
      <w:r>
        <w:rPr>
          <w:rFonts w:hint="eastAsia" w:hAnsi="Times New Roman" w:cs="Times New Roman"/>
          <w:kern w:val="2"/>
          <w:lang w:val="en-US" w:eastAsia="zh-Hans"/>
        </w:rPr>
        <w:t>代码质量管理：</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提供代码规约以及修复管理机制，包括制定统一的代码评审机制，人工评审必须基于自动化代码扫描结果的基础上进行，制定完整的质量门禁体系并纳入流水线强制执行。</w:t>
      </w:r>
    </w:p>
    <w:p>
      <w:pPr>
        <w:widowControl w:val="0"/>
        <w:adjustRightInd w:val="0"/>
        <w:spacing w:before="240" w:after="120" w:line="360" w:lineRule="auto"/>
        <w:ind w:firstLine="480" w:firstLineChars="200"/>
        <w:jc w:val="both"/>
        <w:textAlignment w:val="baseline"/>
        <w:rPr>
          <w:rFonts w:hint="eastAsia" w:hAnsi="Times New Roman" w:cs="Times New Roman"/>
          <w:kern w:val="2"/>
          <w:lang w:val="en-US" w:eastAsia="zh-Hans"/>
        </w:rPr>
      </w:pPr>
      <w:r>
        <w:rPr>
          <w:rFonts w:hint="eastAsia" w:hAnsi="Times New Roman" w:cs="Times New Roman"/>
          <w:kern w:val="2"/>
          <w:lang w:val="en-US" w:eastAsia="zh-CN"/>
        </w:rPr>
        <w:t>7、</w:t>
      </w:r>
      <w:r>
        <w:rPr>
          <w:rFonts w:hint="eastAsia" w:hAnsi="Times New Roman" w:cs="Times New Roman"/>
          <w:kern w:val="2"/>
          <w:lang w:val="en-US" w:eastAsia="zh-Hans"/>
        </w:rPr>
        <w:t>自动化测试：</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提升接口自动化设计的合理性，提供接口自动化测试设计规范， 包括测试工具说明、用例编写规范、单接口用例，场景用例等； </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建立接口自动化用例的资产管理能力，提供接口自动化测试管理规范；</w:t>
      </w:r>
    </w:p>
    <w:p>
      <w:pPr>
        <w:widowControl w:val="0"/>
        <w:adjustRightInd w:val="0"/>
        <w:spacing w:before="240" w:after="120" w:line="360" w:lineRule="auto"/>
        <w:ind w:firstLine="480" w:firstLineChars="200"/>
        <w:jc w:val="both"/>
        <w:textAlignment w:val="baseline"/>
        <w:rPr>
          <w:rFonts w:hint="eastAsia" w:hAnsi="Times New Roman" w:cs="Times New Roman"/>
          <w:kern w:val="2"/>
          <w:lang w:val="en-US" w:eastAsia="zh-Hans"/>
        </w:rPr>
      </w:pPr>
      <w:r>
        <w:rPr>
          <w:rFonts w:hint="eastAsia" w:hAnsi="Times New Roman" w:cs="Times New Roman"/>
          <w:kern w:val="2"/>
          <w:lang w:val="en-US" w:eastAsia="zh-CN"/>
        </w:rPr>
        <w:t>8、</w:t>
      </w:r>
      <w:r>
        <w:rPr>
          <w:rFonts w:hint="eastAsia" w:hAnsi="Times New Roman" w:cs="Times New Roman"/>
          <w:kern w:val="2"/>
          <w:lang w:val="en-US" w:eastAsia="zh-Hans"/>
        </w:rPr>
        <w:t>部署与发布模式：</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对部署的自动化进行规范管理，提供部署脚本4W规范；</w:t>
      </w:r>
    </w:p>
    <w:p>
      <w:pPr>
        <w:widowControl w:val="0"/>
        <w:adjustRightInd w:val="0"/>
        <w:spacing w:before="240" w:after="120" w:line="360" w:lineRule="auto"/>
        <w:ind w:firstLine="480" w:firstLineChars="200"/>
        <w:jc w:val="both"/>
        <w:textAlignment w:val="baseline"/>
        <w:rPr>
          <w:rFonts w:hint="eastAsia" w:hAnsi="Times New Roman" w:cs="Times New Roman"/>
          <w:kern w:val="2"/>
          <w:lang w:val="en-US" w:eastAsia="zh-Hans"/>
        </w:rPr>
      </w:pPr>
      <w:r>
        <w:rPr>
          <w:rFonts w:hint="eastAsia" w:hAnsi="Times New Roman" w:cs="Times New Roman"/>
          <w:kern w:val="2"/>
          <w:lang w:val="en-US" w:eastAsia="zh-CN"/>
        </w:rPr>
        <w:t>9、</w:t>
      </w:r>
      <w:r>
        <w:rPr>
          <w:rFonts w:hint="eastAsia" w:hAnsi="Times New Roman" w:cs="Times New Roman"/>
          <w:kern w:val="2"/>
          <w:lang w:val="en-US" w:eastAsia="zh-Hans"/>
        </w:rPr>
        <w:t>环境管理：</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提升有效的环境管理能力，优化环境使用效率，提供环境管理方案，结合项目交付需求，建立不同的环境（如：DEV、SIT、UAT、STG等），并明确各个环境的定位和职责；</w:t>
      </w:r>
    </w:p>
    <w:p>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0" w:hanging="420"/>
        <w:textAlignment w:val="auto"/>
        <w:rPr>
          <w:rFonts w:hint="eastAsia" w:ascii="宋体" w:hAnsi="宋体" w:eastAsia="宋体" w:cs="宋体"/>
          <w:sz w:val="24"/>
          <w:szCs w:val="24"/>
          <w:lang w:eastAsia="zh-Hans"/>
        </w:rPr>
      </w:pPr>
      <w:r>
        <w:rPr>
          <w:rFonts w:hint="eastAsia" w:ascii="宋体" w:hAnsi="宋体" w:eastAsia="宋体" w:cs="宋体"/>
          <w:sz w:val="24"/>
          <w:szCs w:val="24"/>
          <w:lang w:eastAsia="zh-Hans"/>
        </w:rPr>
        <w:t>提供配置管理方案，建立标准化环境的管理过程和更新机制：不同环境的管理职责分工、环境更新机制。根据环境的配置清单保证环境的标准化；</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2.3.2非功能要求</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2.3.2.1国产化要求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为响应国产化的建设方针及目标，要求乙方提供的研发效能平台必须为国产化产品，并提供相应的软著以及知识产权相关文件并公司盖章证明。</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2.3.2.2高可用要求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平台需支持分布式高可用架构，并且支持跨数据中心容灾架构，当任一中心发生故障时，另一中心能够切换并接管全部功能，并且需要提供相应的实际落地应用案例。</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2.3.2.3性能要求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系统性能指标的设计应满足业务量出现跨跃式增长的要求，满足未来 5-10年的业务发展要求。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系统结构设计和数据库设计合理，具备较高的系统处理能力。资源占用率低，能够将系统资源消耗情况控制在较低程度，避免过多的数据冗余。</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并发在线用户数量：至少支持1000在线用户。</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平台本身具备7*24小时服务的高可靠能力。平台支持热升级能力。平台需提供自管控能力，如自恢复性，平台本身的发布可视化，平台组件可以进行监控等。</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 xml:space="preserve"> DevOps平台支持私有化部署方式。</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2.3.2.4安全性要求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系统要配置和构建可靠实用的安全策略和机制，保证系统安全和数据安全，满足甲方和相关监管部门对安全和风险管理的要求。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根据不同的业务要求和应用处理方式，设置不同的安全措施和环节，满足业务管理、业务授权以及流程管理中的业务安全性要求。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对应用系统用户采用身份验证和权限控制，包括机构、角色、用户组、用户、权限管理等，用户登录认证，具有完善的安全机制以防止非授权的访问和使用，具有完善的机构、用户、角色、权限管理体系以确保客户信息能够在授权范围内合理地使用。</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敏感数据信息(密码等)须加密存储，不能以明文方式保存。</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系统必须具有严谨周密的安全体系结构，必须能够提供有效、全方位、多层次的安全机制，抵御可能产生的恶意攻击和病毒侵蚀，并且在运行安全、网络安全和应用系统安全等方面有合理可靠的策略。</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系统必须满足护网的安全要求，应积极根据护网安全要求对系统进行安全加固。</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2.3.2.5自主性要求</w:t>
      </w:r>
    </w:p>
    <w:p>
      <w:pPr>
        <w:keepNext w:val="0"/>
        <w:keepLines w:val="0"/>
        <w:pageBreakBefore w:val="0"/>
        <w:widowControl w:val="0"/>
        <w:kinsoku/>
        <w:wordWrap/>
        <w:overflowPunct/>
        <w:topLinePunct w:val="0"/>
        <w:autoSpaceDE/>
        <w:autoSpaceDN/>
        <w:bidi w:val="0"/>
        <w:adjustRightInd w:val="0"/>
        <w:snapToGrid/>
        <w:spacing w:before="240" w:after="120" w:line="360" w:lineRule="auto"/>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为打破过往受厂商约束的技术壁垒，本着双方合作共赢的态度，乙方所提供的产品需有足够的灵活性让甲方能否自主把控产品技术，并向合作共研的方向努力，因此要求乙方提供的产品需具备让甲方自主开发的可能性，应具备让甲方维护人员也能掌握的足够低门槛的前后端开发框架，以及所采用的开发语言应偏向主流开发语言。</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2.3.2.6生态开放要求</w:t>
      </w:r>
    </w:p>
    <w:p>
      <w:pPr>
        <w:keepNext w:val="0"/>
        <w:keepLines w:val="0"/>
        <w:pageBreakBefore w:val="0"/>
        <w:widowControl w:val="0"/>
        <w:kinsoku/>
        <w:wordWrap/>
        <w:overflowPunct/>
        <w:topLinePunct w:val="0"/>
        <w:autoSpaceDE/>
        <w:autoSpaceDN/>
        <w:bidi w:val="0"/>
        <w:adjustRightInd w:val="0"/>
        <w:snapToGrid/>
        <w:spacing w:before="240" w:after="120" w:line="560" w:lineRule="exact"/>
        <w:ind w:firstLine="480" w:firstLineChars="200"/>
        <w:jc w:val="both"/>
        <w:textAlignment w:val="baseline"/>
        <w:rPr>
          <w:rFonts w:hint="eastAsia" w:hAnsi="Times New Roman" w:cs="Times New Roman"/>
          <w:kern w:val="2"/>
          <w:lang w:eastAsia="zh-Hans"/>
        </w:rPr>
      </w:pPr>
      <w:r>
        <w:rPr>
          <w:rFonts w:hint="eastAsia" w:hAnsi="Times New Roman" w:cs="Times New Roman"/>
          <w:kern w:val="2"/>
          <w:lang w:eastAsia="zh-Hans"/>
        </w:rPr>
        <w:t>产品开放性良好，需要提供丰富的OpenAPI，易于集成。</w:t>
      </w:r>
    </w:p>
    <w:bookmarkEnd w:id="4"/>
    <w:p>
      <w:pPr>
        <w:pStyle w:val="4"/>
        <w:tabs>
          <w:tab w:val="left" w:pos="2520"/>
          <w:tab w:val="clear" w:pos="1534"/>
        </w:tabs>
        <w:spacing w:line="360" w:lineRule="auto"/>
        <w:ind w:left="240" w:right="240"/>
        <w:rPr>
          <w:rFonts w:hint="eastAsia" w:ascii="宋体" w:hAnsi="宋体" w:eastAsia="宋体" w:cs="宋体"/>
          <w:sz w:val="44"/>
          <w:szCs w:val="44"/>
        </w:rPr>
      </w:pPr>
      <w:bookmarkStart w:id="80" w:name="_Toc8098"/>
      <w:r>
        <w:rPr>
          <w:rFonts w:hint="eastAsia" w:ascii="宋体" w:hAnsi="宋体" w:eastAsia="宋体" w:cs="宋体"/>
          <w:sz w:val="44"/>
          <w:szCs w:val="44"/>
        </w:rPr>
        <w:t>项目任务与说明</w:t>
      </w:r>
      <w:bookmarkEnd w:id="80"/>
    </w:p>
    <w:bookmarkEnd w:id="5"/>
    <w:p>
      <w:pPr>
        <w:pStyle w:val="20"/>
        <w:spacing w:before="0" w:after="0"/>
        <w:ind w:firstLine="420" w:firstLineChars="0"/>
        <w:rPr>
          <w:rFonts w:hint="eastAsia" w:ascii="宋体" w:hAnsi="Times New Roman" w:eastAsia="宋体" w:cs="Times New Roman"/>
          <w:kern w:val="2"/>
          <w:sz w:val="24"/>
          <w:szCs w:val="24"/>
          <w:lang w:val="en-US" w:eastAsia="zh-Hans" w:bidi="ar-SA"/>
        </w:rPr>
      </w:pPr>
      <w:bookmarkStart w:id="81" w:name="_Toc320267992"/>
      <w:bookmarkEnd w:id="81"/>
      <w:bookmarkStart w:id="82" w:name="_Toc320267363"/>
      <w:bookmarkEnd w:id="82"/>
      <w:bookmarkStart w:id="83" w:name="_Toc320264049"/>
      <w:bookmarkEnd w:id="83"/>
      <w:bookmarkStart w:id="84" w:name="_Toc320267520"/>
      <w:bookmarkEnd w:id="84"/>
      <w:bookmarkStart w:id="85" w:name="_Toc320257116"/>
      <w:bookmarkEnd w:id="85"/>
      <w:bookmarkStart w:id="86" w:name="_Toc320267835"/>
      <w:bookmarkEnd w:id="86"/>
      <w:bookmarkStart w:id="87" w:name="_Toc320265459"/>
      <w:bookmarkEnd w:id="87"/>
      <w:bookmarkStart w:id="88" w:name="_Toc320267880"/>
      <w:bookmarkEnd w:id="88"/>
      <w:bookmarkStart w:id="89" w:name="_Toc320268148"/>
      <w:bookmarkEnd w:id="89"/>
      <w:bookmarkStart w:id="90" w:name="_Toc320268193"/>
      <w:bookmarkEnd w:id="90"/>
      <w:bookmarkStart w:id="91" w:name="_Toc320263235"/>
      <w:bookmarkEnd w:id="91"/>
      <w:bookmarkStart w:id="92" w:name="_Toc320265306"/>
      <w:bookmarkEnd w:id="92"/>
      <w:bookmarkStart w:id="93" w:name="_Toc320265610"/>
      <w:bookmarkEnd w:id="93"/>
      <w:bookmarkStart w:id="94" w:name="_Toc320264004"/>
      <w:bookmarkEnd w:id="94"/>
      <w:bookmarkStart w:id="95" w:name="_Toc320261408"/>
      <w:bookmarkEnd w:id="95"/>
      <w:bookmarkStart w:id="96" w:name="_Toc320257784"/>
      <w:bookmarkEnd w:id="96"/>
      <w:bookmarkStart w:id="97" w:name="_Toc320267722"/>
      <w:bookmarkEnd w:id="97"/>
      <w:bookmarkStart w:id="98" w:name="_Toc320265565"/>
      <w:bookmarkEnd w:id="98"/>
      <w:bookmarkStart w:id="99" w:name="_Toc320265261"/>
      <w:bookmarkEnd w:id="99"/>
      <w:bookmarkStart w:id="100" w:name="_Toc320267565"/>
      <w:bookmarkEnd w:id="100"/>
      <w:bookmarkStart w:id="101" w:name="_Toc320267408"/>
      <w:bookmarkEnd w:id="101"/>
      <w:bookmarkStart w:id="102" w:name="_Toc320268037"/>
      <w:bookmarkEnd w:id="102"/>
      <w:bookmarkStart w:id="103" w:name="_Toc320267677"/>
      <w:bookmarkEnd w:id="103"/>
      <w:bookmarkStart w:id="104" w:name="_Toc320263280"/>
      <w:bookmarkEnd w:id="104"/>
      <w:bookmarkStart w:id="105" w:name="_Toc320265414"/>
      <w:bookmarkEnd w:id="105"/>
      <w:bookmarkStart w:id="106" w:name="_Toc272656411"/>
      <w:bookmarkStart w:id="107" w:name="_Toc316825160"/>
      <w:bookmarkStart w:id="108" w:name="_Toc272829742"/>
      <w:bookmarkStart w:id="109" w:name="_Toc316824407"/>
      <w:bookmarkStart w:id="110" w:name="_Toc272188633"/>
      <w:bookmarkStart w:id="111" w:name="_Toc316824981"/>
      <w:bookmarkStart w:id="112" w:name="_Toc274061917"/>
      <w:r>
        <w:rPr>
          <w:rFonts w:hint="eastAsia" w:ascii="宋体" w:hAnsi="Times New Roman" w:eastAsia="宋体" w:cs="Times New Roman"/>
          <w:kern w:val="2"/>
          <w:sz w:val="24"/>
          <w:szCs w:val="24"/>
          <w:lang w:val="en-US" w:eastAsia="zh-Hans" w:bidi="ar-SA"/>
        </w:rPr>
        <w:t>本项目，分为项目调研和需求分析、系统部署与调试、系统上线阶段、项目总结及上线后运维移交阶段。乙方各阶段所执行的主要工作任务和内容包括但不限于如下：</w:t>
      </w:r>
    </w:p>
    <w:p>
      <w:pPr>
        <w:pStyle w:val="5"/>
        <w:tabs>
          <w:tab w:val="clear" w:pos="4199"/>
        </w:tabs>
        <w:spacing w:before="0" w:after="0" w:line="360" w:lineRule="auto"/>
        <w:ind w:firstLine="200" w:firstLineChars="0"/>
        <w:rPr>
          <w:rFonts w:hint="eastAsia" w:ascii="宋体" w:hAnsi="宋体" w:cs="Arial"/>
        </w:rPr>
      </w:pPr>
      <w:bookmarkStart w:id="113" w:name="_Toc11542"/>
      <w:r>
        <w:rPr>
          <w:rFonts w:hint="eastAsia" w:ascii="宋体" w:hAnsi="宋体" w:cs="Arial"/>
        </w:rPr>
        <w:t>项目调研和需求分析</w:t>
      </w:r>
      <w:bookmarkEnd w:id="113"/>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项目启动会议，建立项目计划；</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系统环境及外围系统关联性调研；</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软、硬件资源的建议及项目各项需求的建议。</w:t>
      </w:r>
    </w:p>
    <w:p>
      <w:pPr>
        <w:pStyle w:val="5"/>
        <w:tabs>
          <w:tab w:val="clear" w:pos="4199"/>
        </w:tabs>
        <w:spacing w:before="0" w:after="0" w:line="360" w:lineRule="auto"/>
        <w:ind w:firstLine="200" w:firstLineChars="0"/>
        <w:rPr>
          <w:rFonts w:hint="eastAsia" w:ascii="宋体" w:hAnsi="宋体" w:cs="Arial"/>
        </w:rPr>
      </w:pPr>
      <w:bookmarkStart w:id="114" w:name="_Toc4037"/>
      <w:r>
        <w:rPr>
          <w:rFonts w:hint="eastAsia" w:ascii="宋体" w:hAnsi="宋体" w:cs="Arial"/>
        </w:rPr>
        <w:t>系统部署与调试</w:t>
      </w:r>
      <w:bookmarkEnd w:id="114"/>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按照甲方流程进行调试；</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妥善处理调试部署后的各种问题。</w:t>
      </w:r>
    </w:p>
    <w:p>
      <w:pPr>
        <w:pStyle w:val="5"/>
        <w:tabs>
          <w:tab w:val="clear" w:pos="4199"/>
        </w:tabs>
        <w:spacing w:before="0" w:after="0" w:line="360" w:lineRule="auto"/>
        <w:ind w:firstLine="200" w:firstLineChars="0"/>
        <w:rPr>
          <w:rFonts w:hint="eastAsia" w:ascii="宋体" w:hAnsi="宋体" w:cs="Arial"/>
        </w:rPr>
      </w:pPr>
      <w:bookmarkStart w:id="115" w:name="_Toc260"/>
      <w:r>
        <w:rPr>
          <w:rFonts w:hint="eastAsia" w:ascii="宋体" w:hAnsi="宋体" w:cs="Arial"/>
        </w:rPr>
        <w:t>系统上线</w:t>
      </w:r>
      <w:bookmarkEnd w:id="115"/>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按照甲方流程进行系统上线；</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对系统上线后的使用问题进行跟踪排查；</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对系统进行优化调整。</w:t>
      </w:r>
    </w:p>
    <w:p>
      <w:pPr>
        <w:pStyle w:val="5"/>
        <w:tabs>
          <w:tab w:val="clear" w:pos="4199"/>
        </w:tabs>
        <w:spacing w:before="0" w:after="0" w:line="360" w:lineRule="auto"/>
        <w:ind w:firstLine="200" w:firstLineChars="0"/>
        <w:rPr>
          <w:rFonts w:hint="eastAsia" w:ascii="宋体" w:hAnsi="宋体" w:cs="Arial"/>
        </w:rPr>
      </w:pPr>
      <w:bookmarkStart w:id="116" w:name="_Toc29202"/>
      <w:r>
        <w:rPr>
          <w:rFonts w:hint="eastAsia" w:ascii="宋体" w:hAnsi="宋体" w:cs="Arial"/>
        </w:rPr>
        <w:t>运维移交</w:t>
      </w:r>
      <w:bookmarkEnd w:id="116"/>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对项目进行总结，整理并交付所有要求的项目文档、技术材料；</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建立针对所部属内容的安装、配置、监控、巡检、日常运维、应急等运维体系；</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出具功能方面的成果报告；</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安排本项目的知识转移；</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对于由乙方在项目实施过程中负责部署的内容，如果在部署后出现问题，由乙方负责进行解决。</w:t>
      </w:r>
    </w:p>
    <w:p>
      <w:pPr>
        <w:pStyle w:val="5"/>
        <w:tabs>
          <w:tab w:val="clear" w:pos="4199"/>
        </w:tabs>
        <w:spacing w:before="0" w:after="0" w:line="360" w:lineRule="auto"/>
        <w:ind w:firstLine="200" w:firstLineChars="0"/>
        <w:rPr>
          <w:rFonts w:hint="eastAsia" w:ascii="宋体" w:hAnsi="宋体" w:cs="Arial"/>
        </w:rPr>
      </w:pPr>
      <w:bookmarkStart w:id="117" w:name="_Toc24183"/>
      <w:r>
        <w:rPr>
          <w:rFonts w:hint="eastAsia" w:ascii="宋体" w:hAnsi="宋体" w:cs="Arial"/>
        </w:rPr>
        <w:t>项目计划</w:t>
      </w:r>
      <w:bookmarkEnd w:id="117"/>
    </w:p>
    <w:tbl>
      <w:tblPr>
        <w:tblStyle w:val="41"/>
        <w:tblW w:w="8424" w:type="dxa"/>
        <w:tblInd w:w="98" w:type="dxa"/>
        <w:tblLayout w:type="autofit"/>
        <w:tblCellMar>
          <w:top w:w="0" w:type="dxa"/>
          <w:left w:w="108" w:type="dxa"/>
          <w:bottom w:w="0" w:type="dxa"/>
          <w:right w:w="108" w:type="dxa"/>
        </w:tblCellMar>
      </w:tblPr>
      <w:tblGrid>
        <w:gridCol w:w="2746"/>
        <w:gridCol w:w="1466"/>
        <w:gridCol w:w="2746"/>
        <w:gridCol w:w="1466"/>
      </w:tblGrid>
      <w:tr>
        <w:tblPrEx>
          <w:tblCellMar>
            <w:top w:w="0" w:type="dxa"/>
            <w:left w:w="108" w:type="dxa"/>
            <w:bottom w:w="0" w:type="dxa"/>
            <w:right w:w="108" w:type="dxa"/>
          </w:tblCellMar>
        </w:tblPrEx>
        <w:trPr>
          <w:trHeight w:val="640" w:hRule="atLeast"/>
        </w:trPr>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40"/>
              <w:jc w:val="center"/>
              <w:textAlignment w:val="center"/>
              <w:rPr>
                <w:rFonts w:hint="eastAsia"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40"/>
              <w:jc w:val="center"/>
              <w:textAlignment w:val="center"/>
              <w:rPr>
                <w:rFonts w:hAnsi="宋体" w:cs="宋体"/>
                <w:sz w:val="24"/>
                <w:szCs w:val="24"/>
              </w:rPr>
            </w:pPr>
            <w:r>
              <w:rPr>
                <w:rFonts w:hint="eastAsia" w:hAnsi="宋体" w:cs="宋体"/>
                <w:kern w:val="0"/>
                <w:sz w:val="24"/>
                <w:szCs w:val="24"/>
                <w:lang w:bidi="ar"/>
              </w:rPr>
              <w:t>项目计划</w:t>
            </w:r>
            <w:r>
              <w:rPr>
                <w:rFonts w:hint="eastAsia" w:hAnsi="宋体" w:cs="宋体"/>
                <w:kern w:val="0"/>
                <w:sz w:val="24"/>
                <w:szCs w:val="24"/>
                <w:lang w:bidi="ar"/>
              </w:rPr>
              <w:br w:type="textWrapping"/>
            </w:r>
            <w:r>
              <w:rPr>
                <w:rFonts w:hint="eastAsia" w:hAnsi="宋体" w:cs="宋体"/>
                <w:kern w:val="0"/>
                <w:sz w:val="24"/>
                <w:szCs w:val="24"/>
                <w:lang w:bidi="ar"/>
              </w:rPr>
              <w:t>项目结束时，计划完成如下内容：</w:t>
            </w:r>
          </w:p>
        </w:tc>
      </w:tr>
      <w:tr>
        <w:tblPrEx>
          <w:tblCellMar>
            <w:top w:w="0" w:type="dxa"/>
            <w:left w:w="108" w:type="dxa"/>
            <w:bottom w:w="0" w:type="dxa"/>
            <w:right w:w="108" w:type="dxa"/>
          </w:tblCellMar>
        </w:tblPrEx>
        <w:trPr>
          <w:trHeight w:val="660" w:hRule="atLeast"/>
        </w:trPr>
        <w:tc>
          <w:tcPr>
            <w:tcW w:w="2746" w:type="dxa"/>
            <w:vMerge w:val="restart"/>
            <w:tcBorders>
              <w:top w:val="single" w:color="000000" w:sz="4" w:space="0"/>
              <w:left w:val="single" w:color="000000" w:sz="4" w:space="0"/>
              <w:right w:val="single" w:color="000000" w:sz="4" w:space="0"/>
            </w:tcBorders>
            <w:shd w:val="clear" w:color="auto" w:fill="auto"/>
            <w:vAlign w:val="center"/>
          </w:tcPr>
          <w:p>
            <w:pPr>
              <w:widowControl/>
              <w:ind w:firstLine="440"/>
              <w:jc w:val="left"/>
              <w:textAlignment w:val="center"/>
              <w:rPr>
                <w:rFonts w:hAnsi="宋体" w:cs="宋体"/>
                <w:sz w:val="24"/>
                <w:szCs w:val="24"/>
              </w:rPr>
            </w:pPr>
            <w:r>
              <w:rPr>
                <w:rFonts w:hint="eastAsia" w:hAnsi="宋体" w:cs="宋体"/>
                <w:kern w:val="0"/>
                <w:sz w:val="24"/>
                <w:szCs w:val="24"/>
                <w:lang w:bidi="ar"/>
              </w:rPr>
              <w:t>1、组织级DevOps能力提升</w:t>
            </w: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hAnsi="宋体" w:cs="宋体"/>
                <w:kern w:val="0"/>
                <w:sz w:val="24"/>
                <w:szCs w:val="24"/>
                <w:lang w:val="en-US" w:eastAsia="zh-CN" w:bidi="ar"/>
              </w:rPr>
            </w:pPr>
            <w:r>
              <w:rPr>
                <w:rFonts w:hint="eastAsia" w:hAnsi="宋体" w:cs="宋体"/>
                <w:kern w:val="0"/>
                <w:sz w:val="24"/>
                <w:szCs w:val="24"/>
                <w:lang w:bidi="ar"/>
              </w:rPr>
              <w:t>自动化测试</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eastAsia="宋体" w:cs="宋体"/>
                <w:sz w:val="24"/>
                <w:szCs w:val="24"/>
                <w:highlight w:val="yellow"/>
                <w:lang w:val="en-US" w:eastAsia="zh-CN"/>
              </w:rPr>
            </w:pPr>
            <w:r>
              <w:rPr>
                <w:rFonts w:hint="eastAsia" w:cs="宋体"/>
                <w:sz w:val="24"/>
                <w:szCs w:val="24"/>
                <w:highlight w:val="none"/>
                <w:lang w:val="en-US" w:eastAsia="zh-CN"/>
              </w:rPr>
              <w:t>T+30</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ind w:firstLine="440"/>
              <w:jc w:val="left"/>
              <w:rPr>
                <w:rFonts w:hAnsi="宋体" w:cs="宋体"/>
                <w:sz w:val="24"/>
                <w:szCs w:val="24"/>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hAnsi="宋体" w:cs="宋体"/>
                <w:kern w:val="0"/>
                <w:sz w:val="24"/>
                <w:szCs w:val="24"/>
                <w:lang w:val="en-US" w:eastAsia="zh-Hans" w:bidi="ar"/>
              </w:rPr>
            </w:pPr>
            <w:r>
              <w:rPr>
                <w:rFonts w:hint="eastAsia" w:hAnsi="宋体" w:cs="宋体"/>
                <w:kern w:val="0"/>
                <w:sz w:val="24"/>
                <w:szCs w:val="24"/>
                <w:lang w:eastAsia="zh-Hans" w:bidi="ar"/>
              </w:rPr>
              <w:t>DevOps研发效能平台的技术改造</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sz w:val="24"/>
                <w:szCs w:val="24"/>
                <w:highlight w:val="yellow"/>
                <w:lang w:val="en-US"/>
              </w:rPr>
            </w:pPr>
            <w:r>
              <w:rPr>
                <w:rFonts w:hint="eastAsia" w:cs="宋体"/>
                <w:sz w:val="24"/>
                <w:szCs w:val="24"/>
                <w:highlight w:val="none"/>
                <w:lang w:val="en-US" w:eastAsia="zh-CN"/>
              </w:rPr>
              <w:t>T+22</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bottom w:val="single" w:color="000000" w:sz="4" w:space="0"/>
              <w:right w:val="single" w:color="000000" w:sz="4" w:space="0"/>
            </w:tcBorders>
            <w:shd w:val="clear" w:color="auto" w:fill="auto"/>
            <w:vAlign w:val="center"/>
          </w:tcPr>
          <w:p>
            <w:pPr>
              <w:ind w:firstLine="440"/>
              <w:jc w:val="left"/>
              <w:rPr>
                <w:rFonts w:hAnsi="宋体" w:cs="宋体"/>
                <w:sz w:val="24"/>
                <w:szCs w:val="24"/>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Hans" w:bidi="ar"/>
              </w:rPr>
            </w:pPr>
            <w:r>
              <w:rPr>
                <w:rFonts w:hint="eastAsia" w:hAnsi="宋体" w:cs="宋体"/>
                <w:kern w:val="0"/>
                <w:sz w:val="24"/>
                <w:szCs w:val="24"/>
                <w:lang w:eastAsia="zh-Hans" w:bidi="ar"/>
              </w:rPr>
              <w:t>度量模块优化</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ascii="宋体" w:hAnsi="Times New Roman" w:eastAsia="宋体" w:cs="Times New Roman"/>
                <w:kern w:val="2"/>
                <w:sz w:val="24"/>
                <w:szCs w:val="24"/>
                <w:highlight w:val="yellow"/>
                <w:lang w:val="en-US" w:eastAsia="zh-CN" w:bidi="ar-SA"/>
              </w:rPr>
            </w:pPr>
            <w:r>
              <w:rPr>
                <w:rFonts w:hint="eastAsia" w:cs="宋体"/>
                <w:sz w:val="24"/>
                <w:szCs w:val="24"/>
                <w:highlight w:val="none"/>
                <w:lang w:val="en-US" w:eastAsia="zh-CN"/>
              </w:rPr>
              <w:t>T+15</w:t>
            </w:r>
          </w:p>
        </w:tc>
      </w:tr>
      <w:tr>
        <w:tblPrEx>
          <w:tblCellMar>
            <w:top w:w="0" w:type="dxa"/>
            <w:left w:w="108" w:type="dxa"/>
            <w:bottom w:w="0" w:type="dxa"/>
            <w:right w:w="108" w:type="dxa"/>
          </w:tblCellMar>
        </w:tblPrEx>
        <w:trPr>
          <w:trHeight w:val="560" w:hRule="atLeast"/>
        </w:trPr>
        <w:tc>
          <w:tcPr>
            <w:tcW w:w="2746" w:type="dxa"/>
            <w:vMerge w:val="restart"/>
            <w:tcBorders>
              <w:top w:val="single" w:color="000000" w:sz="4" w:space="0"/>
              <w:left w:val="single" w:color="000000" w:sz="4" w:space="0"/>
              <w:right w:val="single" w:color="000000" w:sz="4" w:space="0"/>
            </w:tcBorders>
            <w:shd w:val="clear" w:color="auto" w:fill="auto"/>
            <w:vAlign w:val="center"/>
          </w:tcPr>
          <w:p>
            <w:pPr>
              <w:widowControl/>
              <w:ind w:firstLine="440"/>
              <w:jc w:val="left"/>
              <w:textAlignment w:val="center"/>
              <w:rPr>
                <w:rFonts w:hAnsi="宋体" w:cs="宋体"/>
                <w:sz w:val="24"/>
                <w:szCs w:val="24"/>
              </w:rPr>
            </w:pPr>
            <w:r>
              <w:rPr>
                <w:rFonts w:hint="eastAsia" w:hAnsi="宋体" w:cs="宋体"/>
                <w:kern w:val="0"/>
                <w:sz w:val="24"/>
                <w:szCs w:val="24"/>
                <w:lang w:bidi="ar"/>
              </w:rPr>
              <w:t>2、</w:t>
            </w:r>
            <w:r>
              <w:rPr>
                <w:rFonts w:hint="eastAsia" w:hAnsi="宋体" w:cs="宋体"/>
                <w:kern w:val="0"/>
                <w:sz w:val="24"/>
                <w:szCs w:val="24"/>
                <w:lang w:eastAsia="zh-Hans" w:bidi="ar"/>
              </w:rPr>
              <w:t>研发能力提升实施服务需求</w:t>
            </w: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sz w:val="24"/>
                <w:szCs w:val="24"/>
                <w:lang w:val="en-US" w:eastAsia="zh-CN" w:bidi="ar-SA"/>
              </w:rPr>
            </w:pPr>
            <w:r>
              <w:rPr>
                <w:rFonts w:hint="eastAsia" w:hAnsi="宋体" w:cs="宋体"/>
                <w:kern w:val="0"/>
                <w:sz w:val="24"/>
                <w:szCs w:val="24"/>
                <w:lang w:bidi="ar"/>
              </w:rPr>
              <w:t>版本控制</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sz w:val="24"/>
                <w:szCs w:val="24"/>
                <w:highlight w:val="yellow"/>
                <w:lang w:val="en-US"/>
              </w:rPr>
            </w:pPr>
            <w:r>
              <w:rPr>
                <w:rFonts w:hint="eastAsia" w:cs="宋体"/>
                <w:sz w:val="24"/>
                <w:szCs w:val="24"/>
                <w:highlight w:val="none"/>
                <w:lang w:val="en-US" w:eastAsia="zh-CN"/>
              </w:rPr>
              <w:t>T+10</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hAnsi="宋体" w:cs="宋体"/>
                <w:kern w:val="0"/>
                <w:sz w:val="24"/>
                <w:szCs w:val="24"/>
                <w:lang w:bidi="ar"/>
              </w:rPr>
              <w:t>变更管理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kern w:val="0"/>
                <w:sz w:val="24"/>
                <w:szCs w:val="24"/>
                <w:highlight w:val="yellow"/>
                <w:lang w:val="en-US" w:bidi="ar"/>
              </w:rPr>
            </w:pPr>
            <w:r>
              <w:rPr>
                <w:rFonts w:hint="eastAsia" w:cs="宋体"/>
                <w:sz w:val="24"/>
                <w:szCs w:val="24"/>
                <w:highlight w:val="none"/>
                <w:lang w:val="en-US" w:eastAsia="zh-CN"/>
              </w:rPr>
              <w:t>T+10</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构建实践</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kern w:val="0"/>
                <w:sz w:val="24"/>
                <w:szCs w:val="24"/>
                <w:highlight w:val="yellow"/>
                <w:lang w:val="en-US" w:bidi="ar"/>
              </w:rPr>
            </w:pPr>
            <w:r>
              <w:rPr>
                <w:rFonts w:hint="eastAsia" w:cs="宋体"/>
                <w:sz w:val="24"/>
                <w:szCs w:val="24"/>
                <w:highlight w:val="none"/>
                <w:lang w:val="en-US" w:eastAsia="zh-CN"/>
              </w:rPr>
              <w:t>T+15</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测试分层策略</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kern w:val="0"/>
                <w:sz w:val="24"/>
                <w:szCs w:val="24"/>
                <w:highlight w:val="yellow"/>
                <w:lang w:val="en-US" w:bidi="ar"/>
              </w:rPr>
            </w:pPr>
            <w:r>
              <w:rPr>
                <w:rFonts w:hint="eastAsia" w:cs="宋体"/>
                <w:sz w:val="24"/>
                <w:szCs w:val="24"/>
                <w:highlight w:val="none"/>
                <w:lang w:val="en-US" w:eastAsia="zh-CN"/>
              </w:rPr>
              <w:t>T+30</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代码质量管理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kern w:val="0"/>
                <w:sz w:val="24"/>
                <w:szCs w:val="24"/>
                <w:highlight w:val="yellow"/>
                <w:lang w:val="en-US" w:bidi="ar"/>
              </w:rPr>
            </w:pPr>
            <w:r>
              <w:rPr>
                <w:rFonts w:hint="eastAsia" w:cs="宋体"/>
                <w:sz w:val="24"/>
                <w:szCs w:val="24"/>
                <w:highlight w:val="none"/>
                <w:lang w:val="en-US" w:eastAsia="zh-CN"/>
              </w:rPr>
              <w:t>T+10</w:t>
            </w:r>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自动化测试</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hAnsi="宋体" w:cs="宋体"/>
                <w:kern w:val="0"/>
                <w:sz w:val="24"/>
                <w:szCs w:val="24"/>
                <w:highlight w:val="yellow"/>
                <w:lang w:val="en-US" w:bidi="ar"/>
              </w:rPr>
            </w:pPr>
            <w:r>
              <w:rPr>
                <w:rFonts w:hint="eastAsia" w:cs="宋体"/>
                <w:sz w:val="24"/>
                <w:szCs w:val="24"/>
                <w:highlight w:val="none"/>
                <w:lang w:val="en-US" w:eastAsia="zh-CN"/>
              </w:rPr>
              <w:t>T+22</w:t>
            </w:r>
            <w:bookmarkStart w:id="318" w:name="_GoBack"/>
            <w:bookmarkEnd w:id="318"/>
          </w:p>
        </w:tc>
      </w:tr>
      <w:tr>
        <w:tblPrEx>
          <w:tblCellMar>
            <w:top w:w="0" w:type="dxa"/>
            <w:left w:w="108" w:type="dxa"/>
            <w:bottom w:w="0" w:type="dxa"/>
            <w:right w:w="108" w:type="dxa"/>
          </w:tblCellMar>
        </w:tblPrEx>
        <w:trPr>
          <w:trHeight w:val="560" w:hRule="atLeast"/>
        </w:trPr>
        <w:tc>
          <w:tcPr>
            <w:tcW w:w="2746" w:type="dxa"/>
            <w:vMerge w:val="continue"/>
            <w:tcBorders>
              <w:left w:val="single" w:color="000000" w:sz="4" w:space="0"/>
              <w:bottom w:val="single" w:color="000000" w:sz="4" w:space="0"/>
              <w:right w:val="single" w:color="000000" w:sz="4" w:space="0"/>
            </w:tcBorders>
            <w:shd w:val="clear" w:color="auto" w:fill="auto"/>
            <w:vAlign w:val="center"/>
          </w:tcPr>
          <w:p>
            <w:pPr>
              <w:widowControl/>
              <w:ind w:firstLine="440"/>
              <w:jc w:val="left"/>
              <w:textAlignment w:val="center"/>
              <w:rPr>
                <w:rFonts w:hAnsi="宋体" w:cs="宋体"/>
                <w:kern w:val="0"/>
                <w:sz w:val="22"/>
                <w:szCs w:val="22"/>
                <w:lang w:bidi="ar"/>
              </w:rPr>
            </w:pPr>
          </w:p>
        </w:tc>
        <w:tc>
          <w:tcPr>
            <w:tcW w:w="4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环境管理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default" w:cs="宋体"/>
                <w:sz w:val="24"/>
                <w:szCs w:val="24"/>
                <w:highlight w:val="yellow"/>
                <w:lang w:val="en-US" w:eastAsia="zh-CN"/>
              </w:rPr>
            </w:pPr>
            <w:r>
              <w:rPr>
                <w:rFonts w:hint="eastAsia" w:cs="宋体"/>
                <w:sz w:val="24"/>
                <w:szCs w:val="24"/>
                <w:highlight w:val="none"/>
                <w:lang w:val="en-US" w:eastAsia="zh-CN"/>
              </w:rPr>
              <w:t>T+20</w:t>
            </w:r>
          </w:p>
        </w:tc>
      </w:tr>
    </w:tbl>
    <w:p>
      <w:pPr>
        <w:pStyle w:val="2"/>
        <w:rPr>
          <w:rFonts w:hint="eastAsia"/>
        </w:rPr>
      </w:pPr>
    </w:p>
    <w:bookmarkEnd w:id="106"/>
    <w:bookmarkEnd w:id="107"/>
    <w:bookmarkEnd w:id="108"/>
    <w:bookmarkEnd w:id="109"/>
    <w:bookmarkEnd w:id="110"/>
    <w:bookmarkEnd w:id="111"/>
    <w:bookmarkEnd w:id="112"/>
    <w:p>
      <w:pPr>
        <w:pStyle w:val="4"/>
        <w:tabs>
          <w:tab w:val="left" w:pos="2520"/>
          <w:tab w:val="clear" w:pos="1534"/>
        </w:tabs>
        <w:spacing w:line="360" w:lineRule="auto"/>
        <w:ind w:left="240" w:right="240"/>
        <w:rPr>
          <w:rFonts w:hint="eastAsia" w:ascii="宋体" w:hAnsi="宋体" w:eastAsia="宋体" w:cs="宋体"/>
          <w:sz w:val="44"/>
          <w:szCs w:val="44"/>
        </w:rPr>
      </w:pPr>
      <w:bookmarkStart w:id="118" w:name="_Toc28872"/>
      <w:r>
        <w:rPr>
          <w:rFonts w:hint="eastAsia" w:ascii="宋体" w:hAnsi="宋体" w:eastAsia="宋体" w:cs="宋体"/>
          <w:sz w:val="44"/>
          <w:szCs w:val="44"/>
        </w:rPr>
        <w:t>项目管理</w:t>
      </w:r>
      <w:bookmarkEnd w:id="118"/>
    </w:p>
    <w:p>
      <w:pPr>
        <w:pStyle w:val="5"/>
        <w:tabs>
          <w:tab w:val="clear" w:pos="4199"/>
        </w:tabs>
        <w:spacing w:before="0" w:after="0" w:line="360" w:lineRule="auto"/>
        <w:ind w:firstLine="200" w:firstLineChars="0"/>
        <w:rPr>
          <w:rFonts w:hint="eastAsia" w:ascii="宋体" w:hAnsi="宋体" w:cs="Arial"/>
        </w:rPr>
      </w:pPr>
      <w:bookmarkStart w:id="119" w:name="_Toc12484"/>
      <w:r>
        <w:rPr>
          <w:rFonts w:hint="eastAsia" w:ascii="宋体" w:hAnsi="宋体" w:cs="Arial"/>
        </w:rPr>
        <w:t>项目管理方法论</w:t>
      </w:r>
      <w:bookmarkEnd w:id="119"/>
    </w:p>
    <w:p>
      <w:pPr>
        <w:pStyle w:val="20"/>
        <w:spacing w:before="0" w:after="0"/>
        <w:ind w:firstLine="420" w:firstLineChars="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乙方须依据自身的项目管理方法论，结合甲方项目实际情况，提出合理优化的适应本项目的项目管理方法论，并在项目实施过程中,包括项目启动、执行与控制、收尾等阶段贯彻执行。</w:t>
      </w:r>
    </w:p>
    <w:p>
      <w:pPr>
        <w:pStyle w:val="5"/>
        <w:tabs>
          <w:tab w:val="clear" w:pos="4199"/>
        </w:tabs>
        <w:spacing w:before="0" w:after="0" w:line="360" w:lineRule="auto"/>
        <w:ind w:firstLine="200" w:firstLineChars="0"/>
        <w:rPr>
          <w:rFonts w:hint="eastAsia" w:ascii="宋体" w:hAnsi="宋体" w:cs="Arial"/>
        </w:rPr>
      </w:pPr>
      <w:bookmarkStart w:id="120" w:name="_Toc320267900"/>
      <w:bookmarkEnd w:id="120"/>
      <w:bookmarkStart w:id="121" w:name="_Toc320268041"/>
      <w:bookmarkEnd w:id="121"/>
      <w:bookmarkStart w:id="122" w:name="_Toc320267888"/>
      <w:bookmarkEnd w:id="122"/>
      <w:bookmarkStart w:id="123" w:name="_Toc320265315"/>
      <w:bookmarkEnd w:id="123"/>
      <w:bookmarkStart w:id="124" w:name="_Toc320267737"/>
      <w:bookmarkEnd w:id="124"/>
      <w:bookmarkStart w:id="125" w:name="_Toc320265462"/>
      <w:bookmarkEnd w:id="125"/>
      <w:bookmarkStart w:id="126" w:name="_Toc320265625"/>
      <w:bookmarkEnd w:id="126"/>
      <w:bookmarkStart w:id="127" w:name="_Toc320265624"/>
      <w:bookmarkEnd w:id="127"/>
      <w:bookmarkStart w:id="128" w:name="_Toc320267568"/>
      <w:bookmarkEnd w:id="128"/>
      <w:bookmarkStart w:id="129" w:name="_Toc320267894"/>
      <w:bookmarkEnd w:id="129"/>
      <w:bookmarkStart w:id="130" w:name="_Toc320265312"/>
      <w:bookmarkEnd w:id="130"/>
      <w:bookmarkStart w:id="131" w:name="_Toc320268047"/>
      <w:bookmarkEnd w:id="131"/>
      <w:bookmarkStart w:id="132" w:name="_Toc320265316"/>
      <w:bookmarkEnd w:id="132"/>
      <w:bookmarkStart w:id="133" w:name="_Toc320268044"/>
      <w:bookmarkEnd w:id="133"/>
      <w:bookmarkStart w:id="134" w:name="_Toc320265630"/>
      <w:bookmarkEnd w:id="134"/>
      <w:bookmarkStart w:id="135" w:name="_Toc320264059"/>
      <w:bookmarkEnd w:id="135"/>
      <w:bookmarkStart w:id="136" w:name="_Toc320265479"/>
      <w:bookmarkEnd w:id="136"/>
      <w:bookmarkStart w:id="137" w:name="_Toc320265466"/>
      <w:bookmarkEnd w:id="137"/>
      <w:bookmarkStart w:id="138" w:name="_Toc320265477"/>
      <w:bookmarkEnd w:id="138"/>
      <w:bookmarkStart w:id="139" w:name="_Toc320268214"/>
      <w:bookmarkEnd w:id="139"/>
      <w:bookmarkStart w:id="140" w:name="_Toc320268050"/>
      <w:bookmarkEnd w:id="140"/>
      <w:bookmarkStart w:id="141" w:name="_Toc320268058"/>
      <w:bookmarkEnd w:id="141"/>
      <w:bookmarkStart w:id="142" w:name="_Toc320267883"/>
      <w:bookmarkEnd w:id="142"/>
      <w:bookmarkStart w:id="143" w:name="_Toc320265467"/>
      <w:bookmarkEnd w:id="143"/>
      <w:bookmarkStart w:id="144" w:name="_Toc320265321"/>
      <w:bookmarkEnd w:id="144"/>
      <w:bookmarkStart w:id="145" w:name="_Toc320265620"/>
      <w:bookmarkEnd w:id="145"/>
      <w:bookmarkStart w:id="146" w:name="_Toc320268056"/>
      <w:bookmarkEnd w:id="146"/>
      <w:bookmarkStart w:id="147" w:name="_Toc320267416"/>
      <w:bookmarkEnd w:id="147"/>
      <w:bookmarkStart w:id="148" w:name="_Toc320267415"/>
      <w:bookmarkEnd w:id="148"/>
      <w:bookmarkStart w:id="149" w:name="_Toc320265618"/>
      <w:bookmarkEnd w:id="149"/>
      <w:bookmarkStart w:id="150" w:name="_Toc320265617"/>
      <w:bookmarkEnd w:id="150"/>
      <w:bookmarkStart w:id="151" w:name="_Toc320268053"/>
      <w:bookmarkEnd w:id="151"/>
      <w:bookmarkStart w:id="152" w:name="_Toc320268206"/>
      <w:bookmarkEnd w:id="152"/>
      <w:bookmarkStart w:id="153" w:name="_Toc320267891"/>
      <w:bookmarkEnd w:id="153"/>
      <w:bookmarkStart w:id="154" w:name="_Toc320267586"/>
      <w:bookmarkEnd w:id="154"/>
      <w:bookmarkStart w:id="155" w:name="_Toc320265616"/>
      <w:bookmarkEnd w:id="155"/>
      <w:bookmarkStart w:id="156" w:name="_Toc320265613"/>
      <w:bookmarkEnd w:id="156"/>
      <w:bookmarkStart w:id="157" w:name="_Toc320264065"/>
      <w:bookmarkEnd w:id="157"/>
      <w:bookmarkStart w:id="158" w:name="_Toc320265320"/>
      <w:bookmarkEnd w:id="158"/>
      <w:bookmarkStart w:id="159" w:name="_Toc320265318"/>
      <w:bookmarkEnd w:id="159"/>
      <w:bookmarkStart w:id="160" w:name="_Toc320268196"/>
      <w:bookmarkEnd w:id="160"/>
      <w:bookmarkStart w:id="161" w:name="_Toc320265323"/>
      <w:bookmarkEnd w:id="161"/>
      <w:bookmarkStart w:id="162" w:name="_Toc320267417"/>
      <w:bookmarkEnd w:id="162"/>
      <w:bookmarkStart w:id="163" w:name="_Toc320267582"/>
      <w:bookmarkEnd w:id="163"/>
      <w:bookmarkStart w:id="164" w:name="_Toc320268046"/>
      <w:bookmarkEnd w:id="164"/>
      <w:bookmarkStart w:id="165" w:name="_Toc320265473"/>
      <w:bookmarkEnd w:id="165"/>
      <w:bookmarkStart w:id="166" w:name="_Toc320268197"/>
      <w:bookmarkEnd w:id="166"/>
      <w:bookmarkStart w:id="167" w:name="_Toc320265463"/>
      <w:bookmarkEnd w:id="167"/>
      <w:bookmarkStart w:id="168" w:name="_Toc320268204"/>
      <w:bookmarkEnd w:id="168"/>
      <w:bookmarkStart w:id="169" w:name="_Toc320267886"/>
      <w:bookmarkEnd w:id="169"/>
      <w:bookmarkStart w:id="170" w:name="_Toc320267421"/>
      <w:bookmarkEnd w:id="170"/>
      <w:bookmarkStart w:id="171" w:name="_Toc320268211"/>
      <w:bookmarkEnd w:id="171"/>
      <w:bookmarkStart w:id="172" w:name="_Toc320264053"/>
      <w:bookmarkEnd w:id="172"/>
      <w:bookmarkStart w:id="173" w:name="_Toc320268057"/>
      <w:bookmarkEnd w:id="173"/>
      <w:bookmarkStart w:id="174" w:name="_Toc320267730"/>
      <w:bookmarkEnd w:id="174"/>
      <w:bookmarkStart w:id="175" w:name="_Toc320265614"/>
      <w:bookmarkEnd w:id="175"/>
      <w:bookmarkStart w:id="176" w:name="_Toc320267425"/>
      <w:bookmarkEnd w:id="176"/>
      <w:bookmarkStart w:id="177" w:name="_Toc320267898"/>
      <w:bookmarkEnd w:id="177"/>
      <w:bookmarkStart w:id="178" w:name="_Toc320267414"/>
      <w:bookmarkEnd w:id="178"/>
      <w:bookmarkStart w:id="179" w:name="_Toc320268040"/>
      <w:bookmarkEnd w:id="179"/>
      <w:bookmarkStart w:id="180" w:name="_Toc320264064"/>
      <w:bookmarkEnd w:id="180"/>
      <w:bookmarkStart w:id="181" w:name="_Toc320267890"/>
      <w:bookmarkEnd w:id="181"/>
      <w:bookmarkStart w:id="182" w:name="_Toc320265622"/>
      <w:bookmarkEnd w:id="182"/>
      <w:bookmarkStart w:id="183" w:name="_Toc320267741"/>
      <w:bookmarkEnd w:id="183"/>
      <w:bookmarkStart w:id="184" w:name="_Toc320267572"/>
      <w:bookmarkEnd w:id="184"/>
      <w:bookmarkStart w:id="185" w:name="_Toc320267575"/>
      <w:bookmarkEnd w:id="185"/>
      <w:bookmarkStart w:id="186" w:name="_Toc320267423"/>
      <w:bookmarkEnd w:id="186"/>
      <w:bookmarkStart w:id="187" w:name="_Toc320267573"/>
      <w:bookmarkEnd w:id="187"/>
      <w:bookmarkStart w:id="188" w:name="_Toc320265469"/>
      <w:bookmarkEnd w:id="188"/>
      <w:bookmarkStart w:id="189" w:name="_Toc320265472"/>
      <w:bookmarkEnd w:id="189"/>
      <w:bookmarkStart w:id="190" w:name="_Toc320268208"/>
      <w:bookmarkEnd w:id="190"/>
      <w:bookmarkStart w:id="191" w:name="_Toc320267897"/>
      <w:bookmarkEnd w:id="191"/>
      <w:bookmarkStart w:id="192" w:name="_Toc320267569"/>
      <w:bookmarkEnd w:id="192"/>
      <w:bookmarkStart w:id="193" w:name="_Toc320268054"/>
      <w:bookmarkEnd w:id="193"/>
      <w:bookmarkStart w:id="194" w:name="_Toc320267419"/>
      <w:bookmarkEnd w:id="194"/>
      <w:bookmarkStart w:id="195" w:name="_Toc320267729"/>
      <w:bookmarkEnd w:id="195"/>
      <w:bookmarkStart w:id="196" w:name="_Toc320267424"/>
      <w:bookmarkEnd w:id="196"/>
      <w:bookmarkStart w:id="197" w:name="_Toc320265626"/>
      <w:bookmarkEnd w:id="197"/>
      <w:bookmarkStart w:id="198" w:name="_Toc320267418"/>
      <w:bookmarkEnd w:id="198"/>
      <w:bookmarkStart w:id="199" w:name="_Toc320265310"/>
      <w:bookmarkEnd w:id="199"/>
      <w:bookmarkStart w:id="200" w:name="_Toc320264066"/>
      <w:bookmarkEnd w:id="200"/>
      <w:bookmarkStart w:id="201" w:name="_Toc320265313"/>
      <w:bookmarkEnd w:id="201"/>
      <w:bookmarkStart w:id="202" w:name="_Toc320264058"/>
      <w:bookmarkEnd w:id="202"/>
      <w:bookmarkStart w:id="203" w:name="_Toc320268213"/>
      <w:bookmarkEnd w:id="203"/>
      <w:bookmarkStart w:id="204" w:name="_Toc320268205"/>
      <w:bookmarkEnd w:id="204"/>
      <w:bookmarkStart w:id="205" w:name="_Toc320265309"/>
      <w:bookmarkEnd w:id="205"/>
      <w:bookmarkStart w:id="206" w:name="_Toc320265327"/>
      <w:bookmarkEnd w:id="206"/>
      <w:bookmarkStart w:id="207" w:name="_Toc320267731"/>
      <w:bookmarkEnd w:id="207"/>
      <w:bookmarkStart w:id="208" w:name="_Toc320264055"/>
      <w:bookmarkEnd w:id="208"/>
      <w:bookmarkStart w:id="209" w:name="_Toc320265465"/>
      <w:bookmarkEnd w:id="209"/>
      <w:bookmarkStart w:id="210" w:name="_Toc320267892"/>
      <w:bookmarkEnd w:id="210"/>
      <w:bookmarkStart w:id="211" w:name="_Toc320264069"/>
      <w:bookmarkEnd w:id="211"/>
      <w:bookmarkStart w:id="212" w:name="_Toc320268202"/>
      <w:bookmarkEnd w:id="212"/>
      <w:bookmarkStart w:id="213" w:name="_Toc320265476"/>
      <w:bookmarkEnd w:id="213"/>
      <w:bookmarkStart w:id="214" w:name="_Toc320267571"/>
      <w:bookmarkEnd w:id="214"/>
      <w:bookmarkStart w:id="215" w:name="_Toc320267585"/>
      <w:bookmarkEnd w:id="215"/>
      <w:bookmarkStart w:id="216" w:name="_Toc320267887"/>
      <w:bookmarkEnd w:id="216"/>
      <w:bookmarkStart w:id="217" w:name="_Toc320267895"/>
      <w:bookmarkEnd w:id="217"/>
      <w:bookmarkStart w:id="218" w:name="_Toc320268051"/>
      <w:bookmarkEnd w:id="218"/>
      <w:bookmarkStart w:id="219" w:name="_Toc320267899"/>
      <w:bookmarkEnd w:id="219"/>
      <w:bookmarkStart w:id="220" w:name="_Toc320267576"/>
      <w:bookmarkEnd w:id="220"/>
      <w:bookmarkStart w:id="221" w:name="_Toc320264056"/>
      <w:bookmarkEnd w:id="221"/>
      <w:bookmarkStart w:id="222" w:name="_Toc320268055"/>
      <w:bookmarkEnd w:id="222"/>
      <w:bookmarkStart w:id="223" w:name="_Toc320267735"/>
      <w:bookmarkEnd w:id="223"/>
      <w:bookmarkStart w:id="224" w:name="_Toc320267580"/>
      <w:bookmarkEnd w:id="224"/>
      <w:bookmarkStart w:id="225" w:name="_Toc320265627"/>
      <w:bookmarkEnd w:id="225"/>
      <w:bookmarkStart w:id="226" w:name="_Toc320267728"/>
      <w:bookmarkEnd w:id="226"/>
      <w:bookmarkStart w:id="227" w:name="_Toc320265474"/>
      <w:bookmarkEnd w:id="227"/>
      <w:bookmarkStart w:id="228" w:name="_Toc320267884"/>
      <w:bookmarkEnd w:id="228"/>
      <w:bookmarkStart w:id="229" w:name="_Toc320265480"/>
      <w:bookmarkEnd w:id="229"/>
      <w:bookmarkStart w:id="230" w:name="_Toc320267901"/>
      <w:bookmarkEnd w:id="230"/>
      <w:bookmarkStart w:id="231" w:name="_Toc320268048"/>
      <w:bookmarkEnd w:id="231"/>
      <w:bookmarkStart w:id="232" w:name="_Toc320265326"/>
      <w:bookmarkEnd w:id="232"/>
      <w:bookmarkStart w:id="233" w:name="_Toc320267725"/>
      <w:bookmarkEnd w:id="233"/>
      <w:bookmarkStart w:id="234" w:name="_Toc320268043"/>
      <w:bookmarkEnd w:id="234"/>
      <w:bookmarkStart w:id="235" w:name="_Toc320267584"/>
      <w:bookmarkEnd w:id="235"/>
      <w:bookmarkStart w:id="236" w:name="_Toc320265317"/>
      <w:bookmarkEnd w:id="236"/>
      <w:bookmarkStart w:id="237" w:name="_Toc320264061"/>
      <w:bookmarkEnd w:id="237"/>
      <w:bookmarkStart w:id="238" w:name="_Toc320268210"/>
      <w:bookmarkEnd w:id="238"/>
      <w:bookmarkStart w:id="239" w:name="_Toc320265629"/>
      <w:bookmarkEnd w:id="239"/>
      <w:bookmarkStart w:id="240" w:name="_Toc320267411"/>
      <w:bookmarkEnd w:id="240"/>
      <w:bookmarkStart w:id="241" w:name="_Toc320268049"/>
      <w:bookmarkEnd w:id="241"/>
      <w:bookmarkStart w:id="242" w:name="_Toc320268203"/>
      <w:bookmarkEnd w:id="242"/>
      <w:bookmarkStart w:id="243" w:name="_Toc320265324"/>
      <w:bookmarkEnd w:id="243"/>
      <w:bookmarkStart w:id="244" w:name="_Toc320267740"/>
      <w:bookmarkEnd w:id="244"/>
      <w:bookmarkStart w:id="245" w:name="_Toc320268045"/>
      <w:bookmarkEnd w:id="245"/>
      <w:bookmarkStart w:id="246" w:name="_Toc320265478"/>
      <w:bookmarkEnd w:id="246"/>
      <w:bookmarkStart w:id="247" w:name="_Toc320267733"/>
      <w:bookmarkEnd w:id="247"/>
      <w:bookmarkStart w:id="248" w:name="_Toc320264070"/>
      <w:bookmarkEnd w:id="248"/>
      <w:bookmarkStart w:id="249" w:name="_Toc320267893"/>
      <w:bookmarkEnd w:id="249"/>
      <w:bookmarkStart w:id="250" w:name="_Toc320267420"/>
      <w:bookmarkEnd w:id="250"/>
      <w:bookmarkStart w:id="251" w:name="_Toc320265468"/>
      <w:bookmarkEnd w:id="251"/>
      <w:bookmarkStart w:id="252" w:name="_Toc320268200"/>
      <w:bookmarkEnd w:id="252"/>
      <w:bookmarkStart w:id="253" w:name="_Toc320264063"/>
      <w:bookmarkEnd w:id="253"/>
      <w:bookmarkStart w:id="254" w:name="_Toc320268209"/>
      <w:bookmarkEnd w:id="254"/>
      <w:bookmarkStart w:id="255" w:name="_Toc320265470"/>
      <w:bookmarkEnd w:id="255"/>
      <w:bookmarkStart w:id="256" w:name="_Toc320267579"/>
      <w:bookmarkEnd w:id="256"/>
      <w:bookmarkStart w:id="257" w:name="_Toc320267738"/>
      <w:bookmarkEnd w:id="257"/>
      <w:bookmarkStart w:id="258" w:name="_Toc320265322"/>
      <w:bookmarkEnd w:id="258"/>
      <w:bookmarkStart w:id="259" w:name="_Toc320268212"/>
      <w:bookmarkEnd w:id="259"/>
      <w:bookmarkStart w:id="260" w:name="_Toc320267577"/>
      <w:bookmarkEnd w:id="260"/>
      <w:bookmarkStart w:id="261" w:name="_Toc320267428"/>
      <w:bookmarkEnd w:id="261"/>
      <w:bookmarkStart w:id="262" w:name="_Toc320267426"/>
      <w:bookmarkEnd w:id="262"/>
      <w:bookmarkStart w:id="263" w:name="_Toc320264062"/>
      <w:bookmarkEnd w:id="263"/>
      <w:bookmarkStart w:id="264" w:name="_Toc320267412"/>
      <w:bookmarkEnd w:id="264"/>
      <w:bookmarkStart w:id="265" w:name="_Toc320267734"/>
      <w:bookmarkEnd w:id="265"/>
      <w:bookmarkStart w:id="266" w:name="_Toc320265475"/>
      <w:bookmarkEnd w:id="266"/>
      <w:bookmarkStart w:id="267" w:name="_Toc320267581"/>
      <w:bookmarkEnd w:id="267"/>
      <w:bookmarkStart w:id="268" w:name="_Toc320268207"/>
      <w:bookmarkEnd w:id="268"/>
      <w:bookmarkStart w:id="269" w:name="_Toc320267732"/>
      <w:bookmarkEnd w:id="269"/>
      <w:bookmarkStart w:id="270" w:name="_Toc320265319"/>
      <w:bookmarkEnd w:id="270"/>
      <w:bookmarkStart w:id="271" w:name="_Toc320264068"/>
      <w:bookmarkEnd w:id="271"/>
      <w:bookmarkStart w:id="272" w:name="_Toc320264060"/>
      <w:bookmarkEnd w:id="272"/>
      <w:bookmarkStart w:id="273" w:name="_Toc320265621"/>
      <w:bookmarkEnd w:id="273"/>
      <w:bookmarkStart w:id="274" w:name="_Toc320268201"/>
      <w:bookmarkEnd w:id="274"/>
      <w:bookmarkStart w:id="275" w:name="_Toc320267889"/>
      <w:bookmarkEnd w:id="275"/>
      <w:bookmarkStart w:id="276" w:name="_Toc320265631"/>
      <w:bookmarkEnd w:id="276"/>
      <w:bookmarkStart w:id="277" w:name="_Toc320265314"/>
      <w:bookmarkEnd w:id="277"/>
      <w:bookmarkStart w:id="278" w:name="_Toc320265619"/>
      <w:bookmarkEnd w:id="278"/>
      <w:bookmarkStart w:id="279" w:name="_Toc320265623"/>
      <w:bookmarkEnd w:id="279"/>
      <w:bookmarkStart w:id="280" w:name="_Toc320267578"/>
      <w:bookmarkEnd w:id="280"/>
      <w:bookmarkStart w:id="281" w:name="_Toc320264067"/>
      <w:bookmarkEnd w:id="281"/>
      <w:bookmarkStart w:id="282" w:name="_Toc320265471"/>
      <w:bookmarkEnd w:id="282"/>
      <w:bookmarkStart w:id="283" w:name="_Toc320264057"/>
      <w:bookmarkEnd w:id="283"/>
      <w:bookmarkStart w:id="284" w:name="_Toc320268199"/>
      <w:bookmarkEnd w:id="284"/>
      <w:bookmarkStart w:id="285" w:name="_Toc320264052"/>
      <w:bookmarkEnd w:id="285"/>
      <w:bookmarkStart w:id="286" w:name="_Toc320267726"/>
      <w:bookmarkEnd w:id="286"/>
      <w:bookmarkStart w:id="287" w:name="_Toc320267743"/>
      <w:bookmarkEnd w:id="287"/>
      <w:bookmarkStart w:id="288" w:name="_Toc320267427"/>
      <w:bookmarkEnd w:id="288"/>
      <w:bookmarkStart w:id="289" w:name="_Toc320267736"/>
      <w:bookmarkEnd w:id="289"/>
      <w:bookmarkStart w:id="290" w:name="_Toc320267896"/>
      <w:bookmarkEnd w:id="290"/>
      <w:bookmarkStart w:id="291" w:name="_Toc320265325"/>
      <w:bookmarkEnd w:id="291"/>
      <w:bookmarkStart w:id="292" w:name="_Toc320265628"/>
      <w:bookmarkEnd w:id="292"/>
      <w:bookmarkStart w:id="293" w:name="_Toc320267422"/>
      <w:bookmarkEnd w:id="293"/>
      <w:bookmarkStart w:id="294" w:name="_Toc320267583"/>
      <w:bookmarkEnd w:id="294"/>
      <w:bookmarkStart w:id="295" w:name="_Toc320268052"/>
      <w:bookmarkEnd w:id="295"/>
      <w:bookmarkStart w:id="296" w:name="_Toc320267574"/>
      <w:bookmarkEnd w:id="296"/>
      <w:bookmarkStart w:id="297" w:name="_Toc320267739"/>
      <w:bookmarkEnd w:id="297"/>
      <w:bookmarkStart w:id="298" w:name="_Toc320267742"/>
      <w:bookmarkEnd w:id="298"/>
      <w:bookmarkStart w:id="299" w:name="_Toc320267429"/>
      <w:bookmarkEnd w:id="299"/>
      <w:bookmarkStart w:id="300" w:name="_Toc21429"/>
      <w:bookmarkStart w:id="301" w:name="_Toc316825163"/>
      <w:bookmarkStart w:id="302" w:name="_Toc262049818"/>
      <w:bookmarkStart w:id="303" w:name="_Toc316824410"/>
      <w:bookmarkStart w:id="304" w:name="_Toc316824984"/>
      <w:r>
        <w:rPr>
          <w:rFonts w:hint="eastAsia" w:ascii="宋体" w:hAnsi="宋体" w:cs="Arial"/>
        </w:rPr>
        <w:t>项目实施组织</w:t>
      </w:r>
      <w:bookmarkEnd w:id="300"/>
    </w:p>
    <w:p>
      <w:pPr>
        <w:pStyle w:val="20"/>
        <w:spacing w:before="0" w:after="0"/>
        <w:ind w:firstLine="420" w:firstLineChars="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为有效保证基础架构自动化运维平台建设项目的顺利实施，乙方应根据项目实施要求派驻足够的稳定的技术人员到甲方现场进行项目实施，并且在现场期间遵守甲方的工作纪律和要求。同时，甲方将根据项目实施需要，组织相关领导、业务人员、技术人员参加此项目，与乙方人员紧密结合成项目实施小组。</w:t>
      </w:r>
    </w:p>
    <w:p>
      <w:pPr>
        <w:pStyle w:val="20"/>
        <w:spacing w:before="0" w:after="0"/>
        <w:ind w:firstLine="420" w:firstLineChars="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乙方应提出详细的项目实施组织建议。项目实施组织的具体形式、人员组成及分工由双方在项目启动阶段根据项目实施需要协商决定，并报甲方批准执行。在具体项目实施各阶段，项目组可根据需要，提出项目实施组织或/和人员组成变更申请，经甲方批准执行。</w:t>
      </w:r>
    </w:p>
    <w:p>
      <w:pPr>
        <w:pStyle w:val="5"/>
        <w:tabs>
          <w:tab w:val="clear" w:pos="4199"/>
        </w:tabs>
        <w:spacing w:before="0" w:after="0" w:line="360" w:lineRule="auto"/>
        <w:ind w:firstLine="200" w:firstLineChars="0"/>
        <w:rPr>
          <w:rFonts w:hint="eastAsia" w:ascii="宋体" w:hAnsi="宋体" w:cs="Arial"/>
        </w:rPr>
      </w:pPr>
      <w:bookmarkStart w:id="305" w:name="_Toc11042"/>
      <w:r>
        <w:rPr>
          <w:rFonts w:hint="eastAsia" w:ascii="宋体" w:hAnsi="宋体" w:cs="Arial"/>
        </w:rPr>
        <w:t>项目实施计划</w:t>
      </w:r>
      <w:bookmarkEnd w:id="305"/>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本项目中，乙方需要按照甲方要求的时间点安排实施计划，按时完成项目相应内容。</w:t>
      </w:r>
    </w:p>
    <w:p>
      <w:pPr>
        <w:pStyle w:val="5"/>
        <w:tabs>
          <w:tab w:val="clear" w:pos="4199"/>
        </w:tabs>
        <w:spacing w:before="0" w:after="0" w:line="360" w:lineRule="auto"/>
        <w:ind w:firstLine="200" w:firstLineChars="0"/>
        <w:rPr>
          <w:rFonts w:hint="eastAsia" w:ascii="宋体" w:hAnsi="宋体" w:cs="Arial"/>
        </w:rPr>
      </w:pPr>
      <w:bookmarkStart w:id="306" w:name="_Toc26958"/>
      <w:r>
        <w:rPr>
          <w:rFonts w:hint="eastAsia" w:ascii="宋体" w:hAnsi="宋体" w:cs="Arial"/>
        </w:rPr>
        <w:t>项目质量管理</w:t>
      </w:r>
      <w:bookmarkEnd w:id="306"/>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在组织结构上，将设置质量控制小组，专门负责项目实施的质量控制。质量控制小组由项目双方项目经理、业务人员及双方领导组成，乙方专门指定一位高级经理作为质量总监。</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质量管理小组将定期或不定期的举行检查会议，进行项目各阶段提交件的评审，听取项目经理及项目其他人员的汇报，对项目的进展和质量进行监督和控制，提出有关建议和意见。</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质量管理小组的每次会议的内容，结论和决定，都将形成文字备忘录，为项目文档保存，并作为以后工作的依据，随时对项目的进展和质量进行修正。</w:t>
      </w:r>
    </w:p>
    <w:p>
      <w:pPr>
        <w:pStyle w:val="4"/>
        <w:tabs>
          <w:tab w:val="left" w:pos="2520"/>
          <w:tab w:val="clear" w:pos="1534"/>
        </w:tabs>
        <w:spacing w:line="360" w:lineRule="auto"/>
        <w:ind w:left="240" w:right="240"/>
        <w:rPr>
          <w:rFonts w:hint="eastAsia" w:ascii="宋体" w:hAnsi="宋体" w:eastAsia="宋体" w:cs="宋体"/>
          <w:sz w:val="44"/>
          <w:szCs w:val="44"/>
        </w:rPr>
      </w:pPr>
      <w:bookmarkStart w:id="307" w:name="_Toc4581"/>
      <w:r>
        <w:rPr>
          <w:rFonts w:hint="eastAsia" w:ascii="宋体" w:hAnsi="宋体" w:eastAsia="宋体" w:cs="宋体"/>
          <w:sz w:val="44"/>
          <w:szCs w:val="44"/>
        </w:rPr>
        <w:t>供应商责任</w:t>
      </w:r>
      <w:bookmarkEnd w:id="307"/>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供应商须确认并承诺能够完成本技术规范中所要求的全部项目内容以及按要求组织项目团队，确认并承诺承担本技术规范书中所要求供应商承担的所有责任。</w:t>
      </w:r>
    </w:p>
    <w:p>
      <w:pPr>
        <w:pStyle w:val="5"/>
        <w:tabs>
          <w:tab w:val="clear" w:pos="4199"/>
        </w:tabs>
        <w:spacing w:before="0" w:after="0" w:line="360" w:lineRule="auto"/>
        <w:ind w:firstLine="200" w:firstLineChars="0"/>
        <w:rPr>
          <w:rFonts w:hint="eastAsia" w:ascii="宋体" w:hAnsi="宋体" w:cs="Arial"/>
        </w:rPr>
      </w:pPr>
      <w:bookmarkStart w:id="308" w:name="_Toc7549"/>
      <w:r>
        <w:rPr>
          <w:rFonts w:hint="eastAsia" w:ascii="宋体" w:hAnsi="宋体" w:cs="Arial"/>
        </w:rPr>
        <w:t>供应商团队组织要求</w:t>
      </w:r>
      <w:bookmarkEnd w:id="308"/>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为保障项目以及产品落地成功，同时为了确保乙方提供的技术服务响应的及时性、有效性，要求乙方具备100人以上技术人员规模的本地团队，需提供本地化团队社保证明，拟参与本次项目的团队成员还应提供人员简历以及本地项目的建设经验。</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有至少3家及以上大型金融企业、保险企业的服务实施案例。</w:t>
      </w:r>
    </w:p>
    <w:p>
      <w:pPr>
        <w:pStyle w:val="5"/>
        <w:tabs>
          <w:tab w:val="clear" w:pos="4199"/>
        </w:tabs>
        <w:spacing w:before="0" w:after="0" w:line="360" w:lineRule="auto"/>
        <w:ind w:firstLine="200" w:firstLineChars="0"/>
        <w:rPr>
          <w:rFonts w:hint="eastAsia" w:ascii="宋体" w:hAnsi="宋体" w:cs="Arial"/>
        </w:rPr>
      </w:pPr>
      <w:bookmarkStart w:id="309" w:name="_Toc7825"/>
      <w:r>
        <w:rPr>
          <w:rFonts w:hint="eastAsia" w:ascii="宋体" w:hAnsi="宋体" w:cs="Arial"/>
        </w:rPr>
        <w:t>供应商职责要求</w:t>
      </w:r>
      <w:bookmarkEnd w:id="309"/>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供应商须对项目的全部内容进行应答，按照本技术规范要求提交全部资料，并对本技术规范各方面做出实质性响应（确认或提出异议）。</w:t>
      </w:r>
    </w:p>
    <w:p>
      <w:pPr>
        <w:pStyle w:val="119"/>
        <w:keepNext w:val="0"/>
        <w:keepLines w:val="0"/>
        <w:pageBreakBefore w:val="0"/>
        <w:widowControl w:val="0"/>
        <w:numPr>
          <w:ilvl w:val="0"/>
          <w:numId w:val="12"/>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对本项目范围、内容、所承担的任务的理解与确认；</w:t>
      </w:r>
    </w:p>
    <w:p>
      <w:pPr>
        <w:pStyle w:val="119"/>
        <w:keepNext w:val="0"/>
        <w:keepLines w:val="0"/>
        <w:pageBreakBefore w:val="0"/>
        <w:widowControl w:val="0"/>
        <w:numPr>
          <w:ilvl w:val="0"/>
          <w:numId w:val="12"/>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本项目管理方案建议包括但不限于：</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设计项目组织结构，明确双方职责和主要任务；</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详细工作进度计划/策略，包括对工时、人力、费用等资源需求的预期；</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拟提交成果清单及说明；</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培训方案；</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项目人员简历及资质证明；</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项目验收标准；</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项目实施经验；</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项目实施组织、工作职责。</w:t>
      </w:r>
    </w:p>
    <w:bookmarkEnd w:id="301"/>
    <w:bookmarkEnd w:id="302"/>
    <w:bookmarkEnd w:id="303"/>
    <w:bookmarkEnd w:id="304"/>
    <w:p>
      <w:pPr>
        <w:pStyle w:val="4"/>
        <w:tabs>
          <w:tab w:val="left" w:pos="2520"/>
          <w:tab w:val="clear" w:pos="1534"/>
        </w:tabs>
        <w:spacing w:line="360" w:lineRule="auto"/>
        <w:ind w:left="240" w:right="240"/>
        <w:rPr>
          <w:rFonts w:hint="eastAsia" w:ascii="宋体" w:hAnsi="宋体" w:eastAsia="宋体" w:cs="宋体"/>
          <w:sz w:val="44"/>
          <w:szCs w:val="44"/>
        </w:rPr>
      </w:pPr>
      <w:bookmarkStart w:id="310" w:name="_Toc21491"/>
      <w:r>
        <w:rPr>
          <w:rFonts w:hint="eastAsia" w:ascii="宋体" w:hAnsi="宋体" w:eastAsia="宋体" w:cs="宋体"/>
          <w:sz w:val="44"/>
          <w:szCs w:val="44"/>
        </w:rPr>
        <w:t>培训与知识转移</w:t>
      </w:r>
      <w:bookmarkEnd w:id="310"/>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在项目中，为确保项目的可持续性发展，保证从设计阶段到实施阶段和上线维护的平滑过渡，以及降低不同阶段过渡过程的不确定性和可能的执行偏差，通过多种方式提供项目技术培训。</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知识转移是将专家的特定能力转移到项目组的客户成员，并最终转移到客户整个组织。根据本次项目总体内容和时间进度要求，乙方安排有关项目方法、项目成果等方面的培训,相关知识培训内容包括：</w:t>
      </w:r>
    </w:p>
    <w:p>
      <w:pPr>
        <w:pStyle w:val="5"/>
        <w:tabs>
          <w:tab w:val="clear" w:pos="4199"/>
        </w:tabs>
        <w:spacing w:before="0" w:after="0" w:line="360" w:lineRule="auto"/>
        <w:ind w:firstLine="200" w:firstLineChars="0"/>
        <w:rPr>
          <w:rFonts w:hint="eastAsia" w:ascii="宋体" w:hAnsi="宋体" w:cs="Arial"/>
        </w:rPr>
      </w:pPr>
      <w:bookmarkStart w:id="311" w:name="_Toc23906"/>
      <w:r>
        <w:rPr>
          <w:rFonts w:hint="eastAsia" w:ascii="宋体" w:hAnsi="宋体" w:cs="Arial"/>
        </w:rPr>
        <w:t>系统功能、流程及使用操作培训</w:t>
      </w:r>
      <w:bookmarkEnd w:id="311"/>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面向平台用户的培训，目标是使平台用户快速熟悉系统的功能特点，熟练掌握相关的功能操作及使用流程。</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至少提供3场次的培训，不限参与人数，由乙方安排经验丰富的培训讲师在项目交付阶段或上线阶段完成培训。</w:t>
      </w:r>
    </w:p>
    <w:p>
      <w:pPr>
        <w:pStyle w:val="5"/>
        <w:keepNext/>
        <w:keepLines/>
        <w:pageBreakBefore w:val="0"/>
        <w:widowControl w:val="0"/>
        <w:tabs>
          <w:tab w:val="clear" w:pos="4199"/>
        </w:tabs>
        <w:kinsoku/>
        <w:wordWrap/>
        <w:overflowPunct/>
        <w:topLinePunct w:val="0"/>
        <w:autoSpaceDE/>
        <w:autoSpaceDN/>
        <w:bidi w:val="0"/>
        <w:adjustRightInd w:val="0"/>
        <w:snapToGrid/>
        <w:spacing w:before="0" w:after="0" w:line="360" w:lineRule="auto"/>
        <w:ind w:firstLine="0" w:firstLineChars="0"/>
        <w:textAlignment w:val="baseline"/>
        <w:rPr>
          <w:rFonts w:hint="eastAsia" w:ascii="宋体" w:hAnsi="宋体" w:cs="Arial"/>
        </w:rPr>
      </w:pPr>
      <w:bookmarkStart w:id="312" w:name="_Toc2564"/>
      <w:r>
        <w:rPr>
          <w:rFonts w:hint="eastAsia" w:ascii="宋体" w:hAnsi="宋体" w:cs="Arial"/>
        </w:rPr>
        <w:t>系统架构、运维维护管理培训</w:t>
      </w:r>
      <w:bookmarkEnd w:id="312"/>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面向平台系统架构及运维维护管理的培训，目标是使平台运维管理人员能快速熟悉系统的部署架构、所用技术及组件、日常运维管理、维护、故障排查等技能。</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至少提供2场次的培训，且不限参与人数，由乙方安排经验丰富的培训讲师在项目交付阶段或上线阶段完成培训。</w:t>
      </w:r>
    </w:p>
    <w:p>
      <w:pPr>
        <w:pStyle w:val="5"/>
        <w:keepNext/>
        <w:keepLines/>
        <w:pageBreakBefore w:val="0"/>
        <w:widowControl w:val="0"/>
        <w:tabs>
          <w:tab w:val="clear" w:pos="4199"/>
        </w:tabs>
        <w:kinsoku/>
        <w:wordWrap/>
        <w:overflowPunct/>
        <w:topLinePunct w:val="0"/>
        <w:autoSpaceDE/>
        <w:autoSpaceDN/>
        <w:bidi w:val="0"/>
        <w:adjustRightInd w:val="0"/>
        <w:snapToGrid/>
        <w:spacing w:before="0" w:after="0" w:line="360" w:lineRule="auto"/>
        <w:ind w:firstLine="0" w:firstLineChars="0"/>
        <w:textAlignment w:val="baseline"/>
        <w:rPr>
          <w:rFonts w:hint="eastAsia" w:ascii="宋体" w:hAnsi="宋体" w:cs="Arial"/>
        </w:rPr>
      </w:pPr>
      <w:bookmarkStart w:id="313" w:name="_Toc6209"/>
      <w:r>
        <w:rPr>
          <w:rFonts w:hint="eastAsia" w:ascii="宋体" w:hAnsi="宋体" w:cs="Arial"/>
        </w:rPr>
        <w:t>运维开发培训</w:t>
      </w:r>
      <w:bookmarkEnd w:id="313"/>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面向技术人员及运维开发人员的培训，目标是让相关技术人员能够掌握系统的设计思想、系统架构、开发框架，具备独立的系统设计、应用开发的能力。</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至少提供2场次的培训，不限参与人数，由乙方安排经验丰富的运维开发谁培训讲师在项目交付阶段或上线阶段完成培训。</w:t>
      </w:r>
    </w:p>
    <w:p>
      <w:pPr>
        <w:pStyle w:val="4"/>
        <w:tabs>
          <w:tab w:val="left" w:pos="2520"/>
          <w:tab w:val="clear" w:pos="1534"/>
        </w:tabs>
        <w:spacing w:line="360" w:lineRule="auto"/>
        <w:ind w:left="240" w:right="240"/>
        <w:rPr>
          <w:rFonts w:hint="eastAsia" w:ascii="宋体" w:hAnsi="宋体" w:eastAsia="宋体" w:cs="宋体"/>
          <w:sz w:val="44"/>
          <w:szCs w:val="44"/>
        </w:rPr>
      </w:pPr>
      <w:bookmarkStart w:id="314" w:name="_Toc9295"/>
      <w:r>
        <w:rPr>
          <w:rFonts w:hint="eastAsia" w:ascii="宋体" w:hAnsi="宋体" w:eastAsia="宋体" w:cs="宋体"/>
          <w:sz w:val="44"/>
          <w:szCs w:val="44"/>
        </w:rPr>
        <w:t>项目交付与成果物</w:t>
      </w:r>
      <w:bookmarkEnd w:id="314"/>
    </w:p>
    <w:p>
      <w:pPr>
        <w:pStyle w:val="5"/>
        <w:keepNext/>
        <w:keepLines/>
        <w:pageBreakBefore w:val="0"/>
        <w:widowControl w:val="0"/>
        <w:tabs>
          <w:tab w:val="clear" w:pos="4199"/>
        </w:tabs>
        <w:kinsoku/>
        <w:wordWrap/>
        <w:overflowPunct/>
        <w:topLinePunct w:val="0"/>
        <w:autoSpaceDE/>
        <w:autoSpaceDN/>
        <w:bidi w:val="0"/>
        <w:adjustRightInd w:val="0"/>
        <w:snapToGrid/>
        <w:spacing w:before="0" w:after="0" w:line="360" w:lineRule="auto"/>
        <w:ind w:firstLine="0" w:firstLineChars="0"/>
        <w:textAlignment w:val="baseline"/>
        <w:rPr>
          <w:rFonts w:hint="eastAsia" w:ascii="宋体" w:hAnsi="宋体" w:cs="Arial"/>
        </w:rPr>
      </w:pPr>
      <w:bookmarkStart w:id="315" w:name="_Toc16963"/>
      <w:r>
        <w:rPr>
          <w:rFonts w:hint="eastAsia" w:ascii="宋体" w:hAnsi="宋体" w:cs="Arial"/>
        </w:rPr>
        <w:t>项目成果交付</w:t>
      </w:r>
      <w:bookmarkEnd w:id="315"/>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为了确保项目实施的成功，在项目中的各级交付文件非常重要，乙方需要按照双方约定的格式提交项目相关文档。</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为确保项目按照项目预期的计划执行，在项目实施过程中，一些重要文件需要甲方项目经理或相关人员进行审批和确认。</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在项目各阶段交付物内容与要求（包含但不限于以下内容）：</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项目实施方案；</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项目设计方案；</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项目实施手册；</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项目总结报告；</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系统测试报告；</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系统运维管理手册；</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系统应急手册；</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工作遗留项及关注事项；</w:t>
      </w:r>
    </w:p>
    <w:p>
      <w:pPr>
        <w:pStyle w:val="119"/>
        <w:keepNext w:val="0"/>
        <w:keepLines w:val="0"/>
        <w:pageBreakBefore w:val="0"/>
        <w:widowControl w:val="0"/>
        <w:numPr>
          <w:ilvl w:val="0"/>
          <w:numId w:val="11"/>
        </w:numPr>
        <w:kinsoku/>
        <w:wordWrap/>
        <w:overflowPunct/>
        <w:topLinePunct w:val="0"/>
        <w:autoSpaceDE/>
        <w:autoSpaceDN/>
        <w:bidi w:val="0"/>
        <w:adjustRightInd w:val="0"/>
        <w:snapToGrid/>
        <w:spacing w:before="0" w:after="0"/>
        <w:ind w:lef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技术问题处理记录。</w:t>
      </w:r>
    </w:p>
    <w:p>
      <w:pPr>
        <w:pStyle w:val="5"/>
        <w:keepNext/>
        <w:keepLines/>
        <w:pageBreakBefore w:val="0"/>
        <w:widowControl w:val="0"/>
        <w:tabs>
          <w:tab w:val="clear" w:pos="4199"/>
        </w:tabs>
        <w:kinsoku/>
        <w:wordWrap/>
        <w:overflowPunct/>
        <w:topLinePunct w:val="0"/>
        <w:autoSpaceDE/>
        <w:autoSpaceDN/>
        <w:bidi w:val="0"/>
        <w:adjustRightInd w:val="0"/>
        <w:snapToGrid/>
        <w:spacing w:before="0" w:after="0" w:line="360" w:lineRule="auto"/>
        <w:ind w:firstLine="0" w:firstLineChars="0"/>
        <w:textAlignment w:val="baseline"/>
        <w:rPr>
          <w:rFonts w:hint="eastAsia" w:ascii="宋体" w:hAnsi="宋体" w:cs="Arial"/>
        </w:rPr>
      </w:pPr>
      <w:bookmarkStart w:id="316" w:name="_Toc11972"/>
      <w:r>
        <w:rPr>
          <w:rFonts w:hint="eastAsia" w:ascii="宋体" w:hAnsi="宋体" w:cs="Arial"/>
        </w:rPr>
        <w:t>维保服务要求</w:t>
      </w:r>
      <w:bookmarkEnd w:id="316"/>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乙方在项目终验后需提供至少1年的维保服务，包括平台升级服务以及技术支持服务，具备如下：</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7.2.1升级服务</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乙方在项目维保服务期内提供免费平台升级服务。</w:t>
      </w:r>
    </w:p>
    <w:p>
      <w:pPr>
        <w:pStyle w:val="6"/>
        <w:keepNext/>
        <w:keepLines/>
        <w:widowControl w:val="0"/>
        <w:adjustRightInd w:val="0"/>
        <w:spacing w:before="360" w:after="120" w:line="360" w:lineRule="auto"/>
        <w:ind w:firstLine="200" w:firstLineChars="0"/>
        <w:jc w:val="left"/>
        <w:textAlignment w:val="baseline"/>
        <w:rPr>
          <w:rFonts w:hint="eastAsia"/>
          <w:b/>
          <w:bCs/>
          <w:spacing w:val="20"/>
          <w:kern w:val="2"/>
        </w:rPr>
      </w:pPr>
      <w:r>
        <w:rPr>
          <w:rFonts w:hint="eastAsia"/>
          <w:b/>
          <w:bCs/>
          <w:spacing w:val="20"/>
          <w:kern w:val="2"/>
        </w:rPr>
        <w:t>7.2.2技术支持服务</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在项目维保服务期内，当运维平台出现问题时，乙方提供电话技术指导、邮件指导或远程技术支持，如发生紧急故障，乙方提供现场紧急技术服务，对现场服务工程师未能解决的问题，乙方需积极组织相关技术人员，包括二线专家，分析问题，制定解决方案，直至问题解决。</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具体技术支持服务内容及要求如下：</w:t>
      </w:r>
    </w:p>
    <w:tbl>
      <w:tblPr>
        <w:tblStyle w:val="4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534"/>
        <w:gridCol w:w="1228"/>
        <w:gridCol w:w="1073"/>
        <w:gridCol w:w="1156"/>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B4C6E7"/>
            <w:vAlign w:val="center"/>
          </w:tcPr>
          <w:p>
            <w:pPr>
              <w:rPr>
                <w:rFonts w:hint="eastAsia" w:ascii="宋体" w:hAnsi="宋体" w:eastAsia="宋体" w:cs="宋体"/>
                <w:sz w:val="24"/>
                <w:szCs w:val="24"/>
              </w:rPr>
            </w:pPr>
            <w:r>
              <w:rPr>
                <w:rFonts w:hint="eastAsia" w:ascii="宋体" w:hAnsi="宋体" w:eastAsia="宋体" w:cs="宋体"/>
                <w:sz w:val="24"/>
                <w:szCs w:val="24"/>
              </w:rPr>
              <w:t>服务范围</w:t>
            </w:r>
          </w:p>
        </w:tc>
        <w:tc>
          <w:tcPr>
            <w:tcW w:w="2534" w:type="dxa"/>
            <w:shd w:val="clear" w:color="auto" w:fill="B4C6E7"/>
            <w:vAlign w:val="center"/>
          </w:tcPr>
          <w:p>
            <w:pPr>
              <w:rPr>
                <w:rFonts w:hint="eastAsia" w:ascii="宋体" w:hAnsi="宋体" w:eastAsia="宋体" w:cs="宋体"/>
                <w:sz w:val="24"/>
                <w:szCs w:val="24"/>
              </w:rPr>
            </w:pPr>
            <w:r>
              <w:rPr>
                <w:rFonts w:hint="eastAsia" w:ascii="宋体" w:hAnsi="宋体" w:eastAsia="宋体" w:cs="宋体"/>
                <w:sz w:val="24"/>
                <w:szCs w:val="24"/>
              </w:rPr>
              <w:t>服务内容</w:t>
            </w:r>
          </w:p>
        </w:tc>
        <w:tc>
          <w:tcPr>
            <w:tcW w:w="1228" w:type="dxa"/>
            <w:shd w:val="clear" w:color="auto" w:fill="B4C6E7"/>
            <w:vAlign w:val="center"/>
          </w:tcPr>
          <w:p>
            <w:pPr>
              <w:rPr>
                <w:rFonts w:hint="eastAsia" w:ascii="宋体" w:hAnsi="宋体" w:eastAsia="宋体" w:cs="宋体"/>
                <w:sz w:val="24"/>
                <w:szCs w:val="24"/>
              </w:rPr>
            </w:pPr>
            <w:r>
              <w:rPr>
                <w:rFonts w:hint="eastAsia" w:ascii="宋体" w:hAnsi="宋体" w:eastAsia="宋体" w:cs="宋体"/>
                <w:sz w:val="24"/>
                <w:szCs w:val="24"/>
              </w:rPr>
              <w:t>服务人员及时间</w:t>
            </w:r>
          </w:p>
        </w:tc>
        <w:tc>
          <w:tcPr>
            <w:tcW w:w="1073" w:type="dxa"/>
            <w:shd w:val="clear" w:color="auto" w:fill="B4C6E7"/>
          </w:tcPr>
          <w:p>
            <w:pPr>
              <w:rPr>
                <w:rFonts w:hint="eastAsia" w:ascii="宋体" w:hAnsi="宋体" w:eastAsia="宋体" w:cs="宋体"/>
                <w:sz w:val="24"/>
                <w:szCs w:val="24"/>
              </w:rPr>
            </w:pPr>
            <w:r>
              <w:rPr>
                <w:rFonts w:hint="eastAsia" w:ascii="宋体" w:hAnsi="宋体" w:eastAsia="宋体" w:cs="宋体"/>
                <w:sz w:val="24"/>
                <w:szCs w:val="24"/>
              </w:rPr>
              <w:t>支持方式</w:t>
            </w:r>
          </w:p>
        </w:tc>
        <w:tc>
          <w:tcPr>
            <w:tcW w:w="1156" w:type="dxa"/>
            <w:shd w:val="clear" w:color="auto" w:fill="B4C6E7"/>
            <w:vAlign w:val="center"/>
          </w:tcPr>
          <w:p>
            <w:pPr>
              <w:rPr>
                <w:rFonts w:hint="eastAsia" w:ascii="宋体" w:hAnsi="宋体" w:eastAsia="宋体" w:cs="宋体"/>
                <w:sz w:val="24"/>
                <w:szCs w:val="24"/>
              </w:rPr>
            </w:pPr>
            <w:r>
              <w:rPr>
                <w:rFonts w:hint="eastAsia" w:ascii="宋体" w:hAnsi="宋体" w:eastAsia="宋体" w:cs="宋体"/>
                <w:sz w:val="24"/>
                <w:szCs w:val="24"/>
              </w:rPr>
              <w:t>服务响应时间</w:t>
            </w:r>
          </w:p>
        </w:tc>
        <w:tc>
          <w:tcPr>
            <w:tcW w:w="1551" w:type="dxa"/>
            <w:shd w:val="clear" w:color="auto" w:fill="B4C6E7"/>
            <w:vAlign w:val="center"/>
          </w:tcPr>
          <w:p>
            <w:pPr>
              <w:rPr>
                <w:rFonts w:hint="eastAsia" w:ascii="宋体" w:hAnsi="宋体" w:eastAsia="宋体" w:cs="宋体"/>
                <w:sz w:val="24"/>
                <w:szCs w:val="24"/>
              </w:rPr>
            </w:pPr>
            <w:r>
              <w:rPr>
                <w:rFonts w:hint="eastAsia" w:ascii="宋体" w:hAnsi="宋体" w:eastAsia="宋体" w:cs="宋体"/>
                <w:sz w:val="24"/>
                <w:szCs w:val="24"/>
              </w:rPr>
              <w:t>完成时间（含排除故障）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常规技术支持服务</w:t>
            </w:r>
          </w:p>
        </w:tc>
        <w:tc>
          <w:tcPr>
            <w:tcW w:w="2534" w:type="dxa"/>
            <w:shd w:val="clear" w:color="auto" w:fill="auto"/>
          </w:tcPr>
          <w:p>
            <w:pPr>
              <w:pStyle w:val="87"/>
              <w:spacing w:before="0" w:after="0"/>
              <w:ind w:firstLine="0" w:firstLineChars="0"/>
              <w:rPr>
                <w:rFonts w:hint="eastAsia" w:ascii="宋体" w:hAnsi="宋体" w:eastAsia="宋体" w:cs="宋体"/>
                <w:sz w:val="24"/>
                <w:szCs w:val="24"/>
              </w:rPr>
            </w:pPr>
            <w:r>
              <w:rPr>
                <w:rFonts w:hint="eastAsia" w:ascii="宋体" w:hAnsi="宋体" w:eastAsia="宋体" w:cs="宋体"/>
                <w:sz w:val="24"/>
                <w:szCs w:val="24"/>
              </w:rPr>
              <w:t>1.提供本系统相关的技术支持、业务咨询服务；</w:t>
            </w:r>
          </w:p>
          <w:p>
            <w:pPr>
              <w:pStyle w:val="87"/>
              <w:spacing w:before="0" w:after="0"/>
              <w:ind w:firstLine="0" w:firstLineChars="0"/>
              <w:rPr>
                <w:rFonts w:hint="eastAsia" w:ascii="宋体" w:hAnsi="宋体" w:eastAsia="宋体" w:cs="宋体"/>
                <w:sz w:val="24"/>
                <w:szCs w:val="24"/>
              </w:rPr>
            </w:pPr>
            <w:r>
              <w:rPr>
                <w:rFonts w:hint="eastAsia" w:ascii="宋体" w:hAnsi="宋体" w:eastAsia="宋体" w:cs="宋体"/>
                <w:sz w:val="24"/>
                <w:szCs w:val="24"/>
              </w:rPr>
              <w:t>2.负责软件的日常管理、巡检、监控、优化等运维工作；</w:t>
            </w:r>
          </w:p>
          <w:p>
            <w:pPr>
              <w:pStyle w:val="87"/>
              <w:spacing w:before="0" w:after="0"/>
              <w:ind w:firstLine="0" w:firstLineChars="0"/>
              <w:rPr>
                <w:rFonts w:hint="eastAsia" w:ascii="宋体" w:hAnsi="宋体" w:eastAsia="宋体" w:cs="宋体"/>
                <w:sz w:val="24"/>
                <w:szCs w:val="24"/>
              </w:rPr>
            </w:pPr>
            <w:r>
              <w:rPr>
                <w:rFonts w:hint="eastAsia" w:ascii="宋体" w:hAnsi="宋体" w:eastAsia="宋体" w:cs="宋体"/>
                <w:sz w:val="24"/>
                <w:szCs w:val="24"/>
              </w:rPr>
              <w:t>3.系统相关的缺陷修复工作。</w:t>
            </w:r>
          </w:p>
        </w:tc>
        <w:tc>
          <w:tcPr>
            <w:tcW w:w="1228"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运维工程师</w:t>
            </w:r>
          </w:p>
          <w:p>
            <w:pPr>
              <w:rPr>
                <w:rFonts w:hint="eastAsia" w:ascii="宋体" w:hAnsi="宋体" w:eastAsia="宋体" w:cs="宋体"/>
                <w:sz w:val="24"/>
                <w:szCs w:val="24"/>
              </w:rPr>
            </w:pPr>
            <w:r>
              <w:rPr>
                <w:rFonts w:hint="eastAsia" w:ascii="宋体" w:hAnsi="宋体" w:eastAsia="宋体" w:cs="宋体"/>
                <w:sz w:val="24"/>
                <w:szCs w:val="24"/>
              </w:rPr>
              <w:t>工作时间7*24h</w:t>
            </w:r>
          </w:p>
        </w:tc>
        <w:tc>
          <w:tcPr>
            <w:tcW w:w="1073"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电话、邮件或微信沟通、远程技术支持</w:t>
            </w:r>
          </w:p>
        </w:tc>
        <w:tc>
          <w:tcPr>
            <w:tcW w:w="1156"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10分钟以内，2小时内到现场</w:t>
            </w:r>
          </w:p>
        </w:tc>
        <w:tc>
          <w:tcPr>
            <w:tcW w:w="1551"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4小时以内完成问题解决</w:t>
            </w:r>
          </w:p>
          <w:p>
            <w:pPr>
              <w:pStyle w:val="2"/>
              <w:ind w:firstLine="0" w:firstLineChars="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升级服务</w:t>
            </w:r>
          </w:p>
        </w:tc>
        <w:tc>
          <w:tcPr>
            <w:tcW w:w="2534"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1.提供软件产品兼容版本的免费升级服务。</w:t>
            </w:r>
          </w:p>
        </w:tc>
        <w:tc>
          <w:tcPr>
            <w:tcW w:w="1228"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运维工程师</w:t>
            </w:r>
          </w:p>
          <w:p>
            <w:pPr>
              <w:rPr>
                <w:rFonts w:hint="eastAsia" w:ascii="宋体" w:hAnsi="宋体" w:eastAsia="宋体" w:cs="宋体"/>
                <w:sz w:val="24"/>
                <w:szCs w:val="24"/>
              </w:rPr>
            </w:pPr>
            <w:r>
              <w:rPr>
                <w:rFonts w:hint="eastAsia" w:ascii="宋体" w:hAnsi="宋体" w:eastAsia="宋体" w:cs="宋体"/>
                <w:sz w:val="24"/>
                <w:szCs w:val="24"/>
              </w:rPr>
              <w:t>工作时间5*8h</w:t>
            </w:r>
          </w:p>
        </w:tc>
        <w:tc>
          <w:tcPr>
            <w:tcW w:w="1073"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电话、邮件或微信沟通、远程技术支持</w:t>
            </w:r>
          </w:p>
        </w:tc>
        <w:tc>
          <w:tcPr>
            <w:tcW w:w="1156"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10分钟以内</w:t>
            </w:r>
          </w:p>
        </w:tc>
        <w:tc>
          <w:tcPr>
            <w:tcW w:w="1551"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24个小时以内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健康巡检服务</w:t>
            </w:r>
          </w:p>
        </w:tc>
        <w:tc>
          <w:tcPr>
            <w:tcW w:w="2534"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 提供定期的系统性能评估和健康检查，查找、分析存在的隐患，并提供相应的服务以消除隐患。</w:t>
            </w:r>
          </w:p>
        </w:tc>
        <w:tc>
          <w:tcPr>
            <w:tcW w:w="1228"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运维工程师</w:t>
            </w:r>
          </w:p>
          <w:p>
            <w:pPr>
              <w:rPr>
                <w:rFonts w:hint="eastAsia" w:ascii="宋体" w:hAnsi="宋体" w:eastAsia="宋体" w:cs="宋体"/>
                <w:sz w:val="24"/>
                <w:szCs w:val="24"/>
              </w:rPr>
            </w:pPr>
            <w:r>
              <w:rPr>
                <w:rFonts w:hint="eastAsia" w:ascii="宋体" w:hAnsi="宋体" w:eastAsia="宋体" w:cs="宋体"/>
                <w:sz w:val="24"/>
                <w:szCs w:val="24"/>
              </w:rPr>
              <w:t>工作时间5*8h</w:t>
            </w:r>
          </w:p>
        </w:tc>
        <w:tc>
          <w:tcPr>
            <w:tcW w:w="1073"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电话、邮件或微信沟通、远程技术支持</w:t>
            </w:r>
          </w:p>
        </w:tc>
        <w:tc>
          <w:tcPr>
            <w:tcW w:w="1156"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10分钟以内</w:t>
            </w:r>
          </w:p>
        </w:tc>
        <w:tc>
          <w:tcPr>
            <w:tcW w:w="1551"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每季度一次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配合支持服务</w:t>
            </w:r>
          </w:p>
        </w:tc>
        <w:tc>
          <w:tcPr>
            <w:tcW w:w="2534" w:type="dxa"/>
            <w:shd w:val="clear" w:color="auto" w:fill="auto"/>
          </w:tcPr>
          <w:p>
            <w:pPr>
              <w:pStyle w:val="87"/>
              <w:spacing w:before="0" w:after="0"/>
              <w:ind w:firstLine="0" w:firstLineChars="0"/>
              <w:rPr>
                <w:rFonts w:hint="eastAsia" w:ascii="宋体" w:hAnsi="宋体" w:eastAsia="宋体" w:cs="宋体"/>
                <w:sz w:val="24"/>
                <w:szCs w:val="24"/>
              </w:rPr>
            </w:pPr>
            <w:r>
              <w:rPr>
                <w:rFonts w:hint="eastAsia" w:ascii="宋体" w:hAnsi="宋体" w:eastAsia="宋体" w:cs="宋体"/>
                <w:sz w:val="24"/>
                <w:szCs w:val="24"/>
              </w:rPr>
              <w:t>1.对本系统相关联的其他系统升级、例行维护、变更等提供相应的配合支持服务；</w:t>
            </w:r>
          </w:p>
          <w:p>
            <w:pPr>
              <w:rPr>
                <w:rFonts w:hint="eastAsia" w:ascii="宋体" w:hAnsi="宋体" w:eastAsia="宋体" w:cs="宋体"/>
                <w:sz w:val="24"/>
                <w:szCs w:val="24"/>
              </w:rPr>
            </w:pPr>
            <w:r>
              <w:rPr>
                <w:rFonts w:hint="eastAsia" w:ascii="宋体" w:hAnsi="宋体" w:eastAsia="宋体" w:cs="宋体"/>
                <w:sz w:val="24"/>
                <w:szCs w:val="24"/>
              </w:rPr>
              <w:t>2.特殊时段(春节、国庆节、年终、重大应用系统测试、投产、灾备演练等)，以及产品安装、硬件升级、操作系统或中间件变更、迁移、升级时等的现场支持服务。</w:t>
            </w:r>
          </w:p>
        </w:tc>
        <w:tc>
          <w:tcPr>
            <w:tcW w:w="1228"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运维工程师</w:t>
            </w:r>
          </w:p>
          <w:p>
            <w:pPr>
              <w:rPr>
                <w:rFonts w:hint="eastAsia" w:ascii="宋体" w:hAnsi="宋体" w:eastAsia="宋体" w:cs="宋体"/>
                <w:sz w:val="24"/>
                <w:szCs w:val="24"/>
              </w:rPr>
            </w:pPr>
            <w:r>
              <w:rPr>
                <w:rFonts w:hint="eastAsia" w:ascii="宋体" w:hAnsi="宋体" w:eastAsia="宋体" w:cs="宋体"/>
                <w:sz w:val="24"/>
                <w:szCs w:val="24"/>
              </w:rPr>
              <w:t>工作时间7*24h</w:t>
            </w:r>
          </w:p>
        </w:tc>
        <w:tc>
          <w:tcPr>
            <w:tcW w:w="1073"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电话、邮件或微信沟通、远程技术支持、现场支持</w:t>
            </w:r>
          </w:p>
        </w:tc>
        <w:tc>
          <w:tcPr>
            <w:tcW w:w="1156"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10分钟以内，2小时内到达现场</w:t>
            </w:r>
          </w:p>
        </w:tc>
        <w:tc>
          <w:tcPr>
            <w:tcW w:w="1551"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24个小时以内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紧急技术支持服务</w:t>
            </w:r>
          </w:p>
        </w:tc>
        <w:tc>
          <w:tcPr>
            <w:tcW w:w="2534"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1.提供处理各种突发事件的应急预案。</w:t>
            </w:r>
          </w:p>
        </w:tc>
        <w:tc>
          <w:tcPr>
            <w:tcW w:w="1228"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二线专家</w:t>
            </w:r>
          </w:p>
          <w:p>
            <w:pPr>
              <w:rPr>
                <w:rFonts w:hint="eastAsia" w:ascii="宋体" w:hAnsi="宋体" w:eastAsia="宋体" w:cs="宋体"/>
                <w:sz w:val="24"/>
                <w:szCs w:val="24"/>
              </w:rPr>
            </w:pPr>
            <w:r>
              <w:rPr>
                <w:rFonts w:hint="eastAsia" w:ascii="宋体" w:hAnsi="宋体" w:eastAsia="宋体" w:cs="宋体"/>
                <w:sz w:val="24"/>
                <w:szCs w:val="24"/>
              </w:rPr>
              <w:t>7*24h</w:t>
            </w:r>
          </w:p>
        </w:tc>
        <w:tc>
          <w:tcPr>
            <w:tcW w:w="1073"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电话、邮件或微信沟通、远程技术支持、现场支持</w:t>
            </w:r>
          </w:p>
        </w:tc>
        <w:tc>
          <w:tcPr>
            <w:tcW w:w="1156"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10分钟以内，1小时内，到达现场</w:t>
            </w:r>
          </w:p>
        </w:tc>
        <w:tc>
          <w:tcPr>
            <w:tcW w:w="1551" w:type="dxa"/>
            <w:shd w:val="clear" w:color="auto" w:fill="auto"/>
          </w:tcPr>
          <w:p>
            <w:pPr>
              <w:rPr>
                <w:rFonts w:hint="eastAsia" w:ascii="宋体" w:hAnsi="宋体" w:eastAsia="宋体" w:cs="宋体"/>
                <w:sz w:val="24"/>
                <w:szCs w:val="24"/>
              </w:rPr>
            </w:pPr>
            <w:r>
              <w:rPr>
                <w:rFonts w:hint="eastAsia" w:ascii="宋体" w:hAnsi="宋体" w:eastAsia="宋体" w:cs="宋体"/>
                <w:sz w:val="24"/>
                <w:szCs w:val="24"/>
              </w:rPr>
              <w:t>4个小时以内（按到达现场起算）</w:t>
            </w:r>
          </w:p>
        </w:tc>
      </w:tr>
    </w:tbl>
    <w:p>
      <w:pPr>
        <w:rPr>
          <w:rFonts w:ascii="微软雅黑" w:hAnsi="微软雅黑" w:eastAsia="微软雅黑" w:cs="微软雅黑"/>
          <w:sz w:val="20"/>
          <w:szCs w:val="20"/>
        </w:rPr>
      </w:pPr>
    </w:p>
    <w:p>
      <w:pPr>
        <w:pStyle w:val="4"/>
        <w:tabs>
          <w:tab w:val="left" w:pos="2520"/>
          <w:tab w:val="clear" w:pos="1534"/>
        </w:tabs>
        <w:spacing w:line="360" w:lineRule="auto"/>
        <w:ind w:left="240" w:right="240"/>
        <w:rPr>
          <w:rFonts w:hint="eastAsia" w:ascii="宋体" w:hAnsi="宋体" w:eastAsia="宋体" w:cs="宋体"/>
          <w:sz w:val="44"/>
          <w:szCs w:val="44"/>
        </w:rPr>
      </w:pPr>
      <w:bookmarkStart w:id="317" w:name="_Toc12311"/>
      <w:r>
        <w:rPr>
          <w:rFonts w:hint="eastAsia" w:ascii="宋体" w:hAnsi="宋体" w:eastAsia="宋体" w:cs="宋体"/>
          <w:sz w:val="44"/>
          <w:szCs w:val="44"/>
        </w:rPr>
        <w:t>验收</w:t>
      </w:r>
      <w:bookmarkEnd w:id="317"/>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本项目的验收标准为：乙方完成研发效能平台</w:t>
      </w:r>
      <w:r>
        <w:rPr>
          <w:rFonts w:hint="eastAsia" w:ascii="宋体" w:hAnsi="Times New Roman" w:eastAsia="宋体" w:cs="Times New Roman"/>
          <w:kern w:val="2"/>
          <w:sz w:val="24"/>
          <w:szCs w:val="24"/>
          <w:lang w:val="en-US" w:eastAsia="zh-CN" w:bidi="ar-SA"/>
        </w:rPr>
        <w:t>二级能力对齐</w:t>
      </w:r>
      <w:r>
        <w:rPr>
          <w:rFonts w:hint="eastAsia" w:ascii="宋体" w:hAnsi="Times New Roman" w:eastAsia="宋体" w:cs="Times New Roman"/>
          <w:kern w:val="2"/>
          <w:sz w:val="24"/>
          <w:szCs w:val="24"/>
          <w:lang w:val="en-US" w:eastAsia="zh-Hans" w:bidi="ar-SA"/>
        </w:rPr>
        <w:t>工作，完成场景功能的实施，确保所建设的平台满足非功能要求，平台平稳运行，完成研发过程流程体系建设，完成项目成果交付以及知识移交。</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符合验收标准后，乙方须提前十四天用书面方式向甲方提出验收申请，由甲方组织项目验收小组对项目成果物进行验收，如验收通过，则由甲方出具最终验收证书。</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如果双方对产品的质量、完成情况有意见分歧，甲方可委托权威机构对产品进行重新鉴定，此机构出具的鉴定证明即作为甲方向乙方提出修改、补齐、更换和索赔的有效证据。乙方除承担修改费用之外，还需承担重新鉴定费用。</w:t>
      </w:r>
    </w:p>
    <w:p>
      <w:pPr>
        <w:pStyle w:val="119"/>
        <w:spacing w:before="0" w:after="0"/>
        <w:ind w:firstLine="400"/>
        <w:rPr>
          <w:rFonts w:hint="eastAsia" w:ascii="宋体" w:hAnsi="Times New Roman" w:eastAsia="宋体" w:cs="Times New Roman"/>
          <w:kern w:val="2"/>
          <w:sz w:val="24"/>
          <w:szCs w:val="24"/>
          <w:lang w:val="en-US" w:eastAsia="zh-Hans" w:bidi="ar-SA"/>
        </w:rPr>
      </w:pPr>
      <w:r>
        <w:rPr>
          <w:rFonts w:hint="eastAsia" w:ascii="宋体" w:hAnsi="Times New Roman" w:eastAsia="宋体" w:cs="Times New Roman"/>
          <w:kern w:val="2"/>
          <w:sz w:val="24"/>
          <w:szCs w:val="24"/>
          <w:lang w:val="en-US" w:eastAsia="zh-Hans" w:bidi="ar-SA"/>
        </w:rPr>
        <w:t>上述各验收阶段均与付款直接相关，具体条款经甲乙双方商定后，体现在具体合同文本中。</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宋体常规">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120"/>
      <w:ind w:firstLine="360"/>
      <w:jc w:val="center"/>
    </w:pPr>
    <w:r>
      <w:fldChar w:fldCharType="begin"/>
    </w:r>
    <w:r>
      <w:instrText xml:space="preserve">PAGE   \* MERGEFORMAT</w:instrText>
    </w:r>
    <w:r>
      <w:fldChar w:fldCharType="separate"/>
    </w:r>
    <w:r>
      <w:rPr>
        <w:lang w:val="zh-CN"/>
      </w:rPr>
      <w:t>23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400"/>
      <w:rPr>
        <w:rFonts w:hAnsi="宋体"/>
        <w:sz w:val="20"/>
        <w:szCs w:val="20"/>
      </w:rPr>
    </w:pPr>
    <w:r>
      <w:rPr>
        <w:rFonts w:hint="eastAsia" w:hAnsi="宋体"/>
        <w:sz w:val="20"/>
        <w:szCs w:val="20"/>
      </w:rPr>
      <w:t>效能平台二级能力对齐项目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E1B52"/>
    <w:multiLevelType w:val="singleLevel"/>
    <w:tmpl w:val="A1FE1B52"/>
    <w:lvl w:ilvl="0" w:tentative="0">
      <w:start w:val="1"/>
      <w:numFmt w:val="bullet"/>
      <w:lvlText w:val=""/>
      <w:lvlJc w:val="left"/>
      <w:pPr>
        <w:ind w:left="420" w:hanging="420"/>
      </w:pPr>
      <w:rPr>
        <w:rFonts w:hint="default" w:ascii="Wingdings" w:hAnsi="Wingdings"/>
      </w:rPr>
    </w:lvl>
  </w:abstractNum>
  <w:abstractNum w:abstractNumId="1">
    <w:nsid w:val="015C5037"/>
    <w:multiLevelType w:val="singleLevel"/>
    <w:tmpl w:val="015C5037"/>
    <w:lvl w:ilvl="0" w:tentative="0">
      <w:start w:val="1"/>
      <w:numFmt w:val="bullet"/>
      <w:pStyle w:val="94"/>
      <w:lvlText w:val=""/>
      <w:lvlJc w:val="left"/>
      <w:pPr>
        <w:tabs>
          <w:tab w:val="left" w:pos="2251"/>
        </w:tabs>
        <w:ind w:left="2251" w:hanging="360"/>
      </w:pPr>
      <w:rPr>
        <w:rFonts w:hint="default" w:ascii="Wingdings" w:hAnsi="Wingdings"/>
      </w:rPr>
    </w:lvl>
  </w:abstractNum>
  <w:abstractNum w:abstractNumId="2">
    <w:nsid w:val="03835844"/>
    <w:multiLevelType w:val="multilevel"/>
    <w:tmpl w:val="03835844"/>
    <w:lvl w:ilvl="0" w:tentative="0">
      <w:start w:val="1"/>
      <w:numFmt w:val="bullet"/>
      <w:pStyle w:val="120"/>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DFE688C"/>
    <w:multiLevelType w:val="multilevel"/>
    <w:tmpl w:val="0DFE688C"/>
    <w:lvl w:ilvl="0" w:tentative="0">
      <w:start w:val="1"/>
      <w:numFmt w:val="chineseCountingThousand"/>
      <w:pStyle w:val="4"/>
      <w:lvlText w:val="第%1章"/>
      <w:lvlJc w:val="left"/>
      <w:pPr>
        <w:tabs>
          <w:tab w:val="left" w:pos="1534"/>
        </w:tabs>
        <w:ind w:left="454" w:firstLine="0"/>
      </w:pPr>
      <w:rPr>
        <w:rFonts w:hint="eastAsia"/>
        <w:sz w:val="44"/>
        <w:szCs w:val="44"/>
        <w:lang w:val="en-US"/>
      </w:rPr>
    </w:lvl>
    <w:lvl w:ilvl="1" w:tentative="0">
      <w:start w:val="1"/>
      <w:numFmt w:val="decimal"/>
      <w:pStyle w:val="5"/>
      <w:isLgl/>
      <w:lvlText w:val="%1.%2"/>
      <w:lvlJc w:val="left"/>
      <w:pPr>
        <w:tabs>
          <w:tab w:val="left" w:pos="720"/>
        </w:tabs>
        <w:ind w:left="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b/>
      </w:rPr>
    </w:lvl>
    <w:lvl w:ilvl="3" w:tentative="0">
      <w:start w:val="1"/>
      <w:numFmt w:val="decimal"/>
      <w:lvlText w:val="%4."/>
      <w:lvlJc w:val="left"/>
      <w:pPr>
        <w:tabs>
          <w:tab w:val="left" w:pos="1647"/>
        </w:tabs>
        <w:ind w:left="567" w:firstLine="0"/>
      </w:pPr>
      <w:rPr>
        <w:rFonts w:hint="eastAsia"/>
      </w:rPr>
    </w:lvl>
    <w:lvl w:ilvl="4" w:tentative="0">
      <w:start w:val="1"/>
      <w:numFmt w:val="decimal"/>
      <w:pStyle w:val="8"/>
      <w:isLgl/>
      <w:lvlText w:val="%1.%2.%3.%4.%5"/>
      <w:lvlJc w:val="left"/>
      <w:rPr>
        <w:rFonts w:hint="eastAsia" w:ascii="Times New Roman" w:hAnsi="Times New Roman"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tentative="0">
      <w:start w:val="1"/>
      <w:numFmt w:val="decimal"/>
      <w:pStyle w:val="9"/>
      <w:isLgl/>
      <w:lvlText w:val="%1.%2.%3.%4.%5.%6"/>
      <w:lvlJc w:val="left"/>
      <w:pPr>
        <w:tabs>
          <w:tab w:val="left" w:pos="2594"/>
        </w:tabs>
        <w:ind w:left="794" w:firstLine="0"/>
      </w:pPr>
      <w:rPr>
        <w:rFonts w:hint="eastAsia"/>
      </w:rPr>
    </w:lvl>
    <w:lvl w:ilvl="6" w:tentative="0">
      <w:start w:val="1"/>
      <w:numFmt w:val="decimal"/>
      <w:pStyle w:val="10"/>
      <w:lvlText w:val="%1.%2.%3.%4.%5.%6.%7"/>
      <w:lvlJc w:val="left"/>
      <w:pPr>
        <w:tabs>
          <w:tab w:val="left" w:pos="1750"/>
        </w:tabs>
        <w:ind w:left="1750" w:hanging="1296"/>
      </w:pPr>
      <w:rPr>
        <w:rFonts w:hint="eastAsia"/>
      </w:rPr>
    </w:lvl>
    <w:lvl w:ilvl="7" w:tentative="0">
      <w:start w:val="1"/>
      <w:numFmt w:val="decimal"/>
      <w:pStyle w:val="11"/>
      <w:lvlText w:val="%1.%2.%3.%4.%5.%6.%7.%8"/>
      <w:lvlJc w:val="left"/>
      <w:pPr>
        <w:tabs>
          <w:tab w:val="left" w:pos="1894"/>
        </w:tabs>
        <w:ind w:left="1894" w:hanging="1440"/>
      </w:pPr>
      <w:rPr>
        <w:rFonts w:hint="eastAsia"/>
      </w:rPr>
    </w:lvl>
    <w:lvl w:ilvl="8" w:tentative="0">
      <w:start w:val="1"/>
      <w:numFmt w:val="decimal"/>
      <w:pStyle w:val="12"/>
      <w:lvlText w:val="%1.%2.%3.%4.%5.%6.%7.%8.%9"/>
      <w:lvlJc w:val="left"/>
      <w:pPr>
        <w:tabs>
          <w:tab w:val="left" w:pos="2038"/>
        </w:tabs>
        <w:ind w:left="2038" w:hanging="1584"/>
      </w:pPr>
      <w:rPr>
        <w:rFonts w:hint="eastAsia"/>
      </w:rPr>
    </w:lvl>
  </w:abstractNum>
  <w:abstractNum w:abstractNumId="4">
    <w:nsid w:val="2D8F00A5"/>
    <w:multiLevelType w:val="multilevel"/>
    <w:tmpl w:val="2D8F00A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33F324F"/>
    <w:multiLevelType w:val="multilevel"/>
    <w:tmpl w:val="333F324F"/>
    <w:lvl w:ilvl="0" w:tentative="0">
      <w:start w:val="1"/>
      <w:numFmt w:val="chineseCountingThousand"/>
      <w:pStyle w:val="107"/>
      <w:lvlText w:val="第%1章"/>
      <w:lvlJc w:val="left"/>
      <w:pPr>
        <w:tabs>
          <w:tab w:val="left" w:pos="1534"/>
        </w:tabs>
        <w:ind w:left="454" w:firstLine="0"/>
      </w:pPr>
      <w:rPr>
        <w:rFonts w:hint="eastAsia"/>
      </w:rPr>
    </w:lvl>
    <w:lvl w:ilvl="1" w:tentative="0">
      <w:start w:val="1"/>
      <w:numFmt w:val="decimal"/>
      <w:isLgl/>
      <w:lvlText w:val="%1.%2"/>
      <w:lvlJc w:val="left"/>
      <w:pPr>
        <w:tabs>
          <w:tab w:val="left" w:pos="1440"/>
        </w:tabs>
        <w:ind w:left="72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rPr>
    </w:lvl>
    <w:lvl w:ilvl="3" w:tentative="0">
      <w:start w:val="1"/>
      <w:numFmt w:val="decimal"/>
      <w:isLgl/>
      <w:lvlText w:val="%1.%2.%3.%4"/>
      <w:lvlJc w:val="left"/>
      <w:pPr>
        <w:tabs>
          <w:tab w:val="left" w:pos="1647"/>
        </w:tabs>
        <w:ind w:left="567" w:firstLine="0"/>
      </w:pPr>
      <w:rPr>
        <w:rFonts w:hint="eastAsia"/>
      </w:rPr>
    </w:lvl>
    <w:lvl w:ilvl="4" w:tentative="0">
      <w:start w:val="1"/>
      <w:numFmt w:val="decimal"/>
      <w:isLgl/>
      <w:lvlText w:val="%1.%2.%3.%4.%5"/>
      <w:lvlJc w:val="left"/>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isLgl/>
      <w:lvlText w:val="%1.%2.%3.%4.%5.%6"/>
      <w:lvlJc w:val="left"/>
      <w:pPr>
        <w:tabs>
          <w:tab w:val="left" w:pos="2594"/>
        </w:tabs>
        <w:ind w:left="794" w:firstLine="0"/>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6">
    <w:nsid w:val="4B97214A"/>
    <w:multiLevelType w:val="multilevel"/>
    <w:tmpl w:val="4B97214A"/>
    <w:lvl w:ilvl="0" w:tentative="0">
      <w:start w:val="1"/>
      <w:numFmt w:val="decimal"/>
      <w:lvlText w:val="%1"/>
      <w:lvlJc w:val="left"/>
      <w:pPr>
        <w:ind w:left="425" w:hanging="425"/>
      </w:pPr>
      <w:rPr>
        <w:rFonts w:hint="eastAsia"/>
      </w:rPr>
    </w:lvl>
    <w:lvl w:ilvl="1" w:tentative="0">
      <w:start w:val="1"/>
      <w:numFmt w:val="decimal"/>
      <w:pStyle w:val="133"/>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6BC068C7"/>
    <w:multiLevelType w:val="multilevel"/>
    <w:tmpl w:val="6BC068C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8">
    <w:nsid w:val="6CC4666F"/>
    <w:multiLevelType w:val="singleLevel"/>
    <w:tmpl w:val="6CC4666F"/>
    <w:lvl w:ilvl="0" w:tentative="0">
      <w:start w:val="0"/>
      <w:numFmt w:val="none"/>
      <w:pStyle w:val="109"/>
      <w:lvlText w:val=""/>
      <w:legacy w:legacy="1" w:legacySpace="0" w:legacyIndent="360"/>
      <w:lvlJc w:val="left"/>
      <w:pPr>
        <w:ind w:left="360" w:hanging="360"/>
      </w:pPr>
      <w:rPr>
        <w:rFonts w:hint="default" w:ascii="Symbol" w:hAnsi="Symbol"/>
        <w:sz w:val="24"/>
      </w:rPr>
    </w:lvl>
  </w:abstractNum>
  <w:abstractNum w:abstractNumId="9">
    <w:nsid w:val="6DB22422"/>
    <w:multiLevelType w:val="multilevel"/>
    <w:tmpl w:val="6DB22422"/>
    <w:lvl w:ilvl="0" w:tentative="0">
      <w:start w:val="1"/>
      <w:numFmt w:val="bullet"/>
      <w:pStyle w:val="100"/>
      <w:lvlText w:val=""/>
      <w:lvlJc w:val="left"/>
      <w:pPr>
        <w:ind w:left="360" w:hanging="360"/>
      </w:pPr>
      <w:rPr>
        <w:rFonts w:ascii="Wingdings" w:hAnsi="Wingdings" w:cs="Times New Roman"/>
        <w:color w:val="4F81BD"/>
        <w:position w:val="-6"/>
        <w:sz w:val="36"/>
        <w:szCs w:val="28"/>
      </w:rPr>
    </w:lvl>
    <w:lvl w:ilvl="1" w:tentative="0">
      <w:start w:val="1"/>
      <w:numFmt w:val="bullet"/>
      <w:lvlText w:val=""/>
      <w:lvlJc w:val="left"/>
      <w:pPr>
        <w:tabs>
          <w:tab w:val="left" w:pos="720"/>
        </w:tabs>
        <w:ind w:left="720" w:hanging="360"/>
      </w:pPr>
      <w:rPr>
        <w:rFonts w:ascii="Wingdings" w:hAnsi="Wingdings" w:cs="Times New Roman"/>
        <w:color w:val="4F81BD"/>
        <w:position w:val="-6"/>
        <w:sz w:val="36"/>
        <w:szCs w:val="28"/>
      </w:rPr>
    </w:lvl>
    <w:lvl w:ilvl="2" w:tentative="0">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10">
    <w:nsid w:val="73DC7FC2"/>
    <w:multiLevelType w:val="multilevel"/>
    <w:tmpl w:val="73DC7FC2"/>
    <w:lvl w:ilvl="0" w:tentative="0">
      <w:start w:val="1"/>
      <w:numFmt w:val="bullet"/>
      <w:lvlText w:val=""/>
      <w:lvlJc w:val="left"/>
      <w:pPr>
        <w:tabs>
          <w:tab w:val="left" w:pos="838"/>
        </w:tabs>
        <w:ind w:left="838" w:hanging="420"/>
      </w:pPr>
      <w:rPr>
        <w:rFonts w:hint="default" w:ascii="Wingdings" w:hAnsi="Wingdings"/>
      </w:rPr>
    </w:lvl>
    <w:lvl w:ilvl="1" w:tentative="0">
      <w:start w:val="1"/>
      <w:numFmt w:val="bullet"/>
      <w:pStyle w:val="106"/>
      <w:lvlText w:val=""/>
      <w:lvlJc w:val="left"/>
      <w:pPr>
        <w:tabs>
          <w:tab w:val="left" w:pos="1258"/>
        </w:tabs>
        <w:ind w:left="1258" w:hanging="420"/>
      </w:pPr>
      <w:rPr>
        <w:rFonts w:hint="default" w:ascii="Wingdings" w:hAnsi="Wingdings"/>
      </w:rPr>
    </w:lvl>
    <w:lvl w:ilvl="2" w:tentative="0">
      <w:start w:val="1"/>
      <w:numFmt w:val="bullet"/>
      <w:lvlText w:val=""/>
      <w:lvlJc w:val="left"/>
      <w:pPr>
        <w:tabs>
          <w:tab w:val="left" w:pos="1678"/>
        </w:tabs>
        <w:ind w:left="1678" w:hanging="420"/>
      </w:pPr>
      <w:rPr>
        <w:rFonts w:hint="default" w:ascii="Wingdings" w:hAnsi="Wingdings"/>
      </w:rPr>
    </w:lvl>
    <w:lvl w:ilvl="3" w:tentative="0">
      <w:start w:val="1"/>
      <w:numFmt w:val="bullet"/>
      <w:lvlText w:val=""/>
      <w:lvlJc w:val="left"/>
      <w:pPr>
        <w:tabs>
          <w:tab w:val="left" w:pos="2098"/>
        </w:tabs>
        <w:ind w:left="2098" w:hanging="420"/>
      </w:pPr>
      <w:rPr>
        <w:rFonts w:hint="default" w:ascii="Wingdings" w:hAnsi="Wingdings"/>
      </w:rPr>
    </w:lvl>
    <w:lvl w:ilvl="4" w:tentative="0">
      <w:start w:val="1"/>
      <w:numFmt w:val="bullet"/>
      <w:lvlText w:val=""/>
      <w:lvlJc w:val="left"/>
      <w:pPr>
        <w:tabs>
          <w:tab w:val="left" w:pos="2518"/>
        </w:tabs>
        <w:ind w:left="2518" w:hanging="420"/>
      </w:pPr>
      <w:rPr>
        <w:rFonts w:hint="default" w:ascii="Wingdings" w:hAnsi="Wingdings"/>
      </w:rPr>
    </w:lvl>
    <w:lvl w:ilvl="5" w:tentative="0">
      <w:start w:val="1"/>
      <w:numFmt w:val="bullet"/>
      <w:lvlText w:val=""/>
      <w:lvlJc w:val="left"/>
      <w:pPr>
        <w:tabs>
          <w:tab w:val="left" w:pos="2938"/>
        </w:tabs>
        <w:ind w:left="2938" w:hanging="420"/>
      </w:pPr>
      <w:rPr>
        <w:rFonts w:hint="default" w:ascii="Wingdings" w:hAnsi="Wingdings"/>
      </w:rPr>
    </w:lvl>
    <w:lvl w:ilvl="6" w:tentative="0">
      <w:start w:val="1"/>
      <w:numFmt w:val="bullet"/>
      <w:lvlText w:val=""/>
      <w:lvlJc w:val="left"/>
      <w:pPr>
        <w:tabs>
          <w:tab w:val="left" w:pos="3358"/>
        </w:tabs>
        <w:ind w:left="3358" w:hanging="420"/>
      </w:pPr>
      <w:rPr>
        <w:rFonts w:hint="default" w:ascii="Wingdings" w:hAnsi="Wingdings"/>
      </w:rPr>
    </w:lvl>
    <w:lvl w:ilvl="7" w:tentative="0">
      <w:start w:val="1"/>
      <w:numFmt w:val="bullet"/>
      <w:lvlText w:val=""/>
      <w:lvlJc w:val="left"/>
      <w:pPr>
        <w:tabs>
          <w:tab w:val="left" w:pos="3778"/>
        </w:tabs>
        <w:ind w:left="3778" w:hanging="420"/>
      </w:pPr>
      <w:rPr>
        <w:rFonts w:hint="default" w:ascii="Wingdings" w:hAnsi="Wingdings"/>
      </w:rPr>
    </w:lvl>
    <w:lvl w:ilvl="8" w:tentative="0">
      <w:start w:val="1"/>
      <w:numFmt w:val="bullet"/>
      <w:lvlText w:val=""/>
      <w:lvlJc w:val="left"/>
      <w:pPr>
        <w:tabs>
          <w:tab w:val="left" w:pos="4198"/>
        </w:tabs>
        <w:ind w:left="4198" w:hanging="420"/>
      </w:pPr>
      <w:rPr>
        <w:rFonts w:hint="default" w:ascii="Wingdings" w:hAnsi="Wingdings"/>
      </w:rPr>
    </w:lvl>
  </w:abstractNum>
  <w:abstractNum w:abstractNumId="11">
    <w:nsid w:val="79AA389E"/>
    <w:multiLevelType w:val="multilevel"/>
    <w:tmpl w:val="79AA389E"/>
    <w:lvl w:ilvl="0" w:tentative="0">
      <w:start w:val="1"/>
      <w:numFmt w:val="bullet"/>
      <w:pStyle w:val="89"/>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3"/>
  </w:num>
  <w:num w:numId="2">
    <w:abstractNumId w:val="11"/>
  </w:num>
  <w:num w:numId="3">
    <w:abstractNumId w:val="1"/>
  </w:num>
  <w:num w:numId="4">
    <w:abstractNumId w:val="9"/>
  </w:num>
  <w:num w:numId="5">
    <w:abstractNumId w:val="10"/>
  </w:num>
  <w:num w:numId="6">
    <w:abstractNumId w:val="5"/>
  </w:num>
  <w:num w:numId="7">
    <w:abstractNumId w:val="8"/>
  </w:num>
  <w:num w:numId="8">
    <w:abstractNumId w:val="2"/>
  </w:num>
  <w:num w:numId="9">
    <w:abstractNumId w:val="6"/>
  </w:num>
  <w:num w:numId="10">
    <w:abstractNumId w:val="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FlMDRiYTcxN2Y2NTQ2NDI3ODg2ZjAxOThhY2ViZDIifQ=="/>
  </w:docVars>
  <w:rsids>
    <w:rsidRoot w:val="002D6B6F"/>
    <w:rsid w:val="00000B57"/>
    <w:rsid w:val="000014B4"/>
    <w:rsid w:val="0000215F"/>
    <w:rsid w:val="0000300F"/>
    <w:rsid w:val="00003411"/>
    <w:rsid w:val="0000353D"/>
    <w:rsid w:val="00005C59"/>
    <w:rsid w:val="000068FC"/>
    <w:rsid w:val="00006A97"/>
    <w:rsid w:val="000079E7"/>
    <w:rsid w:val="00010DC4"/>
    <w:rsid w:val="0001142D"/>
    <w:rsid w:val="000115BE"/>
    <w:rsid w:val="00013667"/>
    <w:rsid w:val="00013AF1"/>
    <w:rsid w:val="00014FF4"/>
    <w:rsid w:val="00015236"/>
    <w:rsid w:val="000152E1"/>
    <w:rsid w:val="00015ABE"/>
    <w:rsid w:val="0001682D"/>
    <w:rsid w:val="000177AD"/>
    <w:rsid w:val="00020373"/>
    <w:rsid w:val="00021DE2"/>
    <w:rsid w:val="0002226B"/>
    <w:rsid w:val="000227FF"/>
    <w:rsid w:val="00025263"/>
    <w:rsid w:val="000259D2"/>
    <w:rsid w:val="00025F8F"/>
    <w:rsid w:val="00027944"/>
    <w:rsid w:val="00031301"/>
    <w:rsid w:val="00032C31"/>
    <w:rsid w:val="00032C8F"/>
    <w:rsid w:val="00035F98"/>
    <w:rsid w:val="000361D2"/>
    <w:rsid w:val="000366AD"/>
    <w:rsid w:val="00036D59"/>
    <w:rsid w:val="00036F3B"/>
    <w:rsid w:val="00037E1A"/>
    <w:rsid w:val="0004027C"/>
    <w:rsid w:val="000416D9"/>
    <w:rsid w:val="000419B2"/>
    <w:rsid w:val="00042D6F"/>
    <w:rsid w:val="00044074"/>
    <w:rsid w:val="000444E5"/>
    <w:rsid w:val="000451EA"/>
    <w:rsid w:val="00046B6F"/>
    <w:rsid w:val="0004727C"/>
    <w:rsid w:val="00047A99"/>
    <w:rsid w:val="00050741"/>
    <w:rsid w:val="00050D62"/>
    <w:rsid w:val="00051749"/>
    <w:rsid w:val="00052A2E"/>
    <w:rsid w:val="0005425E"/>
    <w:rsid w:val="00054C94"/>
    <w:rsid w:val="00055345"/>
    <w:rsid w:val="00055801"/>
    <w:rsid w:val="00056D5E"/>
    <w:rsid w:val="00057046"/>
    <w:rsid w:val="00061585"/>
    <w:rsid w:val="00061668"/>
    <w:rsid w:val="00061E72"/>
    <w:rsid w:val="00062637"/>
    <w:rsid w:val="00063354"/>
    <w:rsid w:val="00063DF7"/>
    <w:rsid w:val="00064A14"/>
    <w:rsid w:val="00064BD4"/>
    <w:rsid w:val="00064D6D"/>
    <w:rsid w:val="00064DFA"/>
    <w:rsid w:val="00065661"/>
    <w:rsid w:val="000656C0"/>
    <w:rsid w:val="00066691"/>
    <w:rsid w:val="000667DA"/>
    <w:rsid w:val="00067A14"/>
    <w:rsid w:val="00067CA3"/>
    <w:rsid w:val="00067EC6"/>
    <w:rsid w:val="0007146E"/>
    <w:rsid w:val="00071843"/>
    <w:rsid w:val="00071C3B"/>
    <w:rsid w:val="00072571"/>
    <w:rsid w:val="00072A6F"/>
    <w:rsid w:val="0007304E"/>
    <w:rsid w:val="00073604"/>
    <w:rsid w:val="0007404B"/>
    <w:rsid w:val="00074285"/>
    <w:rsid w:val="00074392"/>
    <w:rsid w:val="000744C9"/>
    <w:rsid w:val="00074A25"/>
    <w:rsid w:val="00074B73"/>
    <w:rsid w:val="0007736D"/>
    <w:rsid w:val="00077F62"/>
    <w:rsid w:val="00081246"/>
    <w:rsid w:val="0008351B"/>
    <w:rsid w:val="000848BF"/>
    <w:rsid w:val="00091373"/>
    <w:rsid w:val="00091F24"/>
    <w:rsid w:val="000923C6"/>
    <w:rsid w:val="000929D1"/>
    <w:rsid w:val="000930A2"/>
    <w:rsid w:val="000933F1"/>
    <w:rsid w:val="000973F7"/>
    <w:rsid w:val="000A13A5"/>
    <w:rsid w:val="000A19D5"/>
    <w:rsid w:val="000A3A0B"/>
    <w:rsid w:val="000A3C5B"/>
    <w:rsid w:val="000A53ED"/>
    <w:rsid w:val="000A57B9"/>
    <w:rsid w:val="000A7798"/>
    <w:rsid w:val="000B2851"/>
    <w:rsid w:val="000B2C6D"/>
    <w:rsid w:val="000B3C4E"/>
    <w:rsid w:val="000B4E97"/>
    <w:rsid w:val="000B767C"/>
    <w:rsid w:val="000C2BC9"/>
    <w:rsid w:val="000C3720"/>
    <w:rsid w:val="000C602E"/>
    <w:rsid w:val="000C6EB9"/>
    <w:rsid w:val="000C788F"/>
    <w:rsid w:val="000D0600"/>
    <w:rsid w:val="000D179C"/>
    <w:rsid w:val="000D2B6E"/>
    <w:rsid w:val="000D36CA"/>
    <w:rsid w:val="000D4758"/>
    <w:rsid w:val="000D5803"/>
    <w:rsid w:val="000D5C0F"/>
    <w:rsid w:val="000D649A"/>
    <w:rsid w:val="000D6E65"/>
    <w:rsid w:val="000D7DDC"/>
    <w:rsid w:val="000E274D"/>
    <w:rsid w:val="000E3190"/>
    <w:rsid w:val="000E4489"/>
    <w:rsid w:val="000E4A03"/>
    <w:rsid w:val="000E5EF0"/>
    <w:rsid w:val="000E6037"/>
    <w:rsid w:val="000E61B4"/>
    <w:rsid w:val="000E7217"/>
    <w:rsid w:val="000E760B"/>
    <w:rsid w:val="000E77CE"/>
    <w:rsid w:val="000E79F4"/>
    <w:rsid w:val="000F0FFE"/>
    <w:rsid w:val="000F20A8"/>
    <w:rsid w:val="000F3DFB"/>
    <w:rsid w:val="000F507F"/>
    <w:rsid w:val="000F5137"/>
    <w:rsid w:val="000F6D35"/>
    <w:rsid w:val="000F7601"/>
    <w:rsid w:val="00100027"/>
    <w:rsid w:val="00100D75"/>
    <w:rsid w:val="00101DEB"/>
    <w:rsid w:val="00103163"/>
    <w:rsid w:val="00103453"/>
    <w:rsid w:val="00104E04"/>
    <w:rsid w:val="001051DD"/>
    <w:rsid w:val="001058B7"/>
    <w:rsid w:val="00106C97"/>
    <w:rsid w:val="00110BD2"/>
    <w:rsid w:val="001111C1"/>
    <w:rsid w:val="00113DD1"/>
    <w:rsid w:val="00114747"/>
    <w:rsid w:val="00116847"/>
    <w:rsid w:val="0011687B"/>
    <w:rsid w:val="0011696C"/>
    <w:rsid w:val="00117896"/>
    <w:rsid w:val="00117B13"/>
    <w:rsid w:val="00120BB2"/>
    <w:rsid w:val="00120ECF"/>
    <w:rsid w:val="0012101B"/>
    <w:rsid w:val="00122F9D"/>
    <w:rsid w:val="001230B3"/>
    <w:rsid w:val="00125174"/>
    <w:rsid w:val="001259B0"/>
    <w:rsid w:val="00125E07"/>
    <w:rsid w:val="00127094"/>
    <w:rsid w:val="00127BF7"/>
    <w:rsid w:val="001316DE"/>
    <w:rsid w:val="001332C9"/>
    <w:rsid w:val="0013509E"/>
    <w:rsid w:val="0013543C"/>
    <w:rsid w:val="001361F0"/>
    <w:rsid w:val="0014051F"/>
    <w:rsid w:val="00141B42"/>
    <w:rsid w:val="00142418"/>
    <w:rsid w:val="00142A84"/>
    <w:rsid w:val="0014464D"/>
    <w:rsid w:val="001462A6"/>
    <w:rsid w:val="0014645E"/>
    <w:rsid w:val="00147CBC"/>
    <w:rsid w:val="001502E6"/>
    <w:rsid w:val="00150597"/>
    <w:rsid w:val="00151A6F"/>
    <w:rsid w:val="00151C07"/>
    <w:rsid w:val="00152546"/>
    <w:rsid w:val="00152676"/>
    <w:rsid w:val="00153939"/>
    <w:rsid w:val="00154753"/>
    <w:rsid w:val="00154A16"/>
    <w:rsid w:val="0015685D"/>
    <w:rsid w:val="00156938"/>
    <w:rsid w:val="00156A4F"/>
    <w:rsid w:val="00160092"/>
    <w:rsid w:val="001611D2"/>
    <w:rsid w:val="00161AFB"/>
    <w:rsid w:val="00162940"/>
    <w:rsid w:val="00162F61"/>
    <w:rsid w:val="001643A4"/>
    <w:rsid w:val="00165291"/>
    <w:rsid w:val="00165613"/>
    <w:rsid w:val="00166C80"/>
    <w:rsid w:val="0016725C"/>
    <w:rsid w:val="00167FFC"/>
    <w:rsid w:val="00170E3E"/>
    <w:rsid w:val="00172C2A"/>
    <w:rsid w:val="00172DAB"/>
    <w:rsid w:val="00173D68"/>
    <w:rsid w:val="00174A87"/>
    <w:rsid w:val="00176C26"/>
    <w:rsid w:val="00177B92"/>
    <w:rsid w:val="001802D3"/>
    <w:rsid w:val="0018040F"/>
    <w:rsid w:val="00182045"/>
    <w:rsid w:val="00182AE7"/>
    <w:rsid w:val="00182E55"/>
    <w:rsid w:val="001839CD"/>
    <w:rsid w:val="001839D0"/>
    <w:rsid w:val="001860ED"/>
    <w:rsid w:val="0018677C"/>
    <w:rsid w:val="00187023"/>
    <w:rsid w:val="00187E02"/>
    <w:rsid w:val="00187F45"/>
    <w:rsid w:val="00187FB0"/>
    <w:rsid w:val="00190423"/>
    <w:rsid w:val="001906BB"/>
    <w:rsid w:val="00190BF9"/>
    <w:rsid w:val="00192C23"/>
    <w:rsid w:val="00192E49"/>
    <w:rsid w:val="00194132"/>
    <w:rsid w:val="00195021"/>
    <w:rsid w:val="0019571C"/>
    <w:rsid w:val="00195AE1"/>
    <w:rsid w:val="0019796F"/>
    <w:rsid w:val="001A0876"/>
    <w:rsid w:val="001A0E1C"/>
    <w:rsid w:val="001A1627"/>
    <w:rsid w:val="001A261D"/>
    <w:rsid w:val="001A2DA7"/>
    <w:rsid w:val="001A6417"/>
    <w:rsid w:val="001A7347"/>
    <w:rsid w:val="001A7516"/>
    <w:rsid w:val="001A7610"/>
    <w:rsid w:val="001B1C80"/>
    <w:rsid w:val="001B1EFA"/>
    <w:rsid w:val="001B21C5"/>
    <w:rsid w:val="001B4A44"/>
    <w:rsid w:val="001B5EC9"/>
    <w:rsid w:val="001B5FAD"/>
    <w:rsid w:val="001B6866"/>
    <w:rsid w:val="001B7D00"/>
    <w:rsid w:val="001C0FF9"/>
    <w:rsid w:val="001C1C68"/>
    <w:rsid w:val="001C22C6"/>
    <w:rsid w:val="001C4256"/>
    <w:rsid w:val="001C4CA9"/>
    <w:rsid w:val="001C587E"/>
    <w:rsid w:val="001D0157"/>
    <w:rsid w:val="001D18B4"/>
    <w:rsid w:val="001D2F91"/>
    <w:rsid w:val="001D460A"/>
    <w:rsid w:val="001D6146"/>
    <w:rsid w:val="001D69AB"/>
    <w:rsid w:val="001D6DA8"/>
    <w:rsid w:val="001D700F"/>
    <w:rsid w:val="001D76C2"/>
    <w:rsid w:val="001E0366"/>
    <w:rsid w:val="001E0C62"/>
    <w:rsid w:val="001E18AE"/>
    <w:rsid w:val="001E2703"/>
    <w:rsid w:val="001E5813"/>
    <w:rsid w:val="001E5C56"/>
    <w:rsid w:val="001E5F9F"/>
    <w:rsid w:val="001E6455"/>
    <w:rsid w:val="001E6D36"/>
    <w:rsid w:val="001E79F5"/>
    <w:rsid w:val="001F2FFC"/>
    <w:rsid w:val="001F412D"/>
    <w:rsid w:val="001F469E"/>
    <w:rsid w:val="001F4B6F"/>
    <w:rsid w:val="001F70FC"/>
    <w:rsid w:val="00200197"/>
    <w:rsid w:val="002005A7"/>
    <w:rsid w:val="00201301"/>
    <w:rsid w:val="0020139A"/>
    <w:rsid w:val="00201E49"/>
    <w:rsid w:val="00203261"/>
    <w:rsid w:val="00204091"/>
    <w:rsid w:val="0020537E"/>
    <w:rsid w:val="00210758"/>
    <w:rsid w:val="00210BDE"/>
    <w:rsid w:val="0021227C"/>
    <w:rsid w:val="00213618"/>
    <w:rsid w:val="0021453A"/>
    <w:rsid w:val="002151E8"/>
    <w:rsid w:val="00216E65"/>
    <w:rsid w:val="00221227"/>
    <w:rsid w:val="0022236B"/>
    <w:rsid w:val="002227A9"/>
    <w:rsid w:val="0022291C"/>
    <w:rsid w:val="002250F0"/>
    <w:rsid w:val="002252DD"/>
    <w:rsid w:val="00226CBD"/>
    <w:rsid w:val="0023012C"/>
    <w:rsid w:val="00233C8E"/>
    <w:rsid w:val="0023704A"/>
    <w:rsid w:val="002371A1"/>
    <w:rsid w:val="002377A7"/>
    <w:rsid w:val="00240190"/>
    <w:rsid w:val="00240402"/>
    <w:rsid w:val="00240B1D"/>
    <w:rsid w:val="00240FD3"/>
    <w:rsid w:val="0024232C"/>
    <w:rsid w:val="00242559"/>
    <w:rsid w:val="002428A5"/>
    <w:rsid w:val="00242CF9"/>
    <w:rsid w:val="002430CB"/>
    <w:rsid w:val="00243FED"/>
    <w:rsid w:val="00244123"/>
    <w:rsid w:val="002452A5"/>
    <w:rsid w:val="0024533E"/>
    <w:rsid w:val="0024617E"/>
    <w:rsid w:val="002461B9"/>
    <w:rsid w:val="0024676D"/>
    <w:rsid w:val="00247444"/>
    <w:rsid w:val="00250439"/>
    <w:rsid w:val="0025172B"/>
    <w:rsid w:val="00251EB2"/>
    <w:rsid w:val="002524AF"/>
    <w:rsid w:val="0025285A"/>
    <w:rsid w:val="00252961"/>
    <w:rsid w:val="00252D5B"/>
    <w:rsid w:val="00254867"/>
    <w:rsid w:val="00254C6D"/>
    <w:rsid w:val="0025512F"/>
    <w:rsid w:val="00255AC8"/>
    <w:rsid w:val="00255DE1"/>
    <w:rsid w:val="0026027C"/>
    <w:rsid w:val="00261F69"/>
    <w:rsid w:val="002624BE"/>
    <w:rsid w:val="00262501"/>
    <w:rsid w:val="002649A6"/>
    <w:rsid w:val="00265D30"/>
    <w:rsid w:val="0026625A"/>
    <w:rsid w:val="002711DF"/>
    <w:rsid w:val="00271849"/>
    <w:rsid w:val="00271886"/>
    <w:rsid w:val="00271DC0"/>
    <w:rsid w:val="00271FEE"/>
    <w:rsid w:val="00272692"/>
    <w:rsid w:val="00273C95"/>
    <w:rsid w:val="0027611F"/>
    <w:rsid w:val="002779EB"/>
    <w:rsid w:val="002801B2"/>
    <w:rsid w:val="0028087C"/>
    <w:rsid w:val="00280EA0"/>
    <w:rsid w:val="00281769"/>
    <w:rsid w:val="00282341"/>
    <w:rsid w:val="00282724"/>
    <w:rsid w:val="00283D86"/>
    <w:rsid w:val="00284586"/>
    <w:rsid w:val="00284918"/>
    <w:rsid w:val="002856EF"/>
    <w:rsid w:val="002857A8"/>
    <w:rsid w:val="00286206"/>
    <w:rsid w:val="00286230"/>
    <w:rsid w:val="00290385"/>
    <w:rsid w:val="00290AAC"/>
    <w:rsid w:val="0029135D"/>
    <w:rsid w:val="00291A0E"/>
    <w:rsid w:val="00291C9D"/>
    <w:rsid w:val="00291CDE"/>
    <w:rsid w:val="00291D3E"/>
    <w:rsid w:val="002929D6"/>
    <w:rsid w:val="00292B5D"/>
    <w:rsid w:val="002946A9"/>
    <w:rsid w:val="00294909"/>
    <w:rsid w:val="00294A26"/>
    <w:rsid w:val="0029540C"/>
    <w:rsid w:val="00295B55"/>
    <w:rsid w:val="00296B4D"/>
    <w:rsid w:val="00297D51"/>
    <w:rsid w:val="002A0244"/>
    <w:rsid w:val="002A0704"/>
    <w:rsid w:val="002A1FB2"/>
    <w:rsid w:val="002A202D"/>
    <w:rsid w:val="002A5FB9"/>
    <w:rsid w:val="002A70EA"/>
    <w:rsid w:val="002B0DFA"/>
    <w:rsid w:val="002B1376"/>
    <w:rsid w:val="002B1733"/>
    <w:rsid w:val="002B22EC"/>
    <w:rsid w:val="002B28C6"/>
    <w:rsid w:val="002B47BF"/>
    <w:rsid w:val="002B5EAB"/>
    <w:rsid w:val="002B722D"/>
    <w:rsid w:val="002C0402"/>
    <w:rsid w:val="002C0DCF"/>
    <w:rsid w:val="002C15FE"/>
    <w:rsid w:val="002C2808"/>
    <w:rsid w:val="002C2CED"/>
    <w:rsid w:val="002C50C9"/>
    <w:rsid w:val="002D0BFA"/>
    <w:rsid w:val="002D2D00"/>
    <w:rsid w:val="002D3660"/>
    <w:rsid w:val="002D3E81"/>
    <w:rsid w:val="002D3F94"/>
    <w:rsid w:val="002D5BA9"/>
    <w:rsid w:val="002D5D05"/>
    <w:rsid w:val="002D6251"/>
    <w:rsid w:val="002D6B6F"/>
    <w:rsid w:val="002D706E"/>
    <w:rsid w:val="002E051C"/>
    <w:rsid w:val="002E087C"/>
    <w:rsid w:val="002E0B53"/>
    <w:rsid w:val="002E0EF1"/>
    <w:rsid w:val="002E231B"/>
    <w:rsid w:val="002E2913"/>
    <w:rsid w:val="002E2986"/>
    <w:rsid w:val="002E2CC0"/>
    <w:rsid w:val="002E3099"/>
    <w:rsid w:val="002E38D5"/>
    <w:rsid w:val="002E483A"/>
    <w:rsid w:val="002E4FDF"/>
    <w:rsid w:val="002E52F1"/>
    <w:rsid w:val="002E62F5"/>
    <w:rsid w:val="002E68CA"/>
    <w:rsid w:val="002F0138"/>
    <w:rsid w:val="002F03A2"/>
    <w:rsid w:val="002F1CAE"/>
    <w:rsid w:val="002F4BEC"/>
    <w:rsid w:val="002F5401"/>
    <w:rsid w:val="002F582E"/>
    <w:rsid w:val="00300C4E"/>
    <w:rsid w:val="00302FBA"/>
    <w:rsid w:val="0030487D"/>
    <w:rsid w:val="003068DA"/>
    <w:rsid w:val="00310029"/>
    <w:rsid w:val="003104A3"/>
    <w:rsid w:val="00312B89"/>
    <w:rsid w:val="00312B91"/>
    <w:rsid w:val="00312BD6"/>
    <w:rsid w:val="00313711"/>
    <w:rsid w:val="00315FC5"/>
    <w:rsid w:val="00316080"/>
    <w:rsid w:val="003169C2"/>
    <w:rsid w:val="00317263"/>
    <w:rsid w:val="00323E2E"/>
    <w:rsid w:val="00325823"/>
    <w:rsid w:val="00327048"/>
    <w:rsid w:val="00327266"/>
    <w:rsid w:val="0033011C"/>
    <w:rsid w:val="003329F4"/>
    <w:rsid w:val="003331E9"/>
    <w:rsid w:val="00333CB2"/>
    <w:rsid w:val="003362BA"/>
    <w:rsid w:val="00336EAD"/>
    <w:rsid w:val="00337CA7"/>
    <w:rsid w:val="00340C40"/>
    <w:rsid w:val="00341B5C"/>
    <w:rsid w:val="00343B22"/>
    <w:rsid w:val="00344CB9"/>
    <w:rsid w:val="0034533D"/>
    <w:rsid w:val="00346298"/>
    <w:rsid w:val="0035185D"/>
    <w:rsid w:val="00351B32"/>
    <w:rsid w:val="00353CF5"/>
    <w:rsid w:val="00353E25"/>
    <w:rsid w:val="003554B6"/>
    <w:rsid w:val="00356654"/>
    <w:rsid w:val="0035696E"/>
    <w:rsid w:val="00356F69"/>
    <w:rsid w:val="00356F81"/>
    <w:rsid w:val="00357D54"/>
    <w:rsid w:val="00357DBF"/>
    <w:rsid w:val="003621FD"/>
    <w:rsid w:val="00362AE3"/>
    <w:rsid w:val="00363765"/>
    <w:rsid w:val="003637EC"/>
    <w:rsid w:val="00363F25"/>
    <w:rsid w:val="00366892"/>
    <w:rsid w:val="00367201"/>
    <w:rsid w:val="003709C9"/>
    <w:rsid w:val="00370CD8"/>
    <w:rsid w:val="00371D5A"/>
    <w:rsid w:val="0037220D"/>
    <w:rsid w:val="00372D4D"/>
    <w:rsid w:val="003737C0"/>
    <w:rsid w:val="00373F44"/>
    <w:rsid w:val="00375116"/>
    <w:rsid w:val="003751B4"/>
    <w:rsid w:val="00375B0A"/>
    <w:rsid w:val="003760C3"/>
    <w:rsid w:val="00376A0E"/>
    <w:rsid w:val="0037728F"/>
    <w:rsid w:val="003807C8"/>
    <w:rsid w:val="00380FE5"/>
    <w:rsid w:val="003810E3"/>
    <w:rsid w:val="00381648"/>
    <w:rsid w:val="0038420A"/>
    <w:rsid w:val="003869DC"/>
    <w:rsid w:val="00387FB2"/>
    <w:rsid w:val="0039012D"/>
    <w:rsid w:val="00391402"/>
    <w:rsid w:val="003928E2"/>
    <w:rsid w:val="00392ECE"/>
    <w:rsid w:val="00393D84"/>
    <w:rsid w:val="00394956"/>
    <w:rsid w:val="00395FD7"/>
    <w:rsid w:val="003965EA"/>
    <w:rsid w:val="003A0C4E"/>
    <w:rsid w:val="003A13C0"/>
    <w:rsid w:val="003A19E7"/>
    <w:rsid w:val="003A1ECD"/>
    <w:rsid w:val="003A205F"/>
    <w:rsid w:val="003A29DF"/>
    <w:rsid w:val="003A32AF"/>
    <w:rsid w:val="003A3C9A"/>
    <w:rsid w:val="003A40AC"/>
    <w:rsid w:val="003A45A7"/>
    <w:rsid w:val="003A506B"/>
    <w:rsid w:val="003A5EE5"/>
    <w:rsid w:val="003A5FC0"/>
    <w:rsid w:val="003A64A9"/>
    <w:rsid w:val="003A67E4"/>
    <w:rsid w:val="003A6940"/>
    <w:rsid w:val="003A6A27"/>
    <w:rsid w:val="003A6E8F"/>
    <w:rsid w:val="003A7084"/>
    <w:rsid w:val="003B1728"/>
    <w:rsid w:val="003B1749"/>
    <w:rsid w:val="003B1D00"/>
    <w:rsid w:val="003B1F94"/>
    <w:rsid w:val="003B2D8D"/>
    <w:rsid w:val="003B6E61"/>
    <w:rsid w:val="003B7155"/>
    <w:rsid w:val="003B73EA"/>
    <w:rsid w:val="003B7DCF"/>
    <w:rsid w:val="003C10FF"/>
    <w:rsid w:val="003C1B88"/>
    <w:rsid w:val="003C1F67"/>
    <w:rsid w:val="003C3339"/>
    <w:rsid w:val="003C52B4"/>
    <w:rsid w:val="003C651C"/>
    <w:rsid w:val="003C68FF"/>
    <w:rsid w:val="003C6AF3"/>
    <w:rsid w:val="003C78D0"/>
    <w:rsid w:val="003D0757"/>
    <w:rsid w:val="003D16BA"/>
    <w:rsid w:val="003D2837"/>
    <w:rsid w:val="003D349D"/>
    <w:rsid w:val="003D3718"/>
    <w:rsid w:val="003D433C"/>
    <w:rsid w:val="003D4C2B"/>
    <w:rsid w:val="003D5721"/>
    <w:rsid w:val="003E16E5"/>
    <w:rsid w:val="003E1E77"/>
    <w:rsid w:val="003E3094"/>
    <w:rsid w:val="003E45B6"/>
    <w:rsid w:val="003E70E6"/>
    <w:rsid w:val="003E77CD"/>
    <w:rsid w:val="003F079B"/>
    <w:rsid w:val="003F2BE3"/>
    <w:rsid w:val="003F3319"/>
    <w:rsid w:val="003F38E7"/>
    <w:rsid w:val="003F4FAF"/>
    <w:rsid w:val="003F5734"/>
    <w:rsid w:val="003F70F0"/>
    <w:rsid w:val="003F7369"/>
    <w:rsid w:val="003F74BD"/>
    <w:rsid w:val="003F76AD"/>
    <w:rsid w:val="004010FB"/>
    <w:rsid w:val="00401A83"/>
    <w:rsid w:val="00401C2E"/>
    <w:rsid w:val="00402B65"/>
    <w:rsid w:val="00402EC1"/>
    <w:rsid w:val="00402EFE"/>
    <w:rsid w:val="004038BF"/>
    <w:rsid w:val="004113E6"/>
    <w:rsid w:val="00411891"/>
    <w:rsid w:val="00413643"/>
    <w:rsid w:val="00413C4D"/>
    <w:rsid w:val="004147B8"/>
    <w:rsid w:val="00417153"/>
    <w:rsid w:val="00422013"/>
    <w:rsid w:val="004224C2"/>
    <w:rsid w:val="0042286D"/>
    <w:rsid w:val="00422E8E"/>
    <w:rsid w:val="004236DC"/>
    <w:rsid w:val="00423A1B"/>
    <w:rsid w:val="00424327"/>
    <w:rsid w:val="004245E9"/>
    <w:rsid w:val="00426D67"/>
    <w:rsid w:val="00426E1B"/>
    <w:rsid w:val="00427615"/>
    <w:rsid w:val="00427644"/>
    <w:rsid w:val="00427762"/>
    <w:rsid w:val="004301F9"/>
    <w:rsid w:val="00430497"/>
    <w:rsid w:val="00431890"/>
    <w:rsid w:val="00431909"/>
    <w:rsid w:val="0043312E"/>
    <w:rsid w:val="0043412E"/>
    <w:rsid w:val="0044035E"/>
    <w:rsid w:val="00440E90"/>
    <w:rsid w:val="00442061"/>
    <w:rsid w:val="00443252"/>
    <w:rsid w:val="0044571C"/>
    <w:rsid w:val="00445EC0"/>
    <w:rsid w:val="00446238"/>
    <w:rsid w:val="0044795A"/>
    <w:rsid w:val="0045351B"/>
    <w:rsid w:val="00453E1E"/>
    <w:rsid w:val="00453F82"/>
    <w:rsid w:val="004559D6"/>
    <w:rsid w:val="00455D6B"/>
    <w:rsid w:val="0045630D"/>
    <w:rsid w:val="004565F6"/>
    <w:rsid w:val="004572F0"/>
    <w:rsid w:val="00457EF1"/>
    <w:rsid w:val="004604DA"/>
    <w:rsid w:val="0046099B"/>
    <w:rsid w:val="00461576"/>
    <w:rsid w:val="00462CAB"/>
    <w:rsid w:val="004638FA"/>
    <w:rsid w:val="0046465A"/>
    <w:rsid w:val="00465767"/>
    <w:rsid w:val="00466CE8"/>
    <w:rsid w:val="00467145"/>
    <w:rsid w:val="00467F54"/>
    <w:rsid w:val="00470133"/>
    <w:rsid w:val="0047040B"/>
    <w:rsid w:val="00470436"/>
    <w:rsid w:val="0047204B"/>
    <w:rsid w:val="00473359"/>
    <w:rsid w:val="00473E22"/>
    <w:rsid w:val="00474BCF"/>
    <w:rsid w:val="00475928"/>
    <w:rsid w:val="00476274"/>
    <w:rsid w:val="00476D18"/>
    <w:rsid w:val="00480D18"/>
    <w:rsid w:val="00482AD6"/>
    <w:rsid w:val="00484FA5"/>
    <w:rsid w:val="004850C6"/>
    <w:rsid w:val="0048544F"/>
    <w:rsid w:val="00486003"/>
    <w:rsid w:val="0048661F"/>
    <w:rsid w:val="00487798"/>
    <w:rsid w:val="00487BC7"/>
    <w:rsid w:val="00492267"/>
    <w:rsid w:val="004930DD"/>
    <w:rsid w:val="004943ED"/>
    <w:rsid w:val="00494674"/>
    <w:rsid w:val="00494D5B"/>
    <w:rsid w:val="00495C41"/>
    <w:rsid w:val="0049634B"/>
    <w:rsid w:val="004A0ED6"/>
    <w:rsid w:val="004A1148"/>
    <w:rsid w:val="004A12FB"/>
    <w:rsid w:val="004A2411"/>
    <w:rsid w:val="004A38A8"/>
    <w:rsid w:val="004A41C0"/>
    <w:rsid w:val="004A4AE9"/>
    <w:rsid w:val="004A7755"/>
    <w:rsid w:val="004A7DE2"/>
    <w:rsid w:val="004B022A"/>
    <w:rsid w:val="004B1943"/>
    <w:rsid w:val="004B33E7"/>
    <w:rsid w:val="004B401E"/>
    <w:rsid w:val="004B5368"/>
    <w:rsid w:val="004B584D"/>
    <w:rsid w:val="004B7304"/>
    <w:rsid w:val="004C03CE"/>
    <w:rsid w:val="004C127E"/>
    <w:rsid w:val="004C1468"/>
    <w:rsid w:val="004C1F82"/>
    <w:rsid w:val="004C27B9"/>
    <w:rsid w:val="004C2CA1"/>
    <w:rsid w:val="004C4671"/>
    <w:rsid w:val="004C7E9C"/>
    <w:rsid w:val="004D2949"/>
    <w:rsid w:val="004D4BBF"/>
    <w:rsid w:val="004D5C29"/>
    <w:rsid w:val="004E1AD6"/>
    <w:rsid w:val="004E4763"/>
    <w:rsid w:val="004E4C02"/>
    <w:rsid w:val="004E6513"/>
    <w:rsid w:val="004E7D0D"/>
    <w:rsid w:val="004F2BD7"/>
    <w:rsid w:val="004F3947"/>
    <w:rsid w:val="004F3E39"/>
    <w:rsid w:val="004F4039"/>
    <w:rsid w:val="004F49A5"/>
    <w:rsid w:val="004F4C4C"/>
    <w:rsid w:val="004F5F19"/>
    <w:rsid w:val="004F68A4"/>
    <w:rsid w:val="00500BF3"/>
    <w:rsid w:val="00500FAD"/>
    <w:rsid w:val="00502584"/>
    <w:rsid w:val="00502CFB"/>
    <w:rsid w:val="00504BEC"/>
    <w:rsid w:val="005059B5"/>
    <w:rsid w:val="005103C0"/>
    <w:rsid w:val="00511ECD"/>
    <w:rsid w:val="00515C4A"/>
    <w:rsid w:val="00515DE8"/>
    <w:rsid w:val="00516F18"/>
    <w:rsid w:val="00520CFE"/>
    <w:rsid w:val="00521187"/>
    <w:rsid w:val="00522FF9"/>
    <w:rsid w:val="00523194"/>
    <w:rsid w:val="005245CA"/>
    <w:rsid w:val="005305B2"/>
    <w:rsid w:val="00531623"/>
    <w:rsid w:val="00531C3F"/>
    <w:rsid w:val="005326F3"/>
    <w:rsid w:val="00533538"/>
    <w:rsid w:val="00534D9E"/>
    <w:rsid w:val="00535895"/>
    <w:rsid w:val="00535CFC"/>
    <w:rsid w:val="00536882"/>
    <w:rsid w:val="00536E7C"/>
    <w:rsid w:val="00540954"/>
    <w:rsid w:val="005411B5"/>
    <w:rsid w:val="005411C7"/>
    <w:rsid w:val="00541EBD"/>
    <w:rsid w:val="00542CAB"/>
    <w:rsid w:val="00545CAB"/>
    <w:rsid w:val="00546FB9"/>
    <w:rsid w:val="00546FDC"/>
    <w:rsid w:val="0055161B"/>
    <w:rsid w:val="0055605E"/>
    <w:rsid w:val="0055714A"/>
    <w:rsid w:val="005616DE"/>
    <w:rsid w:val="0056486B"/>
    <w:rsid w:val="00565A3E"/>
    <w:rsid w:val="00566DB0"/>
    <w:rsid w:val="00566DED"/>
    <w:rsid w:val="005711F4"/>
    <w:rsid w:val="005714D5"/>
    <w:rsid w:val="00571D20"/>
    <w:rsid w:val="0057228B"/>
    <w:rsid w:val="00572F2C"/>
    <w:rsid w:val="005751FC"/>
    <w:rsid w:val="0057532C"/>
    <w:rsid w:val="005766C1"/>
    <w:rsid w:val="00576736"/>
    <w:rsid w:val="00583953"/>
    <w:rsid w:val="005842CA"/>
    <w:rsid w:val="00586811"/>
    <w:rsid w:val="00587BDD"/>
    <w:rsid w:val="00587FE7"/>
    <w:rsid w:val="0059171D"/>
    <w:rsid w:val="0059216B"/>
    <w:rsid w:val="0059238F"/>
    <w:rsid w:val="00592D45"/>
    <w:rsid w:val="0059371D"/>
    <w:rsid w:val="00594157"/>
    <w:rsid w:val="005942C5"/>
    <w:rsid w:val="00597D38"/>
    <w:rsid w:val="005A01DE"/>
    <w:rsid w:val="005A02A7"/>
    <w:rsid w:val="005A0701"/>
    <w:rsid w:val="005A2B44"/>
    <w:rsid w:val="005A2FB3"/>
    <w:rsid w:val="005A31C6"/>
    <w:rsid w:val="005A4B77"/>
    <w:rsid w:val="005B1AB8"/>
    <w:rsid w:val="005B4908"/>
    <w:rsid w:val="005B4ABC"/>
    <w:rsid w:val="005B4CA7"/>
    <w:rsid w:val="005B5BC9"/>
    <w:rsid w:val="005C0B23"/>
    <w:rsid w:val="005C101A"/>
    <w:rsid w:val="005C22A2"/>
    <w:rsid w:val="005C25C5"/>
    <w:rsid w:val="005C3107"/>
    <w:rsid w:val="005C35C2"/>
    <w:rsid w:val="005C380E"/>
    <w:rsid w:val="005C46E4"/>
    <w:rsid w:val="005C66FC"/>
    <w:rsid w:val="005C672D"/>
    <w:rsid w:val="005C6F2E"/>
    <w:rsid w:val="005C709C"/>
    <w:rsid w:val="005D0395"/>
    <w:rsid w:val="005D10F6"/>
    <w:rsid w:val="005D1A9F"/>
    <w:rsid w:val="005D1DD3"/>
    <w:rsid w:val="005D1E38"/>
    <w:rsid w:val="005D1E7F"/>
    <w:rsid w:val="005D230D"/>
    <w:rsid w:val="005D285F"/>
    <w:rsid w:val="005D3A41"/>
    <w:rsid w:val="005D3E64"/>
    <w:rsid w:val="005D44A1"/>
    <w:rsid w:val="005D4C8D"/>
    <w:rsid w:val="005D50FE"/>
    <w:rsid w:val="005D6591"/>
    <w:rsid w:val="005E0455"/>
    <w:rsid w:val="005E1066"/>
    <w:rsid w:val="005E12FE"/>
    <w:rsid w:val="005E1F80"/>
    <w:rsid w:val="005E39AD"/>
    <w:rsid w:val="005E3A08"/>
    <w:rsid w:val="005E539A"/>
    <w:rsid w:val="005E61C5"/>
    <w:rsid w:val="005F04C1"/>
    <w:rsid w:val="005F1359"/>
    <w:rsid w:val="005F285F"/>
    <w:rsid w:val="005F3525"/>
    <w:rsid w:val="005F3BBB"/>
    <w:rsid w:val="005F556C"/>
    <w:rsid w:val="005F5866"/>
    <w:rsid w:val="005F5DE5"/>
    <w:rsid w:val="005F6922"/>
    <w:rsid w:val="005F6FA5"/>
    <w:rsid w:val="006000F6"/>
    <w:rsid w:val="00600383"/>
    <w:rsid w:val="00600416"/>
    <w:rsid w:val="00600C97"/>
    <w:rsid w:val="00601AF5"/>
    <w:rsid w:val="006023EB"/>
    <w:rsid w:val="00604D0F"/>
    <w:rsid w:val="00604EB8"/>
    <w:rsid w:val="00604F6E"/>
    <w:rsid w:val="006050CC"/>
    <w:rsid w:val="00605491"/>
    <w:rsid w:val="00605BD8"/>
    <w:rsid w:val="00606B97"/>
    <w:rsid w:val="00610CD0"/>
    <w:rsid w:val="00610D2B"/>
    <w:rsid w:val="00613569"/>
    <w:rsid w:val="00613B00"/>
    <w:rsid w:val="00615872"/>
    <w:rsid w:val="00617056"/>
    <w:rsid w:val="00620AE5"/>
    <w:rsid w:val="0062123C"/>
    <w:rsid w:val="00624AB7"/>
    <w:rsid w:val="00624B33"/>
    <w:rsid w:val="00624D13"/>
    <w:rsid w:val="00626CF8"/>
    <w:rsid w:val="006300D0"/>
    <w:rsid w:val="0063078B"/>
    <w:rsid w:val="00630C80"/>
    <w:rsid w:val="00631B26"/>
    <w:rsid w:val="00632B51"/>
    <w:rsid w:val="006352BD"/>
    <w:rsid w:val="00637283"/>
    <w:rsid w:val="00637390"/>
    <w:rsid w:val="00637F0A"/>
    <w:rsid w:val="00640041"/>
    <w:rsid w:val="00640130"/>
    <w:rsid w:val="006414CD"/>
    <w:rsid w:val="00641783"/>
    <w:rsid w:val="006417B8"/>
    <w:rsid w:val="006418E4"/>
    <w:rsid w:val="006433D4"/>
    <w:rsid w:val="00643784"/>
    <w:rsid w:val="00644893"/>
    <w:rsid w:val="00644D44"/>
    <w:rsid w:val="006463CD"/>
    <w:rsid w:val="0064781A"/>
    <w:rsid w:val="00650A44"/>
    <w:rsid w:val="00650CB5"/>
    <w:rsid w:val="00651F9E"/>
    <w:rsid w:val="00653A7C"/>
    <w:rsid w:val="00654233"/>
    <w:rsid w:val="0065517C"/>
    <w:rsid w:val="00655D90"/>
    <w:rsid w:val="00655E85"/>
    <w:rsid w:val="00657C81"/>
    <w:rsid w:val="006601AD"/>
    <w:rsid w:val="00660519"/>
    <w:rsid w:val="0066061B"/>
    <w:rsid w:val="00662246"/>
    <w:rsid w:val="006627B3"/>
    <w:rsid w:val="00662BD5"/>
    <w:rsid w:val="0066352B"/>
    <w:rsid w:val="00663FAD"/>
    <w:rsid w:val="0066450E"/>
    <w:rsid w:val="00665887"/>
    <w:rsid w:val="00670EDC"/>
    <w:rsid w:val="00672B9E"/>
    <w:rsid w:val="006745BE"/>
    <w:rsid w:val="00675DD1"/>
    <w:rsid w:val="006809EA"/>
    <w:rsid w:val="00681FF4"/>
    <w:rsid w:val="00682649"/>
    <w:rsid w:val="006826AF"/>
    <w:rsid w:val="00682932"/>
    <w:rsid w:val="00682BF6"/>
    <w:rsid w:val="006832C9"/>
    <w:rsid w:val="00683CE9"/>
    <w:rsid w:val="006841BE"/>
    <w:rsid w:val="00685156"/>
    <w:rsid w:val="00685C47"/>
    <w:rsid w:val="006869CC"/>
    <w:rsid w:val="0068709A"/>
    <w:rsid w:val="006913E3"/>
    <w:rsid w:val="0069159F"/>
    <w:rsid w:val="006934E4"/>
    <w:rsid w:val="00694A23"/>
    <w:rsid w:val="00694A83"/>
    <w:rsid w:val="006950E7"/>
    <w:rsid w:val="00695C9F"/>
    <w:rsid w:val="00695DE6"/>
    <w:rsid w:val="00696D0B"/>
    <w:rsid w:val="006972E2"/>
    <w:rsid w:val="00697CD1"/>
    <w:rsid w:val="006A015F"/>
    <w:rsid w:val="006A1017"/>
    <w:rsid w:val="006A119B"/>
    <w:rsid w:val="006A2E31"/>
    <w:rsid w:val="006A387C"/>
    <w:rsid w:val="006A5304"/>
    <w:rsid w:val="006A68A3"/>
    <w:rsid w:val="006A7540"/>
    <w:rsid w:val="006B2075"/>
    <w:rsid w:val="006B3E85"/>
    <w:rsid w:val="006B4F3A"/>
    <w:rsid w:val="006B6861"/>
    <w:rsid w:val="006B7823"/>
    <w:rsid w:val="006C0192"/>
    <w:rsid w:val="006C039B"/>
    <w:rsid w:val="006C10A2"/>
    <w:rsid w:val="006C32F0"/>
    <w:rsid w:val="006C4918"/>
    <w:rsid w:val="006C5A5F"/>
    <w:rsid w:val="006C6623"/>
    <w:rsid w:val="006D0615"/>
    <w:rsid w:val="006D0939"/>
    <w:rsid w:val="006D0DD2"/>
    <w:rsid w:val="006D1324"/>
    <w:rsid w:val="006D3CE7"/>
    <w:rsid w:val="006D4B49"/>
    <w:rsid w:val="006D68B9"/>
    <w:rsid w:val="006D7546"/>
    <w:rsid w:val="006E01F4"/>
    <w:rsid w:val="006E02B5"/>
    <w:rsid w:val="006E411C"/>
    <w:rsid w:val="006E7114"/>
    <w:rsid w:val="006E7150"/>
    <w:rsid w:val="006E7A3C"/>
    <w:rsid w:val="006F03A0"/>
    <w:rsid w:val="006F0C2F"/>
    <w:rsid w:val="006F0CB3"/>
    <w:rsid w:val="006F1420"/>
    <w:rsid w:val="006F1A9A"/>
    <w:rsid w:val="006F1CA5"/>
    <w:rsid w:val="006F200A"/>
    <w:rsid w:val="006F24AF"/>
    <w:rsid w:val="006F36BF"/>
    <w:rsid w:val="006F68FF"/>
    <w:rsid w:val="0070134B"/>
    <w:rsid w:val="0070238B"/>
    <w:rsid w:val="007028F5"/>
    <w:rsid w:val="00702BC4"/>
    <w:rsid w:val="00703AC6"/>
    <w:rsid w:val="0070424E"/>
    <w:rsid w:val="00704984"/>
    <w:rsid w:val="00704DE2"/>
    <w:rsid w:val="00706096"/>
    <w:rsid w:val="007072CD"/>
    <w:rsid w:val="00707AA6"/>
    <w:rsid w:val="00707D36"/>
    <w:rsid w:val="00710058"/>
    <w:rsid w:val="007115D4"/>
    <w:rsid w:val="0071497F"/>
    <w:rsid w:val="00715025"/>
    <w:rsid w:val="007158D1"/>
    <w:rsid w:val="00716098"/>
    <w:rsid w:val="0071644A"/>
    <w:rsid w:val="00717903"/>
    <w:rsid w:val="007203BA"/>
    <w:rsid w:val="007206DF"/>
    <w:rsid w:val="0072098B"/>
    <w:rsid w:val="007218E0"/>
    <w:rsid w:val="007227E6"/>
    <w:rsid w:val="00723836"/>
    <w:rsid w:val="007242E6"/>
    <w:rsid w:val="00725757"/>
    <w:rsid w:val="0072716C"/>
    <w:rsid w:val="00727681"/>
    <w:rsid w:val="00731D50"/>
    <w:rsid w:val="0073268F"/>
    <w:rsid w:val="00732A2F"/>
    <w:rsid w:val="00732CAA"/>
    <w:rsid w:val="00732FAA"/>
    <w:rsid w:val="0073461E"/>
    <w:rsid w:val="00734654"/>
    <w:rsid w:val="00734949"/>
    <w:rsid w:val="00737454"/>
    <w:rsid w:val="00737EA4"/>
    <w:rsid w:val="00740015"/>
    <w:rsid w:val="00741973"/>
    <w:rsid w:val="007426A5"/>
    <w:rsid w:val="007426BB"/>
    <w:rsid w:val="007444CB"/>
    <w:rsid w:val="00744AAD"/>
    <w:rsid w:val="00744C61"/>
    <w:rsid w:val="00746712"/>
    <w:rsid w:val="007469C1"/>
    <w:rsid w:val="007501DD"/>
    <w:rsid w:val="007532AD"/>
    <w:rsid w:val="00754E20"/>
    <w:rsid w:val="007555FF"/>
    <w:rsid w:val="00757EB4"/>
    <w:rsid w:val="00763530"/>
    <w:rsid w:val="00763F55"/>
    <w:rsid w:val="00764DF4"/>
    <w:rsid w:val="0076539B"/>
    <w:rsid w:val="0076682F"/>
    <w:rsid w:val="0076691A"/>
    <w:rsid w:val="00766FF5"/>
    <w:rsid w:val="007708F9"/>
    <w:rsid w:val="007719C1"/>
    <w:rsid w:val="00771C3B"/>
    <w:rsid w:val="00771D2D"/>
    <w:rsid w:val="00772DC4"/>
    <w:rsid w:val="00773242"/>
    <w:rsid w:val="007748B5"/>
    <w:rsid w:val="007749AC"/>
    <w:rsid w:val="00774A50"/>
    <w:rsid w:val="00774DE3"/>
    <w:rsid w:val="007755E4"/>
    <w:rsid w:val="00775930"/>
    <w:rsid w:val="00775DB6"/>
    <w:rsid w:val="00775DC5"/>
    <w:rsid w:val="00776085"/>
    <w:rsid w:val="00776647"/>
    <w:rsid w:val="007779D8"/>
    <w:rsid w:val="007805F2"/>
    <w:rsid w:val="00782941"/>
    <w:rsid w:val="0078308C"/>
    <w:rsid w:val="00783C35"/>
    <w:rsid w:val="00790618"/>
    <w:rsid w:val="007912C5"/>
    <w:rsid w:val="00793220"/>
    <w:rsid w:val="007956D3"/>
    <w:rsid w:val="00796AA2"/>
    <w:rsid w:val="00797E92"/>
    <w:rsid w:val="007A046D"/>
    <w:rsid w:val="007A0DAB"/>
    <w:rsid w:val="007A1810"/>
    <w:rsid w:val="007A19DE"/>
    <w:rsid w:val="007A22A4"/>
    <w:rsid w:val="007A24F8"/>
    <w:rsid w:val="007A2D8B"/>
    <w:rsid w:val="007A3643"/>
    <w:rsid w:val="007A49FE"/>
    <w:rsid w:val="007A4CFF"/>
    <w:rsid w:val="007A6954"/>
    <w:rsid w:val="007B0358"/>
    <w:rsid w:val="007B0C04"/>
    <w:rsid w:val="007B0C1D"/>
    <w:rsid w:val="007B16A2"/>
    <w:rsid w:val="007B2B08"/>
    <w:rsid w:val="007B31D5"/>
    <w:rsid w:val="007B476A"/>
    <w:rsid w:val="007B48CB"/>
    <w:rsid w:val="007B5089"/>
    <w:rsid w:val="007B5890"/>
    <w:rsid w:val="007B6776"/>
    <w:rsid w:val="007B709F"/>
    <w:rsid w:val="007B722E"/>
    <w:rsid w:val="007B7960"/>
    <w:rsid w:val="007C028F"/>
    <w:rsid w:val="007C0DD9"/>
    <w:rsid w:val="007C14C5"/>
    <w:rsid w:val="007C20CC"/>
    <w:rsid w:val="007C4005"/>
    <w:rsid w:val="007C482F"/>
    <w:rsid w:val="007C4B51"/>
    <w:rsid w:val="007C6B6D"/>
    <w:rsid w:val="007D11E3"/>
    <w:rsid w:val="007D1EA9"/>
    <w:rsid w:val="007D21CF"/>
    <w:rsid w:val="007D233F"/>
    <w:rsid w:val="007D279B"/>
    <w:rsid w:val="007D2DB6"/>
    <w:rsid w:val="007D3035"/>
    <w:rsid w:val="007D3D81"/>
    <w:rsid w:val="007D453F"/>
    <w:rsid w:val="007D4CAE"/>
    <w:rsid w:val="007D516D"/>
    <w:rsid w:val="007D577E"/>
    <w:rsid w:val="007D5BDE"/>
    <w:rsid w:val="007E03FB"/>
    <w:rsid w:val="007E0A1C"/>
    <w:rsid w:val="007E0B47"/>
    <w:rsid w:val="007E17F2"/>
    <w:rsid w:val="007E1824"/>
    <w:rsid w:val="007E4028"/>
    <w:rsid w:val="007E46DA"/>
    <w:rsid w:val="007E5021"/>
    <w:rsid w:val="007E54B2"/>
    <w:rsid w:val="007E5679"/>
    <w:rsid w:val="007E5E09"/>
    <w:rsid w:val="007E6B40"/>
    <w:rsid w:val="007E7182"/>
    <w:rsid w:val="007F02A8"/>
    <w:rsid w:val="007F3092"/>
    <w:rsid w:val="007F3C2E"/>
    <w:rsid w:val="007F47EB"/>
    <w:rsid w:val="007F4969"/>
    <w:rsid w:val="007F624F"/>
    <w:rsid w:val="007F6408"/>
    <w:rsid w:val="007F79CD"/>
    <w:rsid w:val="008004AE"/>
    <w:rsid w:val="008035EE"/>
    <w:rsid w:val="00804C18"/>
    <w:rsid w:val="0080513B"/>
    <w:rsid w:val="00805DE3"/>
    <w:rsid w:val="00813372"/>
    <w:rsid w:val="008138F5"/>
    <w:rsid w:val="00813BF5"/>
    <w:rsid w:val="0081401F"/>
    <w:rsid w:val="008142A1"/>
    <w:rsid w:val="008145B6"/>
    <w:rsid w:val="00814A34"/>
    <w:rsid w:val="00815ACB"/>
    <w:rsid w:val="0081626F"/>
    <w:rsid w:val="00816850"/>
    <w:rsid w:val="00816B9A"/>
    <w:rsid w:val="00816BB6"/>
    <w:rsid w:val="00816C34"/>
    <w:rsid w:val="008173B9"/>
    <w:rsid w:val="00817DDA"/>
    <w:rsid w:val="008205A8"/>
    <w:rsid w:val="0082061E"/>
    <w:rsid w:val="0082231E"/>
    <w:rsid w:val="008233D3"/>
    <w:rsid w:val="00823D4C"/>
    <w:rsid w:val="00830D99"/>
    <w:rsid w:val="0083213B"/>
    <w:rsid w:val="0083358C"/>
    <w:rsid w:val="00834A34"/>
    <w:rsid w:val="00835550"/>
    <w:rsid w:val="00836B5C"/>
    <w:rsid w:val="008374B8"/>
    <w:rsid w:val="0084030E"/>
    <w:rsid w:val="008404F8"/>
    <w:rsid w:val="00840C1E"/>
    <w:rsid w:val="008414AD"/>
    <w:rsid w:val="00841558"/>
    <w:rsid w:val="008419DE"/>
    <w:rsid w:val="00842E10"/>
    <w:rsid w:val="00845123"/>
    <w:rsid w:val="008460F8"/>
    <w:rsid w:val="00846223"/>
    <w:rsid w:val="00846D5A"/>
    <w:rsid w:val="008476EA"/>
    <w:rsid w:val="0085245E"/>
    <w:rsid w:val="00854706"/>
    <w:rsid w:val="00854FA9"/>
    <w:rsid w:val="00855348"/>
    <w:rsid w:val="00855708"/>
    <w:rsid w:val="008568FD"/>
    <w:rsid w:val="00856CC2"/>
    <w:rsid w:val="008612D0"/>
    <w:rsid w:val="00862DC8"/>
    <w:rsid w:val="0086454B"/>
    <w:rsid w:val="00864D26"/>
    <w:rsid w:val="00865804"/>
    <w:rsid w:val="008659F8"/>
    <w:rsid w:val="00865F1B"/>
    <w:rsid w:val="00866374"/>
    <w:rsid w:val="00867F37"/>
    <w:rsid w:val="0087024B"/>
    <w:rsid w:val="008714C3"/>
    <w:rsid w:val="00871FED"/>
    <w:rsid w:val="008738AA"/>
    <w:rsid w:val="0087484D"/>
    <w:rsid w:val="008750D6"/>
    <w:rsid w:val="00875722"/>
    <w:rsid w:val="008767F3"/>
    <w:rsid w:val="008778FB"/>
    <w:rsid w:val="00877D31"/>
    <w:rsid w:val="00877FB2"/>
    <w:rsid w:val="008813D9"/>
    <w:rsid w:val="00881D98"/>
    <w:rsid w:val="008825D1"/>
    <w:rsid w:val="0088439D"/>
    <w:rsid w:val="008846C8"/>
    <w:rsid w:val="00884E9F"/>
    <w:rsid w:val="00885CEB"/>
    <w:rsid w:val="0088709F"/>
    <w:rsid w:val="0088731D"/>
    <w:rsid w:val="008873CB"/>
    <w:rsid w:val="00890A26"/>
    <w:rsid w:val="00891298"/>
    <w:rsid w:val="0089200E"/>
    <w:rsid w:val="00892BCE"/>
    <w:rsid w:val="00892E74"/>
    <w:rsid w:val="00896C39"/>
    <w:rsid w:val="00897117"/>
    <w:rsid w:val="008A1732"/>
    <w:rsid w:val="008A2685"/>
    <w:rsid w:val="008A27EE"/>
    <w:rsid w:val="008A3FAC"/>
    <w:rsid w:val="008A409B"/>
    <w:rsid w:val="008A452F"/>
    <w:rsid w:val="008A53D1"/>
    <w:rsid w:val="008B01F0"/>
    <w:rsid w:val="008B0BAA"/>
    <w:rsid w:val="008B1799"/>
    <w:rsid w:val="008B3DB8"/>
    <w:rsid w:val="008B3F79"/>
    <w:rsid w:val="008B40AB"/>
    <w:rsid w:val="008B434F"/>
    <w:rsid w:val="008B669A"/>
    <w:rsid w:val="008B703D"/>
    <w:rsid w:val="008C0C02"/>
    <w:rsid w:val="008C177A"/>
    <w:rsid w:val="008C2341"/>
    <w:rsid w:val="008C27A4"/>
    <w:rsid w:val="008C2880"/>
    <w:rsid w:val="008C2F3A"/>
    <w:rsid w:val="008C4271"/>
    <w:rsid w:val="008C4371"/>
    <w:rsid w:val="008C610C"/>
    <w:rsid w:val="008D0945"/>
    <w:rsid w:val="008D2140"/>
    <w:rsid w:val="008D2B13"/>
    <w:rsid w:val="008D44E0"/>
    <w:rsid w:val="008D4603"/>
    <w:rsid w:val="008E089B"/>
    <w:rsid w:val="008E13A5"/>
    <w:rsid w:val="008E1DA8"/>
    <w:rsid w:val="008E3E04"/>
    <w:rsid w:val="008E451A"/>
    <w:rsid w:val="008E54E0"/>
    <w:rsid w:val="008E60F7"/>
    <w:rsid w:val="008E6815"/>
    <w:rsid w:val="008E6D05"/>
    <w:rsid w:val="008F0EB5"/>
    <w:rsid w:val="008F1D02"/>
    <w:rsid w:val="008F3344"/>
    <w:rsid w:val="008F3D59"/>
    <w:rsid w:val="008F4B34"/>
    <w:rsid w:val="008F51CB"/>
    <w:rsid w:val="008F5A41"/>
    <w:rsid w:val="008F6E40"/>
    <w:rsid w:val="008F708C"/>
    <w:rsid w:val="008F726B"/>
    <w:rsid w:val="00900884"/>
    <w:rsid w:val="00900CD1"/>
    <w:rsid w:val="00900E3F"/>
    <w:rsid w:val="00901420"/>
    <w:rsid w:val="00901728"/>
    <w:rsid w:val="009019AF"/>
    <w:rsid w:val="00901C53"/>
    <w:rsid w:val="00902BE5"/>
    <w:rsid w:val="00903A16"/>
    <w:rsid w:val="00904C50"/>
    <w:rsid w:val="00905A45"/>
    <w:rsid w:val="00905F3F"/>
    <w:rsid w:val="0090621D"/>
    <w:rsid w:val="00906CF1"/>
    <w:rsid w:val="00907980"/>
    <w:rsid w:val="00907AF7"/>
    <w:rsid w:val="00910901"/>
    <w:rsid w:val="009109A1"/>
    <w:rsid w:val="00910CC5"/>
    <w:rsid w:val="00911259"/>
    <w:rsid w:val="009125C3"/>
    <w:rsid w:val="00914081"/>
    <w:rsid w:val="009155BF"/>
    <w:rsid w:val="00915990"/>
    <w:rsid w:val="00915A11"/>
    <w:rsid w:val="00916160"/>
    <w:rsid w:val="0091693D"/>
    <w:rsid w:val="00921DB0"/>
    <w:rsid w:val="00922C55"/>
    <w:rsid w:val="00923BCE"/>
    <w:rsid w:val="00925984"/>
    <w:rsid w:val="00926906"/>
    <w:rsid w:val="0093075F"/>
    <w:rsid w:val="009313AD"/>
    <w:rsid w:val="00932353"/>
    <w:rsid w:val="009324A2"/>
    <w:rsid w:val="00932844"/>
    <w:rsid w:val="0093376D"/>
    <w:rsid w:val="00933BF2"/>
    <w:rsid w:val="0093427A"/>
    <w:rsid w:val="00935BB9"/>
    <w:rsid w:val="0093669E"/>
    <w:rsid w:val="00936E28"/>
    <w:rsid w:val="0093729D"/>
    <w:rsid w:val="00937A13"/>
    <w:rsid w:val="00937BEE"/>
    <w:rsid w:val="00940B45"/>
    <w:rsid w:val="00940BE6"/>
    <w:rsid w:val="009413ED"/>
    <w:rsid w:val="00942D27"/>
    <w:rsid w:val="009434AC"/>
    <w:rsid w:val="00943A82"/>
    <w:rsid w:val="009445B0"/>
    <w:rsid w:val="009449E7"/>
    <w:rsid w:val="00944AFC"/>
    <w:rsid w:val="0094658A"/>
    <w:rsid w:val="009473BD"/>
    <w:rsid w:val="00947D0B"/>
    <w:rsid w:val="00950413"/>
    <w:rsid w:val="00950A06"/>
    <w:rsid w:val="0095193C"/>
    <w:rsid w:val="00951A35"/>
    <w:rsid w:val="00952052"/>
    <w:rsid w:val="00952D4A"/>
    <w:rsid w:val="00952E57"/>
    <w:rsid w:val="00954835"/>
    <w:rsid w:val="00955A0C"/>
    <w:rsid w:val="009605BD"/>
    <w:rsid w:val="00960C77"/>
    <w:rsid w:val="00963633"/>
    <w:rsid w:val="00963BCE"/>
    <w:rsid w:val="009662E5"/>
    <w:rsid w:val="00971C95"/>
    <w:rsid w:val="009720D1"/>
    <w:rsid w:val="00973341"/>
    <w:rsid w:val="00974C22"/>
    <w:rsid w:val="00976A4E"/>
    <w:rsid w:val="00976CFD"/>
    <w:rsid w:val="009777AE"/>
    <w:rsid w:val="00977E9F"/>
    <w:rsid w:val="00982BA2"/>
    <w:rsid w:val="00982C8C"/>
    <w:rsid w:val="0098375A"/>
    <w:rsid w:val="009849EC"/>
    <w:rsid w:val="00986E03"/>
    <w:rsid w:val="00987187"/>
    <w:rsid w:val="009911F5"/>
    <w:rsid w:val="00991671"/>
    <w:rsid w:val="009923CE"/>
    <w:rsid w:val="009937F6"/>
    <w:rsid w:val="00993A24"/>
    <w:rsid w:val="00993E0A"/>
    <w:rsid w:val="009951B4"/>
    <w:rsid w:val="009957E8"/>
    <w:rsid w:val="00995B7A"/>
    <w:rsid w:val="00997C4D"/>
    <w:rsid w:val="009A0537"/>
    <w:rsid w:val="009A2651"/>
    <w:rsid w:val="009A5223"/>
    <w:rsid w:val="009A5FD7"/>
    <w:rsid w:val="009A66C0"/>
    <w:rsid w:val="009A689B"/>
    <w:rsid w:val="009A6E5A"/>
    <w:rsid w:val="009A7477"/>
    <w:rsid w:val="009A7CB3"/>
    <w:rsid w:val="009A7CEA"/>
    <w:rsid w:val="009B21DE"/>
    <w:rsid w:val="009B2491"/>
    <w:rsid w:val="009B455E"/>
    <w:rsid w:val="009B500C"/>
    <w:rsid w:val="009B5075"/>
    <w:rsid w:val="009B532D"/>
    <w:rsid w:val="009B591C"/>
    <w:rsid w:val="009B7E1F"/>
    <w:rsid w:val="009C2AAE"/>
    <w:rsid w:val="009C404F"/>
    <w:rsid w:val="009C406C"/>
    <w:rsid w:val="009C51E7"/>
    <w:rsid w:val="009C5355"/>
    <w:rsid w:val="009C5C27"/>
    <w:rsid w:val="009C6180"/>
    <w:rsid w:val="009C6C56"/>
    <w:rsid w:val="009C6DB1"/>
    <w:rsid w:val="009C734F"/>
    <w:rsid w:val="009D00E3"/>
    <w:rsid w:val="009D0780"/>
    <w:rsid w:val="009D15A8"/>
    <w:rsid w:val="009D27AA"/>
    <w:rsid w:val="009D2B78"/>
    <w:rsid w:val="009D346C"/>
    <w:rsid w:val="009D36CD"/>
    <w:rsid w:val="009D37C5"/>
    <w:rsid w:val="009D3CFE"/>
    <w:rsid w:val="009D50D4"/>
    <w:rsid w:val="009D511F"/>
    <w:rsid w:val="009E15E0"/>
    <w:rsid w:val="009E2432"/>
    <w:rsid w:val="009E39EF"/>
    <w:rsid w:val="009E4B9B"/>
    <w:rsid w:val="009E732F"/>
    <w:rsid w:val="009E7B92"/>
    <w:rsid w:val="009F02C4"/>
    <w:rsid w:val="009F16E1"/>
    <w:rsid w:val="009F247E"/>
    <w:rsid w:val="009F3C44"/>
    <w:rsid w:val="009F46D8"/>
    <w:rsid w:val="009F5DF4"/>
    <w:rsid w:val="009F6CD3"/>
    <w:rsid w:val="009F73C7"/>
    <w:rsid w:val="009F78F3"/>
    <w:rsid w:val="00A01792"/>
    <w:rsid w:val="00A01B68"/>
    <w:rsid w:val="00A02666"/>
    <w:rsid w:val="00A03705"/>
    <w:rsid w:val="00A04582"/>
    <w:rsid w:val="00A064B4"/>
    <w:rsid w:val="00A06AFC"/>
    <w:rsid w:val="00A072B9"/>
    <w:rsid w:val="00A07B1A"/>
    <w:rsid w:val="00A10720"/>
    <w:rsid w:val="00A12B53"/>
    <w:rsid w:val="00A14325"/>
    <w:rsid w:val="00A143E5"/>
    <w:rsid w:val="00A14663"/>
    <w:rsid w:val="00A14EC7"/>
    <w:rsid w:val="00A165AD"/>
    <w:rsid w:val="00A1696A"/>
    <w:rsid w:val="00A22B6F"/>
    <w:rsid w:val="00A2319B"/>
    <w:rsid w:val="00A23B25"/>
    <w:rsid w:val="00A23D49"/>
    <w:rsid w:val="00A244BF"/>
    <w:rsid w:val="00A24BB8"/>
    <w:rsid w:val="00A25032"/>
    <w:rsid w:val="00A25AC9"/>
    <w:rsid w:val="00A25C05"/>
    <w:rsid w:val="00A263E4"/>
    <w:rsid w:val="00A2651B"/>
    <w:rsid w:val="00A27717"/>
    <w:rsid w:val="00A307D5"/>
    <w:rsid w:val="00A33ACB"/>
    <w:rsid w:val="00A33BD1"/>
    <w:rsid w:val="00A344F5"/>
    <w:rsid w:val="00A35CA5"/>
    <w:rsid w:val="00A35DB6"/>
    <w:rsid w:val="00A4126A"/>
    <w:rsid w:val="00A432A2"/>
    <w:rsid w:val="00A434AE"/>
    <w:rsid w:val="00A4472D"/>
    <w:rsid w:val="00A46951"/>
    <w:rsid w:val="00A46FDB"/>
    <w:rsid w:val="00A47635"/>
    <w:rsid w:val="00A47C89"/>
    <w:rsid w:val="00A5216A"/>
    <w:rsid w:val="00A53046"/>
    <w:rsid w:val="00A55609"/>
    <w:rsid w:val="00A568AD"/>
    <w:rsid w:val="00A570A4"/>
    <w:rsid w:val="00A57599"/>
    <w:rsid w:val="00A5781C"/>
    <w:rsid w:val="00A61430"/>
    <w:rsid w:val="00A61ED9"/>
    <w:rsid w:val="00A62401"/>
    <w:rsid w:val="00A629B1"/>
    <w:rsid w:val="00A62D1D"/>
    <w:rsid w:val="00A63201"/>
    <w:rsid w:val="00A642F5"/>
    <w:rsid w:val="00A65929"/>
    <w:rsid w:val="00A66525"/>
    <w:rsid w:val="00A667BE"/>
    <w:rsid w:val="00A674DE"/>
    <w:rsid w:val="00A67F4B"/>
    <w:rsid w:val="00A67F58"/>
    <w:rsid w:val="00A70FC3"/>
    <w:rsid w:val="00A73AD1"/>
    <w:rsid w:val="00A743D0"/>
    <w:rsid w:val="00A74769"/>
    <w:rsid w:val="00A74EF9"/>
    <w:rsid w:val="00A75DC2"/>
    <w:rsid w:val="00A81B98"/>
    <w:rsid w:val="00A81BED"/>
    <w:rsid w:val="00A81CC3"/>
    <w:rsid w:val="00A82F7C"/>
    <w:rsid w:val="00A840FB"/>
    <w:rsid w:val="00A85975"/>
    <w:rsid w:val="00A85FB3"/>
    <w:rsid w:val="00A86213"/>
    <w:rsid w:val="00A878B0"/>
    <w:rsid w:val="00A91323"/>
    <w:rsid w:val="00A91F0B"/>
    <w:rsid w:val="00A91FE3"/>
    <w:rsid w:val="00A92371"/>
    <w:rsid w:val="00A941D5"/>
    <w:rsid w:val="00A94402"/>
    <w:rsid w:val="00AA0315"/>
    <w:rsid w:val="00AA1312"/>
    <w:rsid w:val="00AA1621"/>
    <w:rsid w:val="00AA17F6"/>
    <w:rsid w:val="00AA2BCC"/>
    <w:rsid w:val="00AA2FCE"/>
    <w:rsid w:val="00AA3554"/>
    <w:rsid w:val="00AA56D1"/>
    <w:rsid w:val="00AA62A0"/>
    <w:rsid w:val="00AA647A"/>
    <w:rsid w:val="00AA65FE"/>
    <w:rsid w:val="00AA67DF"/>
    <w:rsid w:val="00AA6B96"/>
    <w:rsid w:val="00AA7CBB"/>
    <w:rsid w:val="00AB14BF"/>
    <w:rsid w:val="00AB1782"/>
    <w:rsid w:val="00AB1843"/>
    <w:rsid w:val="00AB2339"/>
    <w:rsid w:val="00AB55F3"/>
    <w:rsid w:val="00AB5B9A"/>
    <w:rsid w:val="00AB5E46"/>
    <w:rsid w:val="00AB6489"/>
    <w:rsid w:val="00AB665E"/>
    <w:rsid w:val="00AC0682"/>
    <w:rsid w:val="00AC0812"/>
    <w:rsid w:val="00AC12A2"/>
    <w:rsid w:val="00AC2633"/>
    <w:rsid w:val="00AC2AA7"/>
    <w:rsid w:val="00AC38C1"/>
    <w:rsid w:val="00AC41EF"/>
    <w:rsid w:val="00AC452D"/>
    <w:rsid w:val="00AC7402"/>
    <w:rsid w:val="00AD0E72"/>
    <w:rsid w:val="00AD1EFB"/>
    <w:rsid w:val="00AD4025"/>
    <w:rsid w:val="00AD50BF"/>
    <w:rsid w:val="00AD6646"/>
    <w:rsid w:val="00AD686E"/>
    <w:rsid w:val="00AD779E"/>
    <w:rsid w:val="00AE0C28"/>
    <w:rsid w:val="00AE11DC"/>
    <w:rsid w:val="00AE156A"/>
    <w:rsid w:val="00AE198D"/>
    <w:rsid w:val="00AE20AB"/>
    <w:rsid w:val="00AE2483"/>
    <w:rsid w:val="00AE2C80"/>
    <w:rsid w:val="00AE2CA3"/>
    <w:rsid w:val="00AE388F"/>
    <w:rsid w:val="00AE40EF"/>
    <w:rsid w:val="00AE6C86"/>
    <w:rsid w:val="00AE6EA6"/>
    <w:rsid w:val="00AF1592"/>
    <w:rsid w:val="00AF1603"/>
    <w:rsid w:val="00AF1A06"/>
    <w:rsid w:val="00AF1A21"/>
    <w:rsid w:val="00AF1EDB"/>
    <w:rsid w:val="00AF2D9F"/>
    <w:rsid w:val="00AF57E1"/>
    <w:rsid w:val="00AF5D9C"/>
    <w:rsid w:val="00AF6848"/>
    <w:rsid w:val="00B01C2D"/>
    <w:rsid w:val="00B0362A"/>
    <w:rsid w:val="00B04AE5"/>
    <w:rsid w:val="00B0533D"/>
    <w:rsid w:val="00B05B07"/>
    <w:rsid w:val="00B0752B"/>
    <w:rsid w:val="00B12D36"/>
    <w:rsid w:val="00B1414D"/>
    <w:rsid w:val="00B16249"/>
    <w:rsid w:val="00B16EA1"/>
    <w:rsid w:val="00B1742E"/>
    <w:rsid w:val="00B21130"/>
    <w:rsid w:val="00B2267D"/>
    <w:rsid w:val="00B2389A"/>
    <w:rsid w:val="00B241DB"/>
    <w:rsid w:val="00B252E3"/>
    <w:rsid w:val="00B25720"/>
    <w:rsid w:val="00B2658F"/>
    <w:rsid w:val="00B2707D"/>
    <w:rsid w:val="00B27793"/>
    <w:rsid w:val="00B309E6"/>
    <w:rsid w:val="00B321FC"/>
    <w:rsid w:val="00B33118"/>
    <w:rsid w:val="00B33D73"/>
    <w:rsid w:val="00B33FDE"/>
    <w:rsid w:val="00B340F6"/>
    <w:rsid w:val="00B347F0"/>
    <w:rsid w:val="00B3713B"/>
    <w:rsid w:val="00B376B6"/>
    <w:rsid w:val="00B401C0"/>
    <w:rsid w:val="00B40886"/>
    <w:rsid w:val="00B41B32"/>
    <w:rsid w:val="00B42F0F"/>
    <w:rsid w:val="00B4422D"/>
    <w:rsid w:val="00B44AFE"/>
    <w:rsid w:val="00B45574"/>
    <w:rsid w:val="00B47E57"/>
    <w:rsid w:val="00B50109"/>
    <w:rsid w:val="00B506EE"/>
    <w:rsid w:val="00B50CB5"/>
    <w:rsid w:val="00B520C1"/>
    <w:rsid w:val="00B52D24"/>
    <w:rsid w:val="00B53A6A"/>
    <w:rsid w:val="00B55006"/>
    <w:rsid w:val="00B55D74"/>
    <w:rsid w:val="00B56D10"/>
    <w:rsid w:val="00B61EB3"/>
    <w:rsid w:val="00B63D0C"/>
    <w:rsid w:val="00B63FD9"/>
    <w:rsid w:val="00B64760"/>
    <w:rsid w:val="00B64B7A"/>
    <w:rsid w:val="00B6756B"/>
    <w:rsid w:val="00B7170B"/>
    <w:rsid w:val="00B71C4B"/>
    <w:rsid w:val="00B72649"/>
    <w:rsid w:val="00B72AA2"/>
    <w:rsid w:val="00B72BD0"/>
    <w:rsid w:val="00B72CE4"/>
    <w:rsid w:val="00B7582E"/>
    <w:rsid w:val="00B76533"/>
    <w:rsid w:val="00B76E13"/>
    <w:rsid w:val="00B825F0"/>
    <w:rsid w:val="00B84270"/>
    <w:rsid w:val="00B842AA"/>
    <w:rsid w:val="00B8473D"/>
    <w:rsid w:val="00B8512A"/>
    <w:rsid w:val="00B85208"/>
    <w:rsid w:val="00B85CB5"/>
    <w:rsid w:val="00B85D67"/>
    <w:rsid w:val="00B87142"/>
    <w:rsid w:val="00B90389"/>
    <w:rsid w:val="00B91077"/>
    <w:rsid w:val="00B92CD6"/>
    <w:rsid w:val="00B9427A"/>
    <w:rsid w:val="00B95445"/>
    <w:rsid w:val="00B967F2"/>
    <w:rsid w:val="00B97D85"/>
    <w:rsid w:val="00BA1E19"/>
    <w:rsid w:val="00BA1F89"/>
    <w:rsid w:val="00BA2106"/>
    <w:rsid w:val="00BA2CA6"/>
    <w:rsid w:val="00BA2E88"/>
    <w:rsid w:val="00BA3225"/>
    <w:rsid w:val="00BA37C8"/>
    <w:rsid w:val="00BA38CC"/>
    <w:rsid w:val="00BA3946"/>
    <w:rsid w:val="00BA4B7A"/>
    <w:rsid w:val="00BA5610"/>
    <w:rsid w:val="00BA56E1"/>
    <w:rsid w:val="00BA5F74"/>
    <w:rsid w:val="00BA621E"/>
    <w:rsid w:val="00BB0169"/>
    <w:rsid w:val="00BB1EE7"/>
    <w:rsid w:val="00BB2049"/>
    <w:rsid w:val="00BB3738"/>
    <w:rsid w:val="00BB56BF"/>
    <w:rsid w:val="00BB6ADB"/>
    <w:rsid w:val="00BB7B0E"/>
    <w:rsid w:val="00BC04A3"/>
    <w:rsid w:val="00BC357F"/>
    <w:rsid w:val="00BC5D9C"/>
    <w:rsid w:val="00BC7606"/>
    <w:rsid w:val="00BD03D6"/>
    <w:rsid w:val="00BD10BE"/>
    <w:rsid w:val="00BD17A9"/>
    <w:rsid w:val="00BD1F39"/>
    <w:rsid w:val="00BD2893"/>
    <w:rsid w:val="00BD29C0"/>
    <w:rsid w:val="00BD3C99"/>
    <w:rsid w:val="00BD44EE"/>
    <w:rsid w:val="00BD4562"/>
    <w:rsid w:val="00BD45ED"/>
    <w:rsid w:val="00BD62CC"/>
    <w:rsid w:val="00BD683B"/>
    <w:rsid w:val="00BD6A99"/>
    <w:rsid w:val="00BD7AFD"/>
    <w:rsid w:val="00BD7DBB"/>
    <w:rsid w:val="00BE01C6"/>
    <w:rsid w:val="00BE179A"/>
    <w:rsid w:val="00BE1BC7"/>
    <w:rsid w:val="00BE2262"/>
    <w:rsid w:val="00BE36D6"/>
    <w:rsid w:val="00BE5BFA"/>
    <w:rsid w:val="00BE5DD6"/>
    <w:rsid w:val="00BE7EA0"/>
    <w:rsid w:val="00BF0451"/>
    <w:rsid w:val="00BF0739"/>
    <w:rsid w:val="00BF0802"/>
    <w:rsid w:val="00BF1833"/>
    <w:rsid w:val="00BF20F5"/>
    <w:rsid w:val="00BF26DD"/>
    <w:rsid w:val="00BF3567"/>
    <w:rsid w:val="00BF41BE"/>
    <w:rsid w:val="00BF540E"/>
    <w:rsid w:val="00BF58DD"/>
    <w:rsid w:val="00BF6790"/>
    <w:rsid w:val="00BF7B10"/>
    <w:rsid w:val="00C0103A"/>
    <w:rsid w:val="00C01AB8"/>
    <w:rsid w:val="00C03F25"/>
    <w:rsid w:val="00C04A9D"/>
    <w:rsid w:val="00C04D9F"/>
    <w:rsid w:val="00C06549"/>
    <w:rsid w:val="00C10016"/>
    <w:rsid w:val="00C121D8"/>
    <w:rsid w:val="00C133B7"/>
    <w:rsid w:val="00C135BA"/>
    <w:rsid w:val="00C13964"/>
    <w:rsid w:val="00C157CF"/>
    <w:rsid w:val="00C22539"/>
    <w:rsid w:val="00C2254C"/>
    <w:rsid w:val="00C22E60"/>
    <w:rsid w:val="00C23825"/>
    <w:rsid w:val="00C244C7"/>
    <w:rsid w:val="00C26034"/>
    <w:rsid w:val="00C276A1"/>
    <w:rsid w:val="00C27D2F"/>
    <w:rsid w:val="00C328BD"/>
    <w:rsid w:val="00C34797"/>
    <w:rsid w:val="00C34B6E"/>
    <w:rsid w:val="00C369A1"/>
    <w:rsid w:val="00C42C47"/>
    <w:rsid w:val="00C43222"/>
    <w:rsid w:val="00C43662"/>
    <w:rsid w:val="00C448A9"/>
    <w:rsid w:val="00C451BF"/>
    <w:rsid w:val="00C45527"/>
    <w:rsid w:val="00C46702"/>
    <w:rsid w:val="00C479FD"/>
    <w:rsid w:val="00C50744"/>
    <w:rsid w:val="00C541B9"/>
    <w:rsid w:val="00C54EFD"/>
    <w:rsid w:val="00C55187"/>
    <w:rsid w:val="00C56A02"/>
    <w:rsid w:val="00C579AD"/>
    <w:rsid w:val="00C57C1F"/>
    <w:rsid w:val="00C57FC2"/>
    <w:rsid w:val="00C60057"/>
    <w:rsid w:val="00C60D12"/>
    <w:rsid w:val="00C60D43"/>
    <w:rsid w:val="00C62CEB"/>
    <w:rsid w:val="00C63B6F"/>
    <w:rsid w:val="00C66A00"/>
    <w:rsid w:val="00C6761B"/>
    <w:rsid w:val="00C70245"/>
    <w:rsid w:val="00C710B6"/>
    <w:rsid w:val="00C71C96"/>
    <w:rsid w:val="00C72E11"/>
    <w:rsid w:val="00C73046"/>
    <w:rsid w:val="00C733E5"/>
    <w:rsid w:val="00C73A1C"/>
    <w:rsid w:val="00C73F5F"/>
    <w:rsid w:val="00C764D3"/>
    <w:rsid w:val="00C76C49"/>
    <w:rsid w:val="00C80048"/>
    <w:rsid w:val="00C81F74"/>
    <w:rsid w:val="00C8209B"/>
    <w:rsid w:val="00C8232C"/>
    <w:rsid w:val="00C832CD"/>
    <w:rsid w:val="00C84F5C"/>
    <w:rsid w:val="00C855E5"/>
    <w:rsid w:val="00C85DF3"/>
    <w:rsid w:val="00C86E18"/>
    <w:rsid w:val="00C870C1"/>
    <w:rsid w:val="00C87502"/>
    <w:rsid w:val="00C87F52"/>
    <w:rsid w:val="00C902FC"/>
    <w:rsid w:val="00C904A4"/>
    <w:rsid w:val="00C90808"/>
    <w:rsid w:val="00C914CE"/>
    <w:rsid w:val="00C942A1"/>
    <w:rsid w:val="00C95CD8"/>
    <w:rsid w:val="00C96E45"/>
    <w:rsid w:val="00C97156"/>
    <w:rsid w:val="00C97B7D"/>
    <w:rsid w:val="00C97D0D"/>
    <w:rsid w:val="00C97FD8"/>
    <w:rsid w:val="00CA199A"/>
    <w:rsid w:val="00CA2CA9"/>
    <w:rsid w:val="00CA5525"/>
    <w:rsid w:val="00CA6D5D"/>
    <w:rsid w:val="00CB0284"/>
    <w:rsid w:val="00CB109A"/>
    <w:rsid w:val="00CB18C6"/>
    <w:rsid w:val="00CB2B78"/>
    <w:rsid w:val="00CB2D55"/>
    <w:rsid w:val="00CB3FB6"/>
    <w:rsid w:val="00CB4D10"/>
    <w:rsid w:val="00CB772B"/>
    <w:rsid w:val="00CC0B8A"/>
    <w:rsid w:val="00CC2D06"/>
    <w:rsid w:val="00CC2D36"/>
    <w:rsid w:val="00CC305A"/>
    <w:rsid w:val="00CC3096"/>
    <w:rsid w:val="00CC41DC"/>
    <w:rsid w:val="00CC43A4"/>
    <w:rsid w:val="00CC49FD"/>
    <w:rsid w:val="00CC588A"/>
    <w:rsid w:val="00CD08C5"/>
    <w:rsid w:val="00CD0982"/>
    <w:rsid w:val="00CD21B9"/>
    <w:rsid w:val="00CD2854"/>
    <w:rsid w:val="00CD2EBD"/>
    <w:rsid w:val="00CD3826"/>
    <w:rsid w:val="00CD3CA2"/>
    <w:rsid w:val="00CD41EE"/>
    <w:rsid w:val="00CD5EAE"/>
    <w:rsid w:val="00CD767F"/>
    <w:rsid w:val="00CE1EE6"/>
    <w:rsid w:val="00CE1F01"/>
    <w:rsid w:val="00CE3317"/>
    <w:rsid w:val="00CE6D23"/>
    <w:rsid w:val="00CE7662"/>
    <w:rsid w:val="00CE7DEB"/>
    <w:rsid w:val="00CF1890"/>
    <w:rsid w:val="00CF2151"/>
    <w:rsid w:val="00CF31B0"/>
    <w:rsid w:val="00CF397E"/>
    <w:rsid w:val="00CF3E6C"/>
    <w:rsid w:val="00CF401B"/>
    <w:rsid w:val="00CF49F6"/>
    <w:rsid w:val="00CF4E45"/>
    <w:rsid w:val="00CF5777"/>
    <w:rsid w:val="00CF5CE2"/>
    <w:rsid w:val="00CF701F"/>
    <w:rsid w:val="00CF7EEA"/>
    <w:rsid w:val="00CF7F99"/>
    <w:rsid w:val="00D00026"/>
    <w:rsid w:val="00D0023F"/>
    <w:rsid w:val="00D006A8"/>
    <w:rsid w:val="00D00B72"/>
    <w:rsid w:val="00D00B99"/>
    <w:rsid w:val="00D01360"/>
    <w:rsid w:val="00D02288"/>
    <w:rsid w:val="00D034BE"/>
    <w:rsid w:val="00D03F23"/>
    <w:rsid w:val="00D04BD9"/>
    <w:rsid w:val="00D05085"/>
    <w:rsid w:val="00D05E2E"/>
    <w:rsid w:val="00D07010"/>
    <w:rsid w:val="00D10121"/>
    <w:rsid w:val="00D10648"/>
    <w:rsid w:val="00D148E4"/>
    <w:rsid w:val="00D14F96"/>
    <w:rsid w:val="00D15D36"/>
    <w:rsid w:val="00D2096D"/>
    <w:rsid w:val="00D2192E"/>
    <w:rsid w:val="00D23239"/>
    <w:rsid w:val="00D23253"/>
    <w:rsid w:val="00D233D8"/>
    <w:rsid w:val="00D23A55"/>
    <w:rsid w:val="00D24CFD"/>
    <w:rsid w:val="00D25172"/>
    <w:rsid w:val="00D25537"/>
    <w:rsid w:val="00D25E10"/>
    <w:rsid w:val="00D27831"/>
    <w:rsid w:val="00D30173"/>
    <w:rsid w:val="00D307D4"/>
    <w:rsid w:val="00D33412"/>
    <w:rsid w:val="00D33A04"/>
    <w:rsid w:val="00D34338"/>
    <w:rsid w:val="00D35A3D"/>
    <w:rsid w:val="00D37201"/>
    <w:rsid w:val="00D37C0A"/>
    <w:rsid w:val="00D37F9A"/>
    <w:rsid w:val="00D40771"/>
    <w:rsid w:val="00D4329C"/>
    <w:rsid w:val="00D43386"/>
    <w:rsid w:val="00D43E78"/>
    <w:rsid w:val="00D4407B"/>
    <w:rsid w:val="00D44750"/>
    <w:rsid w:val="00D4490A"/>
    <w:rsid w:val="00D44D37"/>
    <w:rsid w:val="00D4504A"/>
    <w:rsid w:val="00D46E9A"/>
    <w:rsid w:val="00D47E1E"/>
    <w:rsid w:val="00D513DC"/>
    <w:rsid w:val="00D51855"/>
    <w:rsid w:val="00D5264F"/>
    <w:rsid w:val="00D529E4"/>
    <w:rsid w:val="00D54886"/>
    <w:rsid w:val="00D558DD"/>
    <w:rsid w:val="00D603F3"/>
    <w:rsid w:val="00D616EF"/>
    <w:rsid w:val="00D628B0"/>
    <w:rsid w:val="00D62A5C"/>
    <w:rsid w:val="00D67302"/>
    <w:rsid w:val="00D71568"/>
    <w:rsid w:val="00D72BEA"/>
    <w:rsid w:val="00D72E69"/>
    <w:rsid w:val="00D74215"/>
    <w:rsid w:val="00D7481C"/>
    <w:rsid w:val="00D75573"/>
    <w:rsid w:val="00D75579"/>
    <w:rsid w:val="00D760C3"/>
    <w:rsid w:val="00D8078E"/>
    <w:rsid w:val="00D81CC2"/>
    <w:rsid w:val="00D833F4"/>
    <w:rsid w:val="00D846F3"/>
    <w:rsid w:val="00D8522F"/>
    <w:rsid w:val="00D85988"/>
    <w:rsid w:val="00D85E99"/>
    <w:rsid w:val="00D86446"/>
    <w:rsid w:val="00D864D5"/>
    <w:rsid w:val="00D90690"/>
    <w:rsid w:val="00D91EC2"/>
    <w:rsid w:val="00D91FA5"/>
    <w:rsid w:val="00D93028"/>
    <w:rsid w:val="00D93870"/>
    <w:rsid w:val="00D939E7"/>
    <w:rsid w:val="00D93CE4"/>
    <w:rsid w:val="00D9570B"/>
    <w:rsid w:val="00D95D0E"/>
    <w:rsid w:val="00D97FAD"/>
    <w:rsid w:val="00DA0EAF"/>
    <w:rsid w:val="00DA2323"/>
    <w:rsid w:val="00DA4F4A"/>
    <w:rsid w:val="00DA753E"/>
    <w:rsid w:val="00DB35A8"/>
    <w:rsid w:val="00DB373E"/>
    <w:rsid w:val="00DB5371"/>
    <w:rsid w:val="00DB59D1"/>
    <w:rsid w:val="00DB5C14"/>
    <w:rsid w:val="00DB5DCE"/>
    <w:rsid w:val="00DB7128"/>
    <w:rsid w:val="00DC01A6"/>
    <w:rsid w:val="00DC035A"/>
    <w:rsid w:val="00DC0DAA"/>
    <w:rsid w:val="00DC16C0"/>
    <w:rsid w:val="00DC2FF9"/>
    <w:rsid w:val="00DC33D2"/>
    <w:rsid w:val="00DC355F"/>
    <w:rsid w:val="00DC3793"/>
    <w:rsid w:val="00DC431B"/>
    <w:rsid w:val="00DC4D72"/>
    <w:rsid w:val="00DC5102"/>
    <w:rsid w:val="00DC55A4"/>
    <w:rsid w:val="00DC6251"/>
    <w:rsid w:val="00DD06E8"/>
    <w:rsid w:val="00DD07CC"/>
    <w:rsid w:val="00DD1203"/>
    <w:rsid w:val="00DD23FA"/>
    <w:rsid w:val="00DD2CC3"/>
    <w:rsid w:val="00DD35DD"/>
    <w:rsid w:val="00DD3FB2"/>
    <w:rsid w:val="00DD5EEB"/>
    <w:rsid w:val="00DD5F02"/>
    <w:rsid w:val="00DD643C"/>
    <w:rsid w:val="00DE0753"/>
    <w:rsid w:val="00DE0773"/>
    <w:rsid w:val="00DE0ADC"/>
    <w:rsid w:val="00DE11A8"/>
    <w:rsid w:val="00DE1411"/>
    <w:rsid w:val="00DE1C68"/>
    <w:rsid w:val="00DE1F6B"/>
    <w:rsid w:val="00DE40DF"/>
    <w:rsid w:val="00DE415E"/>
    <w:rsid w:val="00DE4AE4"/>
    <w:rsid w:val="00DE5DA3"/>
    <w:rsid w:val="00DE60F3"/>
    <w:rsid w:val="00DE63E2"/>
    <w:rsid w:val="00DE6AAE"/>
    <w:rsid w:val="00DE799D"/>
    <w:rsid w:val="00DF0478"/>
    <w:rsid w:val="00DF0480"/>
    <w:rsid w:val="00DF068C"/>
    <w:rsid w:val="00DF1720"/>
    <w:rsid w:val="00DF35F9"/>
    <w:rsid w:val="00DF4A22"/>
    <w:rsid w:val="00DF6C80"/>
    <w:rsid w:val="00DF7E98"/>
    <w:rsid w:val="00E0079A"/>
    <w:rsid w:val="00E01B9C"/>
    <w:rsid w:val="00E02A12"/>
    <w:rsid w:val="00E038DA"/>
    <w:rsid w:val="00E04C16"/>
    <w:rsid w:val="00E05529"/>
    <w:rsid w:val="00E07269"/>
    <w:rsid w:val="00E0770D"/>
    <w:rsid w:val="00E07C80"/>
    <w:rsid w:val="00E12941"/>
    <w:rsid w:val="00E12AB1"/>
    <w:rsid w:val="00E12C80"/>
    <w:rsid w:val="00E142CE"/>
    <w:rsid w:val="00E1492D"/>
    <w:rsid w:val="00E20F55"/>
    <w:rsid w:val="00E2177E"/>
    <w:rsid w:val="00E21A8A"/>
    <w:rsid w:val="00E22548"/>
    <w:rsid w:val="00E232C3"/>
    <w:rsid w:val="00E23410"/>
    <w:rsid w:val="00E25633"/>
    <w:rsid w:val="00E25DA4"/>
    <w:rsid w:val="00E26759"/>
    <w:rsid w:val="00E27D66"/>
    <w:rsid w:val="00E3001E"/>
    <w:rsid w:val="00E307B1"/>
    <w:rsid w:val="00E33648"/>
    <w:rsid w:val="00E34086"/>
    <w:rsid w:val="00E35018"/>
    <w:rsid w:val="00E378A9"/>
    <w:rsid w:val="00E4023D"/>
    <w:rsid w:val="00E4128A"/>
    <w:rsid w:val="00E426E6"/>
    <w:rsid w:val="00E4350D"/>
    <w:rsid w:val="00E45990"/>
    <w:rsid w:val="00E45EE2"/>
    <w:rsid w:val="00E4613A"/>
    <w:rsid w:val="00E46678"/>
    <w:rsid w:val="00E47B33"/>
    <w:rsid w:val="00E5006E"/>
    <w:rsid w:val="00E50F92"/>
    <w:rsid w:val="00E5105A"/>
    <w:rsid w:val="00E51686"/>
    <w:rsid w:val="00E51DF8"/>
    <w:rsid w:val="00E52696"/>
    <w:rsid w:val="00E55CC0"/>
    <w:rsid w:val="00E577BD"/>
    <w:rsid w:val="00E605E1"/>
    <w:rsid w:val="00E609F0"/>
    <w:rsid w:val="00E60DE2"/>
    <w:rsid w:val="00E60E56"/>
    <w:rsid w:val="00E61C04"/>
    <w:rsid w:val="00E64653"/>
    <w:rsid w:val="00E64A71"/>
    <w:rsid w:val="00E64B3E"/>
    <w:rsid w:val="00E64C49"/>
    <w:rsid w:val="00E65002"/>
    <w:rsid w:val="00E65AA0"/>
    <w:rsid w:val="00E65D9D"/>
    <w:rsid w:val="00E66D5D"/>
    <w:rsid w:val="00E7101A"/>
    <w:rsid w:val="00E717D6"/>
    <w:rsid w:val="00E729EB"/>
    <w:rsid w:val="00E749D0"/>
    <w:rsid w:val="00E75689"/>
    <w:rsid w:val="00E761C0"/>
    <w:rsid w:val="00E76885"/>
    <w:rsid w:val="00E777F8"/>
    <w:rsid w:val="00E8132B"/>
    <w:rsid w:val="00E82963"/>
    <w:rsid w:val="00E8565D"/>
    <w:rsid w:val="00E85887"/>
    <w:rsid w:val="00E86B15"/>
    <w:rsid w:val="00E87EC3"/>
    <w:rsid w:val="00E91785"/>
    <w:rsid w:val="00E91E3D"/>
    <w:rsid w:val="00E92184"/>
    <w:rsid w:val="00E923C7"/>
    <w:rsid w:val="00E9308A"/>
    <w:rsid w:val="00E93EA5"/>
    <w:rsid w:val="00E947D5"/>
    <w:rsid w:val="00E9594B"/>
    <w:rsid w:val="00E95D0D"/>
    <w:rsid w:val="00E96CA3"/>
    <w:rsid w:val="00EA0459"/>
    <w:rsid w:val="00EA2656"/>
    <w:rsid w:val="00EA2858"/>
    <w:rsid w:val="00EA725F"/>
    <w:rsid w:val="00EA7A20"/>
    <w:rsid w:val="00EB130A"/>
    <w:rsid w:val="00EB16DE"/>
    <w:rsid w:val="00EB17B0"/>
    <w:rsid w:val="00EB1F1A"/>
    <w:rsid w:val="00EB2290"/>
    <w:rsid w:val="00EB3170"/>
    <w:rsid w:val="00EB38FA"/>
    <w:rsid w:val="00EB5CEC"/>
    <w:rsid w:val="00EB6B07"/>
    <w:rsid w:val="00EC0488"/>
    <w:rsid w:val="00EC06A7"/>
    <w:rsid w:val="00EC2170"/>
    <w:rsid w:val="00EC220D"/>
    <w:rsid w:val="00EC258E"/>
    <w:rsid w:val="00EC2B37"/>
    <w:rsid w:val="00EC4D63"/>
    <w:rsid w:val="00EC536B"/>
    <w:rsid w:val="00EC6C77"/>
    <w:rsid w:val="00EC7C9E"/>
    <w:rsid w:val="00ED00E0"/>
    <w:rsid w:val="00ED0492"/>
    <w:rsid w:val="00ED059E"/>
    <w:rsid w:val="00ED20B7"/>
    <w:rsid w:val="00ED211B"/>
    <w:rsid w:val="00ED26EB"/>
    <w:rsid w:val="00ED3440"/>
    <w:rsid w:val="00ED6BBE"/>
    <w:rsid w:val="00ED7869"/>
    <w:rsid w:val="00ED7BF4"/>
    <w:rsid w:val="00EE0095"/>
    <w:rsid w:val="00EE17A8"/>
    <w:rsid w:val="00EE1A95"/>
    <w:rsid w:val="00EE3B38"/>
    <w:rsid w:val="00EE3BC6"/>
    <w:rsid w:val="00EE4400"/>
    <w:rsid w:val="00EE54E7"/>
    <w:rsid w:val="00EE5589"/>
    <w:rsid w:val="00EE5D7B"/>
    <w:rsid w:val="00EE6B37"/>
    <w:rsid w:val="00EE75BD"/>
    <w:rsid w:val="00EE7714"/>
    <w:rsid w:val="00EF010A"/>
    <w:rsid w:val="00EF0DBB"/>
    <w:rsid w:val="00EF2225"/>
    <w:rsid w:val="00EF41F2"/>
    <w:rsid w:val="00EF6094"/>
    <w:rsid w:val="00EF7BDD"/>
    <w:rsid w:val="00F002A2"/>
    <w:rsid w:val="00F005E5"/>
    <w:rsid w:val="00F03347"/>
    <w:rsid w:val="00F03CF1"/>
    <w:rsid w:val="00F04402"/>
    <w:rsid w:val="00F045D1"/>
    <w:rsid w:val="00F05686"/>
    <w:rsid w:val="00F07AFB"/>
    <w:rsid w:val="00F07D07"/>
    <w:rsid w:val="00F1092C"/>
    <w:rsid w:val="00F10A5E"/>
    <w:rsid w:val="00F11799"/>
    <w:rsid w:val="00F1373E"/>
    <w:rsid w:val="00F14F76"/>
    <w:rsid w:val="00F1550E"/>
    <w:rsid w:val="00F16A01"/>
    <w:rsid w:val="00F17404"/>
    <w:rsid w:val="00F17DF4"/>
    <w:rsid w:val="00F17FD4"/>
    <w:rsid w:val="00F201F2"/>
    <w:rsid w:val="00F2073E"/>
    <w:rsid w:val="00F22349"/>
    <w:rsid w:val="00F23092"/>
    <w:rsid w:val="00F23323"/>
    <w:rsid w:val="00F242DD"/>
    <w:rsid w:val="00F24484"/>
    <w:rsid w:val="00F24612"/>
    <w:rsid w:val="00F2746F"/>
    <w:rsid w:val="00F274A5"/>
    <w:rsid w:val="00F27F21"/>
    <w:rsid w:val="00F301DC"/>
    <w:rsid w:val="00F31758"/>
    <w:rsid w:val="00F31AA5"/>
    <w:rsid w:val="00F31D3C"/>
    <w:rsid w:val="00F32B25"/>
    <w:rsid w:val="00F41559"/>
    <w:rsid w:val="00F41CCA"/>
    <w:rsid w:val="00F42C0A"/>
    <w:rsid w:val="00F42E3E"/>
    <w:rsid w:val="00F42FA5"/>
    <w:rsid w:val="00F43D9B"/>
    <w:rsid w:val="00F43E7C"/>
    <w:rsid w:val="00F444D7"/>
    <w:rsid w:val="00F445CE"/>
    <w:rsid w:val="00F448A3"/>
    <w:rsid w:val="00F46045"/>
    <w:rsid w:val="00F460A6"/>
    <w:rsid w:val="00F463D9"/>
    <w:rsid w:val="00F47C09"/>
    <w:rsid w:val="00F50C32"/>
    <w:rsid w:val="00F55F83"/>
    <w:rsid w:val="00F56D8E"/>
    <w:rsid w:val="00F601D1"/>
    <w:rsid w:val="00F61146"/>
    <w:rsid w:val="00F61476"/>
    <w:rsid w:val="00F637C2"/>
    <w:rsid w:val="00F64550"/>
    <w:rsid w:val="00F64CCD"/>
    <w:rsid w:val="00F653BD"/>
    <w:rsid w:val="00F659AD"/>
    <w:rsid w:val="00F704BE"/>
    <w:rsid w:val="00F707A3"/>
    <w:rsid w:val="00F71216"/>
    <w:rsid w:val="00F7377C"/>
    <w:rsid w:val="00F73B3F"/>
    <w:rsid w:val="00F754BA"/>
    <w:rsid w:val="00F764BD"/>
    <w:rsid w:val="00F76D07"/>
    <w:rsid w:val="00F80316"/>
    <w:rsid w:val="00F818CF"/>
    <w:rsid w:val="00F81C1C"/>
    <w:rsid w:val="00F822FE"/>
    <w:rsid w:val="00F82A35"/>
    <w:rsid w:val="00F841AC"/>
    <w:rsid w:val="00F879C0"/>
    <w:rsid w:val="00F87DF2"/>
    <w:rsid w:val="00F91925"/>
    <w:rsid w:val="00F92813"/>
    <w:rsid w:val="00F92C6F"/>
    <w:rsid w:val="00F94509"/>
    <w:rsid w:val="00F97066"/>
    <w:rsid w:val="00F979FB"/>
    <w:rsid w:val="00FA30F8"/>
    <w:rsid w:val="00FA3EC1"/>
    <w:rsid w:val="00FA3EEC"/>
    <w:rsid w:val="00FA7338"/>
    <w:rsid w:val="00FA7C6D"/>
    <w:rsid w:val="00FB41F6"/>
    <w:rsid w:val="00FB4411"/>
    <w:rsid w:val="00FB4B9D"/>
    <w:rsid w:val="00FB56A7"/>
    <w:rsid w:val="00FB69A9"/>
    <w:rsid w:val="00FB6C62"/>
    <w:rsid w:val="00FB6DBD"/>
    <w:rsid w:val="00FC08CC"/>
    <w:rsid w:val="00FC092F"/>
    <w:rsid w:val="00FC0C87"/>
    <w:rsid w:val="00FC1499"/>
    <w:rsid w:val="00FC4AE7"/>
    <w:rsid w:val="00FC4E3A"/>
    <w:rsid w:val="00FC57A6"/>
    <w:rsid w:val="00FC6655"/>
    <w:rsid w:val="00FC6BD5"/>
    <w:rsid w:val="00FC722A"/>
    <w:rsid w:val="00FD1A75"/>
    <w:rsid w:val="00FD2ADE"/>
    <w:rsid w:val="00FD425E"/>
    <w:rsid w:val="00FD479F"/>
    <w:rsid w:val="00FD5F2C"/>
    <w:rsid w:val="00FD67A8"/>
    <w:rsid w:val="00FD6B12"/>
    <w:rsid w:val="00FD6D40"/>
    <w:rsid w:val="00FD6F8A"/>
    <w:rsid w:val="00FD7993"/>
    <w:rsid w:val="00FE4B04"/>
    <w:rsid w:val="00FE7EE5"/>
    <w:rsid w:val="00FF079F"/>
    <w:rsid w:val="00FF0819"/>
    <w:rsid w:val="00FF25B2"/>
    <w:rsid w:val="00FF3DE4"/>
    <w:rsid w:val="00FF5592"/>
    <w:rsid w:val="00FF7957"/>
    <w:rsid w:val="01C60804"/>
    <w:rsid w:val="026954E1"/>
    <w:rsid w:val="02BE582C"/>
    <w:rsid w:val="038B3B0D"/>
    <w:rsid w:val="048D5EA8"/>
    <w:rsid w:val="04A74DC9"/>
    <w:rsid w:val="050744B3"/>
    <w:rsid w:val="05656433"/>
    <w:rsid w:val="056845DC"/>
    <w:rsid w:val="05822494"/>
    <w:rsid w:val="06915006"/>
    <w:rsid w:val="06F35CC1"/>
    <w:rsid w:val="070A688E"/>
    <w:rsid w:val="07302C8E"/>
    <w:rsid w:val="07E37AE3"/>
    <w:rsid w:val="08640F3B"/>
    <w:rsid w:val="08E3701E"/>
    <w:rsid w:val="08FF5BF8"/>
    <w:rsid w:val="09613D88"/>
    <w:rsid w:val="097A4452"/>
    <w:rsid w:val="0A603F05"/>
    <w:rsid w:val="0AAE2A55"/>
    <w:rsid w:val="0AC05EBA"/>
    <w:rsid w:val="0AD61B81"/>
    <w:rsid w:val="0BD51E39"/>
    <w:rsid w:val="0C044A0F"/>
    <w:rsid w:val="0C4948B1"/>
    <w:rsid w:val="0D403B88"/>
    <w:rsid w:val="0D417786"/>
    <w:rsid w:val="114412C6"/>
    <w:rsid w:val="119A7527"/>
    <w:rsid w:val="120A1272"/>
    <w:rsid w:val="122A4C8C"/>
    <w:rsid w:val="128751F8"/>
    <w:rsid w:val="12FA6367"/>
    <w:rsid w:val="131624B7"/>
    <w:rsid w:val="139D4FEA"/>
    <w:rsid w:val="13CF716E"/>
    <w:rsid w:val="149A0C53"/>
    <w:rsid w:val="14B00D4D"/>
    <w:rsid w:val="14C621D6"/>
    <w:rsid w:val="15276F9B"/>
    <w:rsid w:val="159A3ED7"/>
    <w:rsid w:val="15E520BE"/>
    <w:rsid w:val="16121CA6"/>
    <w:rsid w:val="16DE4297"/>
    <w:rsid w:val="16E41182"/>
    <w:rsid w:val="17A50414"/>
    <w:rsid w:val="17E70F2A"/>
    <w:rsid w:val="193E726F"/>
    <w:rsid w:val="1A3B4E61"/>
    <w:rsid w:val="1AC70C0C"/>
    <w:rsid w:val="1BD45C69"/>
    <w:rsid w:val="1C580648"/>
    <w:rsid w:val="1E0B3FC4"/>
    <w:rsid w:val="1E8461D2"/>
    <w:rsid w:val="1ED61B98"/>
    <w:rsid w:val="1F8D685B"/>
    <w:rsid w:val="2041048A"/>
    <w:rsid w:val="20494EF4"/>
    <w:rsid w:val="21333432"/>
    <w:rsid w:val="21403159"/>
    <w:rsid w:val="215D51A0"/>
    <w:rsid w:val="216D06F2"/>
    <w:rsid w:val="217C044E"/>
    <w:rsid w:val="21930E2F"/>
    <w:rsid w:val="22B812FB"/>
    <w:rsid w:val="22CE4C2F"/>
    <w:rsid w:val="23952182"/>
    <w:rsid w:val="24AA242D"/>
    <w:rsid w:val="24B15E02"/>
    <w:rsid w:val="26682539"/>
    <w:rsid w:val="2718783E"/>
    <w:rsid w:val="28633BEA"/>
    <w:rsid w:val="28681C13"/>
    <w:rsid w:val="2916341D"/>
    <w:rsid w:val="295E6B72"/>
    <w:rsid w:val="2AAF246C"/>
    <w:rsid w:val="2BBB474F"/>
    <w:rsid w:val="2BFE44F0"/>
    <w:rsid w:val="2C0B7551"/>
    <w:rsid w:val="2C3047F6"/>
    <w:rsid w:val="2EA958D5"/>
    <w:rsid w:val="2F3D02AF"/>
    <w:rsid w:val="2FF03450"/>
    <w:rsid w:val="30B276FC"/>
    <w:rsid w:val="30C2167A"/>
    <w:rsid w:val="315F575D"/>
    <w:rsid w:val="32B81331"/>
    <w:rsid w:val="32C1421F"/>
    <w:rsid w:val="340B6BD6"/>
    <w:rsid w:val="348A2F11"/>
    <w:rsid w:val="3592207D"/>
    <w:rsid w:val="35B91115"/>
    <w:rsid w:val="36327C35"/>
    <w:rsid w:val="368F2A60"/>
    <w:rsid w:val="36D01721"/>
    <w:rsid w:val="3715740A"/>
    <w:rsid w:val="37641A21"/>
    <w:rsid w:val="37C11767"/>
    <w:rsid w:val="37CC20E2"/>
    <w:rsid w:val="38F7D3A2"/>
    <w:rsid w:val="39070FD4"/>
    <w:rsid w:val="39137979"/>
    <w:rsid w:val="3914724D"/>
    <w:rsid w:val="392A3577"/>
    <w:rsid w:val="396446BF"/>
    <w:rsid w:val="397178CD"/>
    <w:rsid w:val="39DF5AAD"/>
    <w:rsid w:val="3AD45035"/>
    <w:rsid w:val="3B445D92"/>
    <w:rsid w:val="3BBF77FB"/>
    <w:rsid w:val="3BF16D55"/>
    <w:rsid w:val="3D8C5F4C"/>
    <w:rsid w:val="3E265A58"/>
    <w:rsid w:val="4096286E"/>
    <w:rsid w:val="41F44A0A"/>
    <w:rsid w:val="423012B4"/>
    <w:rsid w:val="428E47D8"/>
    <w:rsid w:val="434D3A87"/>
    <w:rsid w:val="43565B31"/>
    <w:rsid w:val="43721740"/>
    <w:rsid w:val="44352E99"/>
    <w:rsid w:val="44F07D53"/>
    <w:rsid w:val="45351430"/>
    <w:rsid w:val="45525385"/>
    <w:rsid w:val="455D5C7B"/>
    <w:rsid w:val="4565360E"/>
    <w:rsid w:val="458960C6"/>
    <w:rsid w:val="45D16BF2"/>
    <w:rsid w:val="465B470D"/>
    <w:rsid w:val="47A0687C"/>
    <w:rsid w:val="494238A9"/>
    <w:rsid w:val="49584AD5"/>
    <w:rsid w:val="4A8721E5"/>
    <w:rsid w:val="4B04347A"/>
    <w:rsid w:val="4C602A7D"/>
    <w:rsid w:val="4C6D0CF6"/>
    <w:rsid w:val="4CD11285"/>
    <w:rsid w:val="4D38774D"/>
    <w:rsid w:val="4D792106"/>
    <w:rsid w:val="4D85456B"/>
    <w:rsid w:val="4E2E44B5"/>
    <w:rsid w:val="4E8E089B"/>
    <w:rsid w:val="4E9D7254"/>
    <w:rsid w:val="4EF94963"/>
    <w:rsid w:val="4F5D3A5A"/>
    <w:rsid w:val="50CF7648"/>
    <w:rsid w:val="511677DA"/>
    <w:rsid w:val="512F6EC2"/>
    <w:rsid w:val="51BB1398"/>
    <w:rsid w:val="52514B32"/>
    <w:rsid w:val="526F3984"/>
    <w:rsid w:val="52E00797"/>
    <w:rsid w:val="53345868"/>
    <w:rsid w:val="535675C7"/>
    <w:rsid w:val="539E7A61"/>
    <w:rsid w:val="545F423C"/>
    <w:rsid w:val="551B7F9F"/>
    <w:rsid w:val="55BD5AC4"/>
    <w:rsid w:val="56530F5D"/>
    <w:rsid w:val="569C6DA8"/>
    <w:rsid w:val="56C96716"/>
    <w:rsid w:val="574F27E5"/>
    <w:rsid w:val="57D1482F"/>
    <w:rsid w:val="57F609BB"/>
    <w:rsid w:val="58623967"/>
    <w:rsid w:val="590F70B3"/>
    <w:rsid w:val="59611BE3"/>
    <w:rsid w:val="59D81EA5"/>
    <w:rsid w:val="5AFE2BF0"/>
    <w:rsid w:val="5B514D7F"/>
    <w:rsid w:val="5B5E2F44"/>
    <w:rsid w:val="5B8D3A81"/>
    <w:rsid w:val="5BAE0A12"/>
    <w:rsid w:val="5CC606DB"/>
    <w:rsid w:val="5CD54662"/>
    <w:rsid w:val="5D011026"/>
    <w:rsid w:val="5D3C3803"/>
    <w:rsid w:val="5D3F66DF"/>
    <w:rsid w:val="5D7C28A9"/>
    <w:rsid w:val="5D8D184E"/>
    <w:rsid w:val="5DDE3802"/>
    <w:rsid w:val="5E075281"/>
    <w:rsid w:val="5F0E029A"/>
    <w:rsid w:val="5F69359F"/>
    <w:rsid w:val="5F85123F"/>
    <w:rsid w:val="5F915FED"/>
    <w:rsid w:val="5FA22665"/>
    <w:rsid w:val="606D32C9"/>
    <w:rsid w:val="63AD43A2"/>
    <w:rsid w:val="63E53CD8"/>
    <w:rsid w:val="64A90769"/>
    <w:rsid w:val="66554F24"/>
    <w:rsid w:val="66636F9A"/>
    <w:rsid w:val="666873E1"/>
    <w:rsid w:val="6737120C"/>
    <w:rsid w:val="67B53825"/>
    <w:rsid w:val="67D24E35"/>
    <w:rsid w:val="68081B64"/>
    <w:rsid w:val="681774E8"/>
    <w:rsid w:val="681A7C14"/>
    <w:rsid w:val="682A4EAF"/>
    <w:rsid w:val="68A004A9"/>
    <w:rsid w:val="68B24209"/>
    <w:rsid w:val="68D3156D"/>
    <w:rsid w:val="68F44821"/>
    <w:rsid w:val="6B013226"/>
    <w:rsid w:val="6BC25790"/>
    <w:rsid w:val="6CC90BEC"/>
    <w:rsid w:val="6DCF760B"/>
    <w:rsid w:val="6E6733A0"/>
    <w:rsid w:val="6EDB4B9B"/>
    <w:rsid w:val="707D2D28"/>
    <w:rsid w:val="70E445B3"/>
    <w:rsid w:val="716C3B63"/>
    <w:rsid w:val="71A94412"/>
    <w:rsid w:val="71B32BFF"/>
    <w:rsid w:val="71DA773F"/>
    <w:rsid w:val="72280DE7"/>
    <w:rsid w:val="72A13609"/>
    <w:rsid w:val="73134579"/>
    <w:rsid w:val="7336822A"/>
    <w:rsid w:val="73B33874"/>
    <w:rsid w:val="74E107C1"/>
    <w:rsid w:val="75AB6268"/>
    <w:rsid w:val="7659173C"/>
    <w:rsid w:val="76703D3A"/>
    <w:rsid w:val="76CD23D9"/>
    <w:rsid w:val="7705172F"/>
    <w:rsid w:val="783469E8"/>
    <w:rsid w:val="78CB2831"/>
    <w:rsid w:val="7BDBE79C"/>
    <w:rsid w:val="7C0D0017"/>
    <w:rsid w:val="7D5C62A8"/>
    <w:rsid w:val="7DB833DB"/>
    <w:rsid w:val="7E081D3F"/>
    <w:rsid w:val="7E1355EC"/>
    <w:rsid w:val="7EFB5221"/>
    <w:rsid w:val="AFFF1E79"/>
    <w:rsid w:val="DEF793F9"/>
    <w:rsid w:val="EF7979CA"/>
    <w:rsid w:val="F3F9C79B"/>
    <w:rsid w:val="FCEFC7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4">
    <w:name w:val="heading 1"/>
    <w:basedOn w:val="1"/>
    <w:next w:val="1"/>
    <w:link w:val="48"/>
    <w:qFormat/>
    <w:uiPriority w:val="0"/>
    <w:pPr>
      <w:keepNext/>
      <w:keepLines/>
      <w:pageBreakBefore/>
      <w:widowControl w:val="0"/>
      <w:numPr>
        <w:ilvl w:val="0"/>
        <w:numId w:val="1"/>
      </w:numPr>
      <w:tabs>
        <w:tab w:val="left" w:pos="4199"/>
      </w:tabs>
      <w:adjustRightInd w:val="0"/>
      <w:spacing w:before="240" w:after="480"/>
      <w:jc w:val="center"/>
      <w:textAlignment w:val="baseline"/>
      <w:outlineLvl w:val="0"/>
    </w:pPr>
    <w:rPr>
      <w:rFonts w:cs="Times New Roman"/>
      <w:b/>
      <w:bCs/>
      <w:spacing w:val="20"/>
      <w:kern w:val="44"/>
      <w:sz w:val="44"/>
      <w:szCs w:val="44"/>
    </w:rPr>
  </w:style>
  <w:style w:type="paragraph" w:styleId="5">
    <w:name w:val="heading 2"/>
    <w:basedOn w:val="1"/>
    <w:next w:val="1"/>
    <w:link w:val="49"/>
    <w:qFormat/>
    <w:uiPriority w:val="0"/>
    <w:pPr>
      <w:keepNext/>
      <w:keepLines/>
      <w:widowControl w:val="0"/>
      <w:numPr>
        <w:ilvl w:val="1"/>
        <w:numId w:val="1"/>
      </w:numPr>
      <w:tabs>
        <w:tab w:val="left" w:pos="4199"/>
      </w:tabs>
      <w:adjustRightInd w:val="0"/>
      <w:spacing w:before="360" w:after="120" w:line="415" w:lineRule="auto"/>
      <w:jc w:val="both"/>
      <w:textAlignment w:val="baseline"/>
      <w:outlineLvl w:val="1"/>
    </w:pPr>
    <w:rPr>
      <w:rFonts w:ascii="Arial" w:hAnsi="Arial" w:cs="Arial"/>
      <w:b/>
      <w:bCs/>
      <w:spacing w:val="20"/>
      <w:kern w:val="2"/>
      <w:sz w:val="30"/>
      <w:szCs w:val="32"/>
      <w:lang w:bidi="th-TH"/>
    </w:rPr>
  </w:style>
  <w:style w:type="paragraph" w:styleId="6">
    <w:name w:val="heading 3"/>
    <w:basedOn w:val="1"/>
    <w:next w:val="1"/>
    <w:link w:val="50"/>
    <w:qFormat/>
    <w:uiPriority w:val="0"/>
    <w:pPr>
      <w:tabs>
        <w:tab w:val="left" w:pos="4199"/>
      </w:tabs>
      <w:outlineLvl w:val="2"/>
    </w:pPr>
    <w:rPr>
      <w:rFonts w:hAnsi="Times New Roman" w:cs="Times New Roman"/>
      <w:szCs w:val="28"/>
    </w:rPr>
  </w:style>
  <w:style w:type="paragraph" w:styleId="7">
    <w:name w:val="heading 4"/>
    <w:basedOn w:val="1"/>
    <w:next w:val="1"/>
    <w:link w:val="51"/>
    <w:qFormat/>
    <w:uiPriority w:val="9"/>
    <w:pPr>
      <w:keepNext/>
      <w:keepLines/>
      <w:widowControl w:val="0"/>
      <w:tabs>
        <w:tab w:val="left" w:pos="1647"/>
      </w:tabs>
      <w:adjustRightInd w:val="0"/>
      <w:spacing w:before="240" w:after="120" w:line="377" w:lineRule="auto"/>
      <w:jc w:val="both"/>
      <w:textAlignment w:val="baseline"/>
      <w:outlineLvl w:val="3"/>
    </w:pPr>
    <w:rPr>
      <w:rFonts w:ascii="Arial" w:hAnsi="Arial" w:cs="Times New Roman"/>
      <w:b/>
      <w:bCs/>
      <w:kern w:val="2"/>
    </w:rPr>
  </w:style>
  <w:style w:type="paragraph" w:styleId="8">
    <w:name w:val="heading 5"/>
    <w:basedOn w:val="1"/>
    <w:next w:val="1"/>
    <w:link w:val="52"/>
    <w:qFormat/>
    <w:uiPriority w:val="0"/>
    <w:pPr>
      <w:keepNext/>
      <w:keepLines/>
      <w:widowControl w:val="0"/>
      <w:numPr>
        <w:ilvl w:val="4"/>
        <w:numId w:val="1"/>
      </w:numPr>
      <w:tabs>
        <w:tab w:val="left" w:pos="2400"/>
        <w:tab w:val="left" w:pos="4199"/>
      </w:tabs>
      <w:adjustRightInd w:val="0"/>
      <w:spacing w:before="240" w:after="120" w:line="377" w:lineRule="auto"/>
      <w:jc w:val="both"/>
      <w:textAlignment w:val="baseline"/>
      <w:outlineLvl w:val="4"/>
    </w:pPr>
    <w:rPr>
      <w:rFonts w:ascii="Arial" w:hAnsi="Arial" w:cs="Times New Roman"/>
      <w:b/>
      <w:bCs/>
      <w:kern w:val="2"/>
    </w:rPr>
  </w:style>
  <w:style w:type="paragraph" w:styleId="9">
    <w:name w:val="heading 6"/>
    <w:basedOn w:val="1"/>
    <w:next w:val="1"/>
    <w:link w:val="53"/>
    <w:qFormat/>
    <w:uiPriority w:val="0"/>
    <w:pPr>
      <w:keepNext/>
      <w:keepLines/>
      <w:widowControl w:val="0"/>
      <w:numPr>
        <w:ilvl w:val="5"/>
        <w:numId w:val="1"/>
      </w:numPr>
      <w:tabs>
        <w:tab w:val="left" w:pos="4199"/>
      </w:tabs>
      <w:adjustRightInd w:val="0"/>
      <w:spacing w:before="240" w:after="64" w:line="320" w:lineRule="auto"/>
      <w:jc w:val="both"/>
      <w:textAlignment w:val="baseline"/>
      <w:outlineLvl w:val="5"/>
    </w:pPr>
    <w:rPr>
      <w:rFonts w:ascii="Arial" w:hAnsi="Arial" w:eastAsia="黑体" w:cs="Times New Roman"/>
      <w:b/>
      <w:bCs/>
      <w:kern w:val="2"/>
    </w:rPr>
  </w:style>
  <w:style w:type="paragraph" w:styleId="10">
    <w:name w:val="heading 7"/>
    <w:basedOn w:val="1"/>
    <w:next w:val="1"/>
    <w:link w:val="54"/>
    <w:qFormat/>
    <w:uiPriority w:val="0"/>
    <w:pPr>
      <w:keepNext/>
      <w:keepLines/>
      <w:widowControl w:val="0"/>
      <w:numPr>
        <w:ilvl w:val="6"/>
        <w:numId w:val="1"/>
      </w:numPr>
      <w:tabs>
        <w:tab w:val="left" w:pos="4199"/>
      </w:tabs>
      <w:adjustRightInd w:val="0"/>
      <w:spacing w:before="240" w:after="64" w:line="320" w:lineRule="auto"/>
      <w:ind w:firstLine="0"/>
      <w:jc w:val="both"/>
      <w:textAlignment w:val="baseline"/>
      <w:outlineLvl w:val="6"/>
    </w:pPr>
    <w:rPr>
      <w:rFonts w:hAnsi="Times New Roman" w:cs="Times New Roman"/>
      <w:b/>
      <w:bCs/>
      <w:kern w:val="2"/>
    </w:rPr>
  </w:style>
  <w:style w:type="paragraph" w:styleId="11">
    <w:name w:val="heading 8"/>
    <w:basedOn w:val="1"/>
    <w:next w:val="1"/>
    <w:link w:val="55"/>
    <w:qFormat/>
    <w:uiPriority w:val="0"/>
    <w:pPr>
      <w:keepNext/>
      <w:keepLines/>
      <w:widowControl w:val="0"/>
      <w:numPr>
        <w:ilvl w:val="7"/>
        <w:numId w:val="1"/>
      </w:numPr>
      <w:tabs>
        <w:tab w:val="left" w:pos="4199"/>
      </w:tabs>
      <w:adjustRightInd w:val="0"/>
      <w:spacing w:before="240" w:after="64" w:line="320" w:lineRule="auto"/>
      <w:ind w:firstLine="0"/>
      <w:jc w:val="both"/>
      <w:textAlignment w:val="baseline"/>
      <w:outlineLvl w:val="7"/>
    </w:pPr>
    <w:rPr>
      <w:rFonts w:ascii="Arial" w:hAnsi="Arial" w:eastAsia="黑体" w:cs="Times New Roman"/>
      <w:kern w:val="2"/>
    </w:rPr>
  </w:style>
  <w:style w:type="paragraph" w:styleId="12">
    <w:name w:val="heading 9"/>
    <w:basedOn w:val="1"/>
    <w:next w:val="1"/>
    <w:link w:val="56"/>
    <w:qFormat/>
    <w:uiPriority w:val="0"/>
    <w:pPr>
      <w:keepNext/>
      <w:keepLines/>
      <w:widowControl w:val="0"/>
      <w:numPr>
        <w:ilvl w:val="8"/>
        <w:numId w:val="1"/>
      </w:numPr>
      <w:tabs>
        <w:tab w:val="left" w:pos="4199"/>
      </w:tabs>
      <w:adjustRightInd w:val="0"/>
      <w:spacing w:before="240" w:after="64" w:line="320" w:lineRule="auto"/>
      <w:ind w:firstLine="0"/>
      <w:jc w:val="both"/>
      <w:textAlignment w:val="baseline"/>
      <w:outlineLvl w:val="8"/>
    </w:pPr>
    <w:rPr>
      <w:rFonts w:ascii="Arial" w:hAnsi="Arial" w:eastAsia="黑体" w:cs="Times New Roman"/>
      <w:kern w:val="2"/>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link w:val="59"/>
    <w:unhideWhenUsed/>
    <w:qFormat/>
    <w:uiPriority w:val="99"/>
    <w:pPr>
      <w:widowControl w:val="0"/>
      <w:adjustRightInd w:val="0"/>
      <w:spacing w:before="240" w:after="120" w:line="360" w:lineRule="auto"/>
      <w:ind w:firstLine="200" w:firstLineChars="200"/>
      <w:jc w:val="both"/>
      <w:textAlignment w:val="baseline"/>
    </w:pPr>
    <w:rPr>
      <w:rFonts w:hAnsi="Times New Roman" w:cs="Times New Roman"/>
      <w:kern w:val="2"/>
    </w:rPr>
  </w:style>
  <w:style w:type="paragraph" w:styleId="13">
    <w:name w:val="index 8"/>
    <w:basedOn w:val="1"/>
    <w:next w:val="1"/>
    <w:semiHidden/>
    <w:qFormat/>
    <w:uiPriority w:val="0"/>
    <w:pPr>
      <w:ind w:left="1400" w:leftChars="1400"/>
    </w:pPr>
    <w:rPr>
      <w:rFonts w:ascii="Times New Roman" w:hAnsi="Times New Roman" w:cs="Times New Roman"/>
      <w:sz w:val="20"/>
      <w:szCs w:val="20"/>
    </w:rPr>
  </w:style>
  <w:style w:type="paragraph" w:styleId="14">
    <w:name w:val="Normal Indent"/>
    <w:basedOn w:val="1"/>
    <w:link w:val="58"/>
    <w:qFormat/>
    <w:uiPriority w:val="0"/>
    <w:pPr>
      <w:widowControl w:val="0"/>
      <w:spacing w:beforeLines="50"/>
      <w:ind w:firstLine="482"/>
      <w:jc w:val="both"/>
    </w:pPr>
    <w:rPr>
      <w:rFonts w:ascii="Times New Roman" w:hAnsi="Times New Roman" w:cs="Times New Roman"/>
      <w:kern w:val="2"/>
      <w:szCs w:val="20"/>
    </w:rPr>
  </w:style>
  <w:style w:type="paragraph" w:styleId="15">
    <w:name w:val="caption"/>
    <w:basedOn w:val="1"/>
    <w:next w:val="3"/>
    <w:qFormat/>
    <w:uiPriority w:val="0"/>
    <w:pPr>
      <w:keepNext/>
      <w:widowControl w:val="0"/>
      <w:tabs>
        <w:tab w:val="left" w:pos="1050"/>
      </w:tabs>
      <w:spacing w:before="60" w:after="240" w:line="220" w:lineRule="atLeast"/>
      <w:ind w:left="1050" w:hanging="420"/>
      <w:jc w:val="both"/>
    </w:pPr>
    <w:rPr>
      <w:rFonts w:ascii="Arial Narrow" w:hAnsi="Arial Narrow" w:cs="Times New Roman"/>
      <w:kern w:val="2"/>
      <w:sz w:val="18"/>
      <w:szCs w:val="20"/>
    </w:rPr>
  </w:style>
  <w:style w:type="paragraph" w:styleId="16">
    <w:name w:val="index 5"/>
    <w:basedOn w:val="1"/>
    <w:next w:val="1"/>
    <w:semiHidden/>
    <w:qFormat/>
    <w:uiPriority w:val="0"/>
    <w:pPr>
      <w:ind w:left="800" w:leftChars="800"/>
    </w:pPr>
    <w:rPr>
      <w:rFonts w:ascii="Times New Roman" w:hAnsi="Times New Roman" w:cs="Times New Roman"/>
      <w:sz w:val="20"/>
      <w:szCs w:val="20"/>
    </w:rPr>
  </w:style>
  <w:style w:type="paragraph" w:styleId="17">
    <w:name w:val="Document Map"/>
    <w:basedOn w:val="1"/>
    <w:link w:val="60"/>
    <w:unhideWhenUsed/>
    <w:qFormat/>
    <w:uiPriority w:val="99"/>
    <w:pPr>
      <w:widowControl w:val="0"/>
      <w:adjustRightInd w:val="0"/>
      <w:spacing w:before="240" w:after="120" w:line="360" w:lineRule="auto"/>
      <w:ind w:firstLine="200" w:firstLineChars="200"/>
      <w:jc w:val="both"/>
      <w:textAlignment w:val="baseline"/>
    </w:pPr>
    <w:rPr>
      <w:rFonts w:hAnsi="Times New Roman" w:cs="Times New Roman"/>
      <w:kern w:val="2"/>
      <w:sz w:val="18"/>
      <w:szCs w:val="18"/>
    </w:rPr>
  </w:style>
  <w:style w:type="paragraph" w:styleId="18">
    <w:name w:val="annotation text"/>
    <w:basedOn w:val="1"/>
    <w:link w:val="61"/>
    <w:unhideWhenUsed/>
    <w:qFormat/>
    <w:uiPriority w:val="99"/>
    <w:pPr>
      <w:widowControl w:val="0"/>
      <w:adjustRightInd w:val="0"/>
      <w:spacing w:before="240" w:after="120" w:line="360" w:lineRule="auto"/>
      <w:ind w:firstLine="200" w:firstLineChars="200"/>
      <w:textAlignment w:val="baseline"/>
    </w:pPr>
    <w:rPr>
      <w:rFonts w:hAnsi="Times New Roman" w:cs="Times New Roman"/>
      <w:kern w:val="2"/>
    </w:rPr>
  </w:style>
  <w:style w:type="paragraph" w:styleId="19">
    <w:name w:val="index 6"/>
    <w:basedOn w:val="1"/>
    <w:next w:val="1"/>
    <w:semiHidden/>
    <w:qFormat/>
    <w:uiPriority w:val="0"/>
    <w:pPr>
      <w:ind w:left="1000" w:leftChars="1000"/>
    </w:pPr>
    <w:rPr>
      <w:rFonts w:ascii="Times New Roman" w:hAnsi="Times New Roman" w:cs="Times New Roman"/>
      <w:sz w:val="20"/>
      <w:szCs w:val="20"/>
    </w:rPr>
  </w:style>
  <w:style w:type="paragraph" w:styleId="20">
    <w:name w:val="Body Text 3"/>
    <w:basedOn w:val="1"/>
    <w:link w:val="62"/>
    <w:unhideWhenUsed/>
    <w:qFormat/>
    <w:uiPriority w:val="99"/>
    <w:pPr>
      <w:widowControl w:val="0"/>
      <w:adjustRightInd w:val="0"/>
      <w:spacing w:before="240" w:after="120" w:line="360" w:lineRule="auto"/>
      <w:ind w:firstLine="200" w:firstLineChars="200"/>
      <w:jc w:val="both"/>
      <w:textAlignment w:val="baseline"/>
    </w:pPr>
    <w:rPr>
      <w:rFonts w:hAnsi="Times New Roman" w:cs="Times New Roman"/>
      <w:kern w:val="2"/>
      <w:sz w:val="16"/>
      <w:szCs w:val="16"/>
    </w:rPr>
  </w:style>
  <w:style w:type="paragraph" w:styleId="21">
    <w:name w:val="Body Text Indent"/>
    <w:basedOn w:val="3"/>
    <w:qFormat/>
    <w:uiPriority w:val="0"/>
    <w:pPr>
      <w:widowControl/>
      <w:overflowPunct w:val="0"/>
      <w:autoSpaceDE w:val="0"/>
      <w:autoSpaceDN w:val="0"/>
      <w:spacing w:before="0" w:after="160" w:line="240" w:lineRule="auto"/>
      <w:ind w:left="360" w:firstLine="0" w:firstLineChars="0"/>
      <w:jc w:val="left"/>
    </w:pPr>
    <w:rPr>
      <w:rFonts w:ascii="Times New Roman"/>
      <w:kern w:val="0"/>
      <w:sz w:val="20"/>
      <w:szCs w:val="20"/>
    </w:rPr>
  </w:style>
  <w:style w:type="paragraph" w:styleId="22">
    <w:name w:val="index 4"/>
    <w:basedOn w:val="1"/>
    <w:next w:val="1"/>
    <w:semiHidden/>
    <w:qFormat/>
    <w:uiPriority w:val="0"/>
    <w:pPr>
      <w:ind w:left="600" w:leftChars="600"/>
    </w:pPr>
    <w:rPr>
      <w:rFonts w:ascii="Times New Roman" w:hAnsi="Times New Roman" w:cs="Times New Roman"/>
      <w:sz w:val="20"/>
      <w:szCs w:val="20"/>
    </w:rPr>
  </w:style>
  <w:style w:type="paragraph" w:styleId="23">
    <w:name w:val="Plain Text"/>
    <w:basedOn w:val="1"/>
    <w:qFormat/>
    <w:uiPriority w:val="0"/>
    <w:pPr>
      <w:widowControl w:val="0"/>
      <w:jc w:val="both"/>
    </w:pPr>
    <w:rPr>
      <w:rFonts w:hAnsi="Courier New" w:cs="Times New Roman"/>
      <w:kern w:val="2"/>
      <w:sz w:val="21"/>
      <w:szCs w:val="20"/>
    </w:rPr>
  </w:style>
  <w:style w:type="paragraph" w:styleId="24">
    <w:name w:val="index 3"/>
    <w:basedOn w:val="1"/>
    <w:next w:val="1"/>
    <w:semiHidden/>
    <w:qFormat/>
    <w:uiPriority w:val="0"/>
    <w:pPr>
      <w:ind w:left="400" w:leftChars="400"/>
    </w:pPr>
    <w:rPr>
      <w:rFonts w:ascii="Times New Roman" w:hAnsi="Times New Roman" w:cs="Times New Roman"/>
      <w:sz w:val="20"/>
      <w:szCs w:val="20"/>
    </w:rPr>
  </w:style>
  <w:style w:type="paragraph" w:styleId="25">
    <w:name w:val="Date"/>
    <w:basedOn w:val="1"/>
    <w:next w:val="1"/>
    <w:link w:val="66"/>
    <w:unhideWhenUsed/>
    <w:qFormat/>
    <w:uiPriority w:val="99"/>
    <w:pPr>
      <w:widowControl w:val="0"/>
      <w:adjustRightInd w:val="0"/>
      <w:spacing w:before="240" w:after="120" w:line="360" w:lineRule="auto"/>
      <w:ind w:left="100" w:leftChars="2500" w:firstLine="200" w:firstLineChars="200"/>
      <w:jc w:val="both"/>
      <w:textAlignment w:val="baseline"/>
    </w:pPr>
    <w:rPr>
      <w:rFonts w:hAnsi="Times New Roman" w:cs="Times New Roman"/>
      <w:kern w:val="2"/>
    </w:rPr>
  </w:style>
  <w:style w:type="paragraph" w:styleId="26">
    <w:name w:val="Body Text Indent 2"/>
    <w:basedOn w:val="1"/>
    <w:qFormat/>
    <w:uiPriority w:val="0"/>
    <w:pPr>
      <w:widowControl w:val="0"/>
      <w:spacing w:before="120"/>
      <w:ind w:left="425"/>
      <w:jc w:val="both"/>
    </w:pPr>
    <w:rPr>
      <w:rFonts w:hAnsi="Times New Roman" w:cs="Times New Roman"/>
      <w:kern w:val="2"/>
      <w:sz w:val="21"/>
      <w:szCs w:val="20"/>
    </w:rPr>
  </w:style>
  <w:style w:type="paragraph" w:styleId="27">
    <w:name w:val="Balloon Text"/>
    <w:basedOn w:val="1"/>
    <w:link w:val="67"/>
    <w:unhideWhenUsed/>
    <w:qFormat/>
    <w:uiPriority w:val="99"/>
    <w:pPr>
      <w:widowControl w:val="0"/>
      <w:adjustRightInd w:val="0"/>
      <w:spacing w:before="240" w:after="120"/>
      <w:ind w:firstLine="200" w:firstLineChars="200"/>
      <w:jc w:val="both"/>
      <w:textAlignment w:val="baseline"/>
    </w:pPr>
    <w:rPr>
      <w:rFonts w:hAnsi="Times New Roman" w:cs="Times New Roman"/>
      <w:kern w:val="2"/>
      <w:sz w:val="18"/>
      <w:szCs w:val="18"/>
    </w:rPr>
  </w:style>
  <w:style w:type="paragraph" w:styleId="28">
    <w:name w:val="footer"/>
    <w:basedOn w:val="1"/>
    <w:link w:val="68"/>
    <w:unhideWhenUsed/>
    <w:qFormat/>
    <w:uiPriority w:val="99"/>
    <w:pPr>
      <w:widowControl w:val="0"/>
      <w:tabs>
        <w:tab w:val="center" w:pos="4153"/>
        <w:tab w:val="right" w:pos="8306"/>
      </w:tabs>
      <w:adjustRightInd w:val="0"/>
      <w:snapToGrid w:val="0"/>
      <w:spacing w:before="240" w:after="120"/>
      <w:ind w:firstLine="200" w:firstLineChars="200"/>
      <w:textAlignment w:val="baseline"/>
    </w:pPr>
    <w:rPr>
      <w:rFonts w:hAnsi="Times New Roman" w:cs="Times New Roman"/>
      <w:kern w:val="2"/>
      <w:sz w:val="18"/>
      <w:szCs w:val="18"/>
    </w:rPr>
  </w:style>
  <w:style w:type="paragraph" w:styleId="29">
    <w:name w:val="header"/>
    <w:basedOn w:val="1"/>
    <w:link w:val="69"/>
    <w:unhideWhenUsed/>
    <w:qFormat/>
    <w:uiPriority w:val="99"/>
    <w:pPr>
      <w:widowControl w:val="0"/>
      <w:pBdr>
        <w:bottom w:val="single" w:color="auto" w:sz="6" w:space="1"/>
      </w:pBdr>
      <w:tabs>
        <w:tab w:val="center" w:pos="4153"/>
        <w:tab w:val="right" w:pos="8306"/>
      </w:tabs>
      <w:adjustRightInd w:val="0"/>
      <w:snapToGrid w:val="0"/>
      <w:spacing w:before="240" w:after="120"/>
      <w:ind w:firstLine="200" w:firstLineChars="200"/>
      <w:jc w:val="center"/>
      <w:textAlignment w:val="baseline"/>
    </w:pPr>
    <w:rPr>
      <w:rFonts w:hAnsi="Times New Roman" w:cs="Times New Roman"/>
      <w:kern w:val="2"/>
      <w:sz w:val="18"/>
      <w:szCs w:val="18"/>
    </w:rPr>
  </w:style>
  <w:style w:type="paragraph" w:styleId="30">
    <w:name w:val="toc 1"/>
    <w:basedOn w:val="1"/>
    <w:next w:val="1"/>
    <w:qFormat/>
    <w:uiPriority w:val="39"/>
    <w:pPr>
      <w:widowControl w:val="0"/>
      <w:adjustRightInd w:val="0"/>
      <w:spacing w:before="240" w:after="120" w:line="360" w:lineRule="auto"/>
      <w:ind w:firstLine="200" w:firstLineChars="200"/>
      <w:jc w:val="both"/>
      <w:textAlignment w:val="baseline"/>
    </w:pPr>
    <w:rPr>
      <w:rFonts w:hAnsi="Times New Roman" w:cs="Times New Roman"/>
      <w:kern w:val="2"/>
    </w:rPr>
  </w:style>
  <w:style w:type="paragraph" w:styleId="31">
    <w:name w:val="index heading"/>
    <w:basedOn w:val="1"/>
    <w:next w:val="32"/>
    <w:semiHidden/>
    <w:qFormat/>
    <w:uiPriority w:val="0"/>
    <w:rPr>
      <w:rFonts w:ascii="Times New Roman" w:hAnsi="Times New Roman" w:cs="Times New Roman"/>
      <w:sz w:val="20"/>
      <w:szCs w:val="20"/>
    </w:rPr>
  </w:style>
  <w:style w:type="paragraph" w:styleId="32">
    <w:name w:val="index 1"/>
    <w:basedOn w:val="1"/>
    <w:next w:val="1"/>
    <w:semiHidden/>
    <w:qFormat/>
    <w:uiPriority w:val="0"/>
    <w:rPr>
      <w:rFonts w:ascii="Times New Roman" w:hAnsi="Times New Roman" w:cs="Times New Roman"/>
      <w:sz w:val="20"/>
      <w:szCs w:val="20"/>
    </w:rPr>
  </w:style>
  <w:style w:type="paragraph" w:styleId="33">
    <w:name w:val="List"/>
    <w:basedOn w:val="1"/>
    <w:qFormat/>
    <w:uiPriority w:val="0"/>
    <w:pPr>
      <w:widowControl w:val="0"/>
      <w:tabs>
        <w:tab w:val="left" w:pos="1727"/>
        <w:tab w:val="left" w:pos="1884"/>
      </w:tabs>
      <w:spacing w:line="300" w:lineRule="auto"/>
      <w:ind w:left="420" w:hanging="420"/>
      <w:jc w:val="both"/>
      <w:outlineLvl w:val="0"/>
    </w:pPr>
    <w:rPr>
      <w:rFonts w:hAnsi="Times New Roman" w:cs="Times New Roman"/>
      <w:kern w:val="2"/>
      <w:sz w:val="28"/>
      <w:szCs w:val="20"/>
    </w:rPr>
  </w:style>
  <w:style w:type="paragraph" w:styleId="34">
    <w:name w:val="Body Text Indent 3"/>
    <w:basedOn w:val="1"/>
    <w:qFormat/>
    <w:uiPriority w:val="0"/>
    <w:pPr>
      <w:widowControl w:val="0"/>
      <w:spacing w:before="120"/>
      <w:ind w:firstLine="425"/>
      <w:jc w:val="both"/>
    </w:pPr>
    <w:rPr>
      <w:rFonts w:hAnsi="Times New Roman" w:cs="Times New Roman"/>
      <w:spacing w:val="20"/>
      <w:kern w:val="2"/>
      <w:sz w:val="21"/>
      <w:szCs w:val="20"/>
    </w:rPr>
  </w:style>
  <w:style w:type="paragraph" w:styleId="35">
    <w:name w:val="index 7"/>
    <w:basedOn w:val="1"/>
    <w:next w:val="1"/>
    <w:semiHidden/>
    <w:qFormat/>
    <w:uiPriority w:val="0"/>
    <w:pPr>
      <w:ind w:left="1200" w:leftChars="1200"/>
    </w:pPr>
    <w:rPr>
      <w:rFonts w:ascii="Times New Roman" w:hAnsi="Times New Roman" w:cs="Times New Roman"/>
      <w:sz w:val="20"/>
      <w:szCs w:val="20"/>
    </w:rPr>
  </w:style>
  <w:style w:type="paragraph" w:styleId="36">
    <w:name w:val="index 9"/>
    <w:basedOn w:val="1"/>
    <w:next w:val="1"/>
    <w:semiHidden/>
    <w:qFormat/>
    <w:uiPriority w:val="0"/>
    <w:pPr>
      <w:ind w:left="1600" w:leftChars="1600"/>
    </w:pPr>
    <w:rPr>
      <w:rFonts w:ascii="Times New Roman" w:hAnsi="Times New Roman" w:cs="Times New Roman"/>
      <w:sz w:val="20"/>
      <w:szCs w:val="20"/>
    </w:rPr>
  </w:style>
  <w:style w:type="paragraph" w:styleId="37">
    <w:name w:val="toc 2"/>
    <w:basedOn w:val="1"/>
    <w:next w:val="1"/>
    <w:qFormat/>
    <w:uiPriority w:val="39"/>
    <w:pPr>
      <w:widowControl w:val="0"/>
      <w:adjustRightInd w:val="0"/>
      <w:spacing w:before="240" w:after="120" w:line="360" w:lineRule="auto"/>
      <w:ind w:left="420" w:leftChars="200" w:firstLine="200" w:firstLineChars="200"/>
      <w:jc w:val="both"/>
      <w:textAlignment w:val="baseline"/>
    </w:pPr>
    <w:rPr>
      <w:rFonts w:hAnsi="Times New Roman" w:cs="Times New Roman"/>
      <w:kern w:val="2"/>
    </w:rPr>
  </w:style>
  <w:style w:type="paragraph" w:styleId="38">
    <w:name w:val="Normal (Web)"/>
    <w:basedOn w:val="1"/>
    <w:qFormat/>
    <w:uiPriority w:val="99"/>
    <w:pPr>
      <w:spacing w:before="100" w:beforeAutospacing="1" w:after="100" w:afterAutospacing="1"/>
    </w:pPr>
    <w:rPr>
      <w:rFonts w:ascii="Arial Unicode MS" w:hAnsi="Arial Unicode MS" w:eastAsia="Arial Unicode MS" w:cs="Arial Unicode MS"/>
    </w:rPr>
  </w:style>
  <w:style w:type="paragraph" w:styleId="39">
    <w:name w:val="index 2"/>
    <w:basedOn w:val="1"/>
    <w:next w:val="1"/>
    <w:semiHidden/>
    <w:qFormat/>
    <w:uiPriority w:val="0"/>
    <w:pPr>
      <w:ind w:left="200" w:leftChars="200"/>
    </w:pPr>
    <w:rPr>
      <w:rFonts w:ascii="Times New Roman" w:hAnsi="Times New Roman" w:cs="Times New Roman"/>
      <w:sz w:val="20"/>
      <w:szCs w:val="20"/>
    </w:rPr>
  </w:style>
  <w:style w:type="paragraph" w:styleId="40">
    <w:name w:val="annotation subject"/>
    <w:basedOn w:val="18"/>
    <w:next w:val="18"/>
    <w:link w:val="75"/>
    <w:unhideWhenUsed/>
    <w:qFormat/>
    <w:uiPriority w:val="99"/>
    <w:rPr>
      <w:b/>
      <w:bCs/>
    </w:rPr>
  </w:style>
  <w:style w:type="table" w:styleId="42">
    <w:name w:val="Table Grid"/>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unhideWhenUsed/>
    <w:qFormat/>
    <w:uiPriority w:val="99"/>
    <w:rPr>
      <w:sz w:val="21"/>
      <w:szCs w:val="21"/>
    </w:rPr>
  </w:style>
  <w:style w:type="character" w:customStyle="1" w:styleId="48">
    <w:name w:val="标题 1 字符"/>
    <w:link w:val="4"/>
    <w:qFormat/>
    <w:uiPriority w:val="0"/>
    <w:rPr>
      <w:rFonts w:ascii="宋体" w:hAnsi="宋体"/>
      <w:b/>
      <w:bCs/>
      <w:spacing w:val="20"/>
      <w:kern w:val="44"/>
      <w:sz w:val="44"/>
      <w:szCs w:val="44"/>
    </w:rPr>
  </w:style>
  <w:style w:type="character" w:customStyle="1" w:styleId="49">
    <w:name w:val="标题 2 字符"/>
    <w:link w:val="5"/>
    <w:qFormat/>
    <w:uiPriority w:val="0"/>
    <w:rPr>
      <w:rFonts w:ascii="Arial" w:hAnsi="Arial" w:cs="Arial"/>
      <w:b/>
      <w:bCs/>
      <w:spacing w:val="20"/>
      <w:kern w:val="2"/>
      <w:sz w:val="30"/>
      <w:szCs w:val="32"/>
      <w:lang w:bidi="th-TH"/>
    </w:rPr>
  </w:style>
  <w:style w:type="character" w:customStyle="1" w:styleId="50">
    <w:name w:val="标题 3 字符"/>
    <w:link w:val="6"/>
    <w:qFormat/>
    <w:uiPriority w:val="0"/>
    <w:rPr>
      <w:rFonts w:ascii="宋体" w:hAnsi="Times New Roman"/>
      <w:b/>
      <w:bCs/>
      <w:spacing w:val="20"/>
      <w:kern w:val="2"/>
      <w:sz w:val="24"/>
      <w:szCs w:val="28"/>
    </w:rPr>
  </w:style>
  <w:style w:type="character" w:customStyle="1" w:styleId="51">
    <w:name w:val="标题 4 字符1"/>
    <w:link w:val="7"/>
    <w:qFormat/>
    <w:uiPriority w:val="99"/>
    <w:rPr>
      <w:rFonts w:ascii="Arial" w:hAnsi="Arial"/>
      <w:b/>
      <w:bCs/>
      <w:kern w:val="2"/>
      <w:sz w:val="24"/>
      <w:szCs w:val="24"/>
    </w:rPr>
  </w:style>
  <w:style w:type="character" w:customStyle="1" w:styleId="52">
    <w:name w:val="标题 5 字符"/>
    <w:link w:val="8"/>
    <w:qFormat/>
    <w:uiPriority w:val="0"/>
    <w:rPr>
      <w:rFonts w:ascii="Arial" w:hAnsi="Arial"/>
      <w:b/>
      <w:bCs/>
      <w:kern w:val="2"/>
      <w:sz w:val="24"/>
      <w:szCs w:val="24"/>
    </w:rPr>
  </w:style>
  <w:style w:type="character" w:customStyle="1" w:styleId="53">
    <w:name w:val="标题 6 字符"/>
    <w:link w:val="9"/>
    <w:qFormat/>
    <w:uiPriority w:val="0"/>
    <w:rPr>
      <w:rFonts w:ascii="Arial" w:hAnsi="Arial" w:eastAsia="黑体"/>
      <w:b/>
      <w:bCs/>
      <w:kern w:val="2"/>
      <w:sz w:val="24"/>
      <w:szCs w:val="24"/>
    </w:rPr>
  </w:style>
  <w:style w:type="character" w:customStyle="1" w:styleId="54">
    <w:name w:val="标题 7 字符"/>
    <w:link w:val="10"/>
    <w:qFormat/>
    <w:uiPriority w:val="0"/>
    <w:rPr>
      <w:rFonts w:ascii="宋体" w:hAnsi="Times New Roman"/>
      <w:b/>
      <w:bCs/>
      <w:kern w:val="2"/>
      <w:sz w:val="24"/>
      <w:szCs w:val="24"/>
    </w:rPr>
  </w:style>
  <w:style w:type="character" w:customStyle="1" w:styleId="55">
    <w:name w:val="标题 8 字符"/>
    <w:link w:val="11"/>
    <w:qFormat/>
    <w:uiPriority w:val="0"/>
    <w:rPr>
      <w:rFonts w:ascii="Arial" w:hAnsi="Arial" w:eastAsia="黑体"/>
      <w:kern w:val="2"/>
      <w:sz w:val="24"/>
      <w:szCs w:val="24"/>
    </w:rPr>
  </w:style>
  <w:style w:type="character" w:customStyle="1" w:styleId="56">
    <w:name w:val="标题 9 字符"/>
    <w:link w:val="12"/>
    <w:qFormat/>
    <w:uiPriority w:val="0"/>
    <w:rPr>
      <w:rFonts w:ascii="Arial" w:hAnsi="Arial" w:eastAsia="黑体"/>
      <w:kern w:val="2"/>
      <w:sz w:val="24"/>
      <w:szCs w:val="21"/>
    </w:rPr>
  </w:style>
  <w:style w:type="paragraph" w:customStyle="1" w:styleId="57">
    <w:name w:val="目录 71"/>
    <w:basedOn w:val="1"/>
    <w:next w:val="1"/>
    <w:semiHidden/>
    <w:qFormat/>
    <w:uiPriority w:val="0"/>
    <w:pPr>
      <w:ind w:left="1200"/>
    </w:pPr>
    <w:rPr>
      <w:rFonts w:ascii="Times New Roman" w:hAnsi="Times New Roman" w:cs="Times New Roman"/>
      <w:sz w:val="18"/>
      <w:szCs w:val="18"/>
    </w:rPr>
  </w:style>
  <w:style w:type="character" w:customStyle="1" w:styleId="58">
    <w:name w:val="正文缩进 字符"/>
    <w:link w:val="14"/>
    <w:qFormat/>
    <w:uiPriority w:val="0"/>
    <w:rPr>
      <w:rFonts w:eastAsia="宋体"/>
      <w:kern w:val="2"/>
      <w:sz w:val="24"/>
      <w:lang w:val="en-US" w:eastAsia="zh-CN" w:bidi="ar-SA"/>
    </w:rPr>
  </w:style>
  <w:style w:type="character" w:customStyle="1" w:styleId="59">
    <w:name w:val="正文文本 字符"/>
    <w:link w:val="3"/>
    <w:semiHidden/>
    <w:qFormat/>
    <w:uiPriority w:val="99"/>
    <w:rPr>
      <w:rFonts w:ascii="宋体" w:hAnsi="Times New Roman" w:eastAsia="宋体" w:cs="Times New Roman"/>
      <w:sz w:val="24"/>
      <w:szCs w:val="24"/>
    </w:rPr>
  </w:style>
  <w:style w:type="character" w:customStyle="1" w:styleId="60">
    <w:name w:val="文档结构图 字符"/>
    <w:link w:val="17"/>
    <w:semiHidden/>
    <w:qFormat/>
    <w:uiPriority w:val="99"/>
    <w:rPr>
      <w:rFonts w:ascii="宋体" w:hAnsi="Times New Roman" w:eastAsia="宋体" w:cs="Times New Roman"/>
      <w:sz w:val="18"/>
      <w:szCs w:val="18"/>
    </w:rPr>
  </w:style>
  <w:style w:type="character" w:customStyle="1" w:styleId="61">
    <w:name w:val="批注文字 字符"/>
    <w:link w:val="18"/>
    <w:semiHidden/>
    <w:qFormat/>
    <w:uiPriority w:val="99"/>
    <w:rPr>
      <w:rFonts w:ascii="宋体" w:hAnsi="Times New Roman"/>
      <w:kern w:val="2"/>
      <w:sz w:val="24"/>
      <w:szCs w:val="24"/>
    </w:rPr>
  </w:style>
  <w:style w:type="character" w:customStyle="1" w:styleId="62">
    <w:name w:val="正文文本 3 字符"/>
    <w:link w:val="20"/>
    <w:semiHidden/>
    <w:qFormat/>
    <w:uiPriority w:val="99"/>
    <w:rPr>
      <w:rFonts w:ascii="宋体" w:hAnsi="Times New Roman"/>
      <w:kern w:val="2"/>
      <w:sz w:val="16"/>
      <w:szCs w:val="16"/>
    </w:rPr>
  </w:style>
  <w:style w:type="paragraph" w:customStyle="1" w:styleId="63">
    <w:name w:val="目录 51"/>
    <w:basedOn w:val="1"/>
    <w:next w:val="1"/>
    <w:semiHidden/>
    <w:qFormat/>
    <w:uiPriority w:val="0"/>
    <w:pPr>
      <w:ind w:left="800"/>
    </w:pPr>
    <w:rPr>
      <w:rFonts w:ascii="Times New Roman" w:hAnsi="Times New Roman" w:cs="Times New Roman"/>
      <w:sz w:val="18"/>
      <w:szCs w:val="18"/>
    </w:rPr>
  </w:style>
  <w:style w:type="paragraph" w:customStyle="1" w:styleId="64">
    <w:name w:val="目录 31"/>
    <w:basedOn w:val="1"/>
    <w:next w:val="1"/>
    <w:qFormat/>
    <w:uiPriority w:val="39"/>
    <w:pPr>
      <w:tabs>
        <w:tab w:val="left" w:pos="1020"/>
        <w:tab w:val="right" w:leader="dot" w:pos="9004"/>
      </w:tabs>
      <w:spacing w:before="240" w:after="120" w:line="288" w:lineRule="auto"/>
      <w:ind w:firstLine="181"/>
    </w:pPr>
    <w:rPr>
      <w:rFonts w:ascii="Times New Roman" w:hAnsi="Times New Roman" w:cs="Times New Roman"/>
      <w:iCs/>
      <w:sz w:val="21"/>
    </w:rPr>
  </w:style>
  <w:style w:type="paragraph" w:customStyle="1" w:styleId="65">
    <w:name w:val="目录 81"/>
    <w:basedOn w:val="1"/>
    <w:next w:val="1"/>
    <w:semiHidden/>
    <w:qFormat/>
    <w:uiPriority w:val="0"/>
    <w:pPr>
      <w:ind w:left="1400"/>
    </w:pPr>
    <w:rPr>
      <w:rFonts w:ascii="Times New Roman" w:hAnsi="Times New Roman" w:cs="Times New Roman"/>
      <w:sz w:val="18"/>
      <w:szCs w:val="18"/>
    </w:rPr>
  </w:style>
  <w:style w:type="character" w:customStyle="1" w:styleId="66">
    <w:name w:val="日期 字符"/>
    <w:link w:val="25"/>
    <w:semiHidden/>
    <w:qFormat/>
    <w:uiPriority w:val="99"/>
    <w:rPr>
      <w:rFonts w:ascii="宋体" w:hAnsi="Times New Roman"/>
      <w:kern w:val="2"/>
      <w:sz w:val="24"/>
      <w:szCs w:val="24"/>
    </w:rPr>
  </w:style>
  <w:style w:type="character" w:customStyle="1" w:styleId="67">
    <w:name w:val="批注框文本 字符"/>
    <w:link w:val="27"/>
    <w:semiHidden/>
    <w:qFormat/>
    <w:uiPriority w:val="99"/>
    <w:rPr>
      <w:rFonts w:ascii="宋体" w:hAnsi="Times New Roman" w:eastAsia="宋体" w:cs="Times New Roman"/>
      <w:sz w:val="18"/>
      <w:szCs w:val="18"/>
    </w:rPr>
  </w:style>
  <w:style w:type="character" w:customStyle="1" w:styleId="68">
    <w:name w:val="页脚 字符"/>
    <w:link w:val="28"/>
    <w:qFormat/>
    <w:uiPriority w:val="99"/>
    <w:rPr>
      <w:rFonts w:ascii="宋体" w:hAnsi="Times New Roman" w:eastAsia="宋体" w:cs="Times New Roman"/>
      <w:sz w:val="18"/>
      <w:szCs w:val="18"/>
    </w:rPr>
  </w:style>
  <w:style w:type="character" w:customStyle="1" w:styleId="69">
    <w:name w:val="页眉 字符"/>
    <w:link w:val="29"/>
    <w:semiHidden/>
    <w:qFormat/>
    <w:uiPriority w:val="99"/>
    <w:rPr>
      <w:rFonts w:ascii="宋体" w:hAnsi="Times New Roman" w:eastAsia="宋体" w:cs="Times New Roman"/>
      <w:sz w:val="18"/>
      <w:szCs w:val="18"/>
    </w:rPr>
  </w:style>
  <w:style w:type="paragraph" w:customStyle="1" w:styleId="70">
    <w:name w:val="目录 11"/>
    <w:basedOn w:val="1"/>
    <w:next w:val="1"/>
    <w:qFormat/>
    <w:uiPriority w:val="39"/>
    <w:pPr>
      <w:tabs>
        <w:tab w:val="left" w:pos="810"/>
        <w:tab w:val="right" w:leader="dot" w:pos="8296"/>
      </w:tabs>
      <w:spacing w:before="240" w:after="120" w:line="288" w:lineRule="auto"/>
    </w:pPr>
    <w:rPr>
      <w:rFonts w:ascii="Times New Roman" w:hAnsi="Times New Roman" w:cs="Times New Roman"/>
      <w:b/>
      <w:bCs/>
      <w:caps/>
    </w:rPr>
  </w:style>
  <w:style w:type="paragraph" w:customStyle="1" w:styleId="71">
    <w:name w:val="目录 41"/>
    <w:basedOn w:val="1"/>
    <w:next w:val="1"/>
    <w:qFormat/>
    <w:uiPriority w:val="0"/>
    <w:pPr>
      <w:ind w:left="600"/>
    </w:pPr>
    <w:rPr>
      <w:rFonts w:ascii="Times New Roman" w:hAnsi="Times New Roman" w:cs="Times New Roman"/>
      <w:sz w:val="18"/>
      <w:szCs w:val="18"/>
    </w:rPr>
  </w:style>
  <w:style w:type="paragraph" w:customStyle="1" w:styleId="72">
    <w:name w:val="目录 61"/>
    <w:basedOn w:val="1"/>
    <w:next w:val="1"/>
    <w:semiHidden/>
    <w:qFormat/>
    <w:uiPriority w:val="0"/>
    <w:pPr>
      <w:ind w:left="1000"/>
    </w:pPr>
    <w:rPr>
      <w:rFonts w:ascii="Times New Roman" w:hAnsi="Times New Roman" w:cs="Times New Roman"/>
      <w:sz w:val="18"/>
      <w:szCs w:val="18"/>
    </w:rPr>
  </w:style>
  <w:style w:type="paragraph" w:customStyle="1" w:styleId="73">
    <w:name w:val="目录 21"/>
    <w:basedOn w:val="1"/>
    <w:next w:val="1"/>
    <w:qFormat/>
    <w:uiPriority w:val="39"/>
    <w:pPr>
      <w:tabs>
        <w:tab w:val="left" w:pos="567"/>
        <w:tab w:val="right" w:leader="dot" w:pos="8296"/>
      </w:tabs>
      <w:adjustRightInd w:val="0"/>
      <w:spacing w:before="240" w:after="120" w:line="288" w:lineRule="auto"/>
    </w:pPr>
    <w:rPr>
      <w:rFonts w:ascii="Times New Roman" w:hAnsi="Times New Roman" w:cs="Times New Roman"/>
      <w:smallCaps/>
      <w:sz w:val="21"/>
    </w:rPr>
  </w:style>
  <w:style w:type="paragraph" w:customStyle="1" w:styleId="74">
    <w:name w:val="目录 91"/>
    <w:basedOn w:val="1"/>
    <w:next w:val="1"/>
    <w:semiHidden/>
    <w:qFormat/>
    <w:uiPriority w:val="0"/>
    <w:pPr>
      <w:ind w:left="1600"/>
    </w:pPr>
    <w:rPr>
      <w:rFonts w:ascii="Times New Roman" w:hAnsi="Times New Roman" w:cs="Times New Roman"/>
      <w:sz w:val="18"/>
      <w:szCs w:val="18"/>
    </w:rPr>
  </w:style>
  <w:style w:type="character" w:customStyle="1" w:styleId="75">
    <w:name w:val="批注主题 字符"/>
    <w:link w:val="40"/>
    <w:semiHidden/>
    <w:qFormat/>
    <w:uiPriority w:val="99"/>
    <w:rPr>
      <w:rFonts w:ascii="宋体" w:hAnsi="Times New Roman"/>
      <w:b/>
      <w:bCs/>
      <w:kern w:val="2"/>
      <w:sz w:val="24"/>
      <w:szCs w:val="24"/>
    </w:rPr>
  </w:style>
  <w:style w:type="character" w:customStyle="1" w:styleId="76">
    <w:name w:val="z图标题样式 Char"/>
    <w:link w:val="77"/>
    <w:qFormat/>
    <w:uiPriority w:val="0"/>
    <w:rPr>
      <w:rFonts w:ascii="宋体" w:hAnsi="宋体" w:eastAsia="宋体" w:cs="Times New Roman"/>
      <w:szCs w:val="21"/>
    </w:rPr>
  </w:style>
  <w:style w:type="paragraph" w:customStyle="1" w:styleId="77">
    <w:name w:val="z图标题样式"/>
    <w:basedOn w:val="1"/>
    <w:link w:val="76"/>
    <w:qFormat/>
    <w:uiPriority w:val="0"/>
    <w:pPr>
      <w:spacing w:before="240" w:after="120" w:line="360" w:lineRule="auto"/>
      <w:jc w:val="center"/>
    </w:pPr>
    <w:rPr>
      <w:rFonts w:cs="Times New Roman"/>
      <w:kern w:val="2"/>
      <w:sz w:val="21"/>
      <w:szCs w:val="21"/>
    </w:rPr>
  </w:style>
  <w:style w:type="character" w:customStyle="1" w:styleId="78">
    <w:name w:val="Cap_图片标题 Char"/>
    <w:link w:val="79"/>
    <w:qFormat/>
    <w:uiPriority w:val="0"/>
    <w:rPr>
      <w:rFonts w:ascii="Arial" w:hAnsi="Arial" w:eastAsia="宋体" w:cs="Arial"/>
      <w:b/>
      <w:lang w:val="en-US" w:eastAsia="zh-CN" w:bidi="ar-SA"/>
    </w:rPr>
  </w:style>
  <w:style w:type="paragraph" w:customStyle="1" w:styleId="79">
    <w:name w:val="Cap_图片标题"/>
    <w:next w:val="1"/>
    <w:link w:val="78"/>
    <w:qFormat/>
    <w:uiPriority w:val="0"/>
    <w:pPr>
      <w:keepNext/>
      <w:pBdr>
        <w:top w:val="single" w:color="auto" w:sz="6" w:space="10"/>
        <w:bottom w:val="single" w:color="auto" w:sz="6" w:space="10"/>
      </w:pBdr>
      <w:jc w:val="center"/>
    </w:pPr>
    <w:rPr>
      <w:rFonts w:ascii="Arial" w:hAnsi="Arial" w:eastAsia="宋体" w:cs="Arial"/>
      <w:b/>
      <w:lang w:val="en-US" w:eastAsia="zh-CN" w:bidi="ar-SA"/>
    </w:rPr>
  </w:style>
  <w:style w:type="character" w:customStyle="1" w:styleId="80">
    <w:name w:val="样式 Arial 小四 行距: 1.5 倍行距 首行缩进:  2 字符 Char Char Char"/>
    <w:link w:val="81"/>
    <w:qFormat/>
    <w:uiPriority w:val="0"/>
    <w:rPr>
      <w:rFonts w:ascii="Arial" w:hAnsi="Arial" w:eastAsia="宋体" w:cs="宋体"/>
      <w:kern w:val="2"/>
      <w:sz w:val="24"/>
      <w:lang w:val="en-US" w:eastAsia="zh-CN" w:bidi="ar-SA"/>
    </w:rPr>
  </w:style>
  <w:style w:type="paragraph" w:customStyle="1" w:styleId="81">
    <w:name w:val="样式 Arial 小四 行距: 1.5 倍行距 首行缩进:  2 字符 Char Char"/>
    <w:basedOn w:val="1"/>
    <w:link w:val="80"/>
    <w:qFormat/>
    <w:uiPriority w:val="0"/>
    <w:pPr>
      <w:widowControl w:val="0"/>
      <w:spacing w:line="360" w:lineRule="auto"/>
      <w:ind w:firstLine="480" w:firstLineChars="200"/>
      <w:jc w:val="both"/>
    </w:pPr>
    <w:rPr>
      <w:rFonts w:ascii="Arial" w:hAnsi="Arial"/>
      <w:kern w:val="2"/>
      <w:szCs w:val="20"/>
    </w:rPr>
  </w:style>
  <w:style w:type="character" w:customStyle="1" w:styleId="82">
    <w:name w:val="z正文样式 Char"/>
    <w:link w:val="83"/>
    <w:qFormat/>
    <w:uiPriority w:val="0"/>
    <w:rPr>
      <w:rFonts w:ascii="宋体" w:hAnsi="宋体" w:eastAsia="宋体" w:cs="Times New Roman"/>
      <w:sz w:val="24"/>
      <w:szCs w:val="24"/>
    </w:rPr>
  </w:style>
  <w:style w:type="paragraph" w:customStyle="1" w:styleId="83">
    <w:name w:val="z正文样式"/>
    <w:basedOn w:val="1"/>
    <w:link w:val="82"/>
    <w:qFormat/>
    <w:uiPriority w:val="0"/>
    <w:pPr>
      <w:spacing w:before="240" w:after="120" w:line="360" w:lineRule="auto"/>
      <w:ind w:firstLine="480" w:firstLineChars="200"/>
      <w:jc w:val="both"/>
    </w:pPr>
    <w:rPr>
      <w:rFonts w:cs="Times New Roman"/>
      <w:kern w:val="2"/>
    </w:rPr>
  </w:style>
  <w:style w:type="character" w:customStyle="1" w:styleId="84">
    <w:name w:val="01模板正文 Char"/>
    <w:link w:val="85"/>
    <w:qFormat/>
    <w:uiPriority w:val="0"/>
    <w:rPr>
      <w:rFonts w:ascii="Arial" w:hAnsi="Arial" w:eastAsia="宋体" w:cs="Times New Roman"/>
      <w:kern w:val="0"/>
      <w:sz w:val="24"/>
      <w:szCs w:val="20"/>
      <w:lang w:val="en-AU"/>
    </w:rPr>
  </w:style>
  <w:style w:type="paragraph" w:customStyle="1" w:styleId="85">
    <w:name w:val="01模板正文"/>
    <w:basedOn w:val="1"/>
    <w:link w:val="84"/>
    <w:qFormat/>
    <w:uiPriority w:val="0"/>
    <w:pPr>
      <w:spacing w:before="28" w:after="28"/>
      <w:ind w:firstLine="480" w:firstLineChars="200"/>
    </w:pPr>
    <w:rPr>
      <w:rFonts w:ascii="Arial" w:hAnsi="Arial" w:cs="Times New Roman"/>
      <w:szCs w:val="20"/>
      <w:lang w:val="en-AU"/>
    </w:rPr>
  </w:style>
  <w:style w:type="character" w:customStyle="1" w:styleId="86">
    <w:name w:val="列出段落 Char"/>
    <w:link w:val="87"/>
    <w:qFormat/>
    <w:locked/>
    <w:uiPriority w:val="34"/>
    <w:rPr>
      <w:rFonts w:ascii="宋体" w:hAnsi="Times New Roman"/>
      <w:kern w:val="2"/>
      <w:sz w:val="24"/>
      <w:szCs w:val="24"/>
    </w:rPr>
  </w:style>
  <w:style w:type="paragraph" w:customStyle="1" w:styleId="87">
    <w:name w:val="列出段落1"/>
    <w:basedOn w:val="1"/>
    <w:link w:val="86"/>
    <w:qFormat/>
    <w:uiPriority w:val="34"/>
    <w:pPr>
      <w:widowControl w:val="0"/>
      <w:adjustRightInd w:val="0"/>
      <w:spacing w:before="240" w:after="120" w:line="360" w:lineRule="auto"/>
      <w:ind w:firstLine="420" w:firstLineChars="200"/>
      <w:jc w:val="both"/>
      <w:textAlignment w:val="baseline"/>
    </w:pPr>
    <w:rPr>
      <w:rFonts w:hAnsi="Times New Roman" w:cs="Times New Roman"/>
      <w:kern w:val="2"/>
    </w:rPr>
  </w:style>
  <w:style w:type="character" w:customStyle="1" w:styleId="88">
    <w:name w:val="z四级标题2下 Char"/>
    <w:link w:val="89"/>
    <w:qFormat/>
    <w:uiPriority w:val="0"/>
    <w:rPr>
      <w:rFonts w:ascii="宋体" w:hAnsi="宋体"/>
      <w:kern w:val="2"/>
      <w:sz w:val="24"/>
      <w:szCs w:val="24"/>
    </w:rPr>
  </w:style>
  <w:style w:type="paragraph" w:customStyle="1" w:styleId="89">
    <w:name w:val="z四级标题2下"/>
    <w:basedOn w:val="1"/>
    <w:link w:val="88"/>
    <w:qFormat/>
    <w:uiPriority w:val="0"/>
    <w:pPr>
      <w:numPr>
        <w:ilvl w:val="0"/>
        <w:numId w:val="2"/>
      </w:numPr>
      <w:spacing w:before="240" w:after="120" w:line="360" w:lineRule="auto"/>
      <w:ind w:firstLine="0"/>
      <w:jc w:val="both"/>
    </w:pPr>
    <w:rPr>
      <w:rFonts w:cs="Times New Roman"/>
      <w:kern w:val="2"/>
    </w:rPr>
  </w:style>
  <w:style w:type="character" w:customStyle="1" w:styleId="90">
    <w:name w:val="样式 标题 2标题 2 CharCategory CharCategory1 CharCategory2 CharCa... Char"/>
    <w:link w:val="91"/>
    <w:qFormat/>
    <w:uiPriority w:val="0"/>
    <w:rPr>
      <w:rFonts w:ascii="宋体" w:hAnsi="宋体" w:eastAsia="华文中宋" w:cs="Microsoft Sans Serif"/>
      <w:b/>
      <w:iCs/>
      <w:kern w:val="0"/>
      <w:sz w:val="30"/>
      <w:szCs w:val="28"/>
    </w:rPr>
  </w:style>
  <w:style w:type="paragraph" w:customStyle="1" w:styleId="91">
    <w:name w:val="样式 标题 2标题 2 CharCategory CharCategory1 CharCategory2 CharCa..."/>
    <w:basedOn w:val="5"/>
    <w:link w:val="90"/>
    <w:qFormat/>
    <w:uiPriority w:val="0"/>
    <w:pPr>
      <w:numPr>
        <w:ilvl w:val="0"/>
        <w:numId w:val="0"/>
      </w:numPr>
      <w:tabs>
        <w:tab w:val="left" w:pos="420"/>
        <w:tab w:val="left" w:pos="900"/>
        <w:tab w:val="left" w:pos="1607"/>
      </w:tabs>
      <w:adjustRightInd/>
      <w:spacing w:before="0" w:after="0" w:line="360" w:lineRule="auto"/>
      <w:ind w:left="1607" w:hanging="1427"/>
      <w:textAlignment w:val="auto"/>
    </w:pPr>
    <w:rPr>
      <w:rFonts w:hAnsi="宋体" w:eastAsia="华文中宋" w:cs="Microsoft Sans Serif"/>
      <w:bCs w:val="0"/>
      <w:iCs/>
      <w:spacing w:val="0"/>
      <w:kern w:val="0"/>
      <w:szCs w:val="28"/>
    </w:rPr>
  </w:style>
  <w:style w:type="paragraph" w:customStyle="1" w:styleId="92">
    <w:name w:val="Body in T"/>
    <w:basedOn w:val="25"/>
    <w:qFormat/>
    <w:uiPriority w:val="0"/>
    <w:pPr>
      <w:widowControl/>
      <w:adjustRightInd/>
      <w:spacing w:beforeLines="100" w:after="240" w:afterLines="100" w:line="240" w:lineRule="auto"/>
      <w:ind w:left="0" w:leftChars="0" w:firstLine="0" w:firstLineChars="0"/>
      <w:textAlignment w:val="auto"/>
    </w:pPr>
    <w:rPr>
      <w:rFonts w:ascii="Arial" w:hAnsi="Arial" w:cs="Arial"/>
      <w:kern w:val="0"/>
      <w:lang w:val="en-GB"/>
    </w:rPr>
  </w:style>
  <w:style w:type="paragraph" w:customStyle="1" w:styleId="93">
    <w:name w:val="CN Head 3"/>
    <w:basedOn w:val="1"/>
    <w:qFormat/>
    <w:uiPriority w:val="0"/>
    <w:pPr>
      <w:tabs>
        <w:tab w:val="left" w:pos="2160"/>
      </w:tabs>
      <w:spacing w:before="72" w:after="28"/>
      <w:ind w:left="2160"/>
    </w:pPr>
    <w:rPr>
      <w:rFonts w:ascii="宋体常规" w:hAnsi="宋体常规" w:cs="Times New Roman"/>
      <w:b/>
      <w:bCs/>
      <w:sz w:val="20"/>
      <w:szCs w:val="20"/>
      <w:lang w:eastAsia="en-US"/>
    </w:rPr>
  </w:style>
  <w:style w:type="paragraph" w:customStyle="1" w:styleId="94">
    <w:name w:val="CNOOC Black"/>
    <w:basedOn w:val="1"/>
    <w:qFormat/>
    <w:uiPriority w:val="0"/>
    <w:pPr>
      <w:keepNext/>
      <w:numPr>
        <w:ilvl w:val="0"/>
        <w:numId w:val="3"/>
      </w:numPr>
      <w:spacing w:before="100" w:beforeAutospacing="1" w:after="100" w:afterAutospacing="1"/>
      <w:ind w:firstLine="0"/>
    </w:pPr>
    <w:rPr>
      <w:rFonts w:ascii="Arial" w:hAnsi="Arial" w:cs="Arial"/>
      <w:b/>
      <w:bCs/>
    </w:rPr>
  </w:style>
  <w:style w:type="paragraph" w:customStyle="1" w:styleId="95">
    <w:name w:val="CNOOC H2"/>
    <w:basedOn w:val="5"/>
    <w:qFormat/>
    <w:uiPriority w:val="0"/>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96">
    <w:name w:val="Default"/>
    <w:basedOn w:val="1"/>
    <w:qFormat/>
    <w:uiPriority w:val="99"/>
    <w:pPr>
      <w:autoSpaceDE w:val="0"/>
      <w:autoSpaceDN w:val="0"/>
    </w:pPr>
    <w:rPr>
      <w:rFonts w:cs="Times New Roman"/>
      <w:color w:val="000000"/>
    </w:rPr>
  </w:style>
  <w:style w:type="paragraph" w:customStyle="1" w:styleId="97">
    <w:name w:val="样式 Normal Indental + 首行缩进:  2 字符"/>
    <w:basedOn w:val="1"/>
    <w:qFormat/>
    <w:uiPriority w:val="0"/>
    <w:pPr>
      <w:overflowPunct w:val="0"/>
      <w:adjustRightInd w:val="0"/>
      <w:spacing w:before="240" w:after="240" w:line="360" w:lineRule="auto"/>
      <w:ind w:firstLine="520" w:firstLineChars="200"/>
      <w:jc w:val="both"/>
      <w:textAlignment w:val="baseline"/>
    </w:pPr>
    <w:rPr>
      <w:rFonts w:ascii="Times New Roman" w:hAnsi="Times New Roman" w:eastAsia="仿宋_GB2312"/>
      <w:spacing w:val="10"/>
      <w:szCs w:val="20"/>
    </w:rPr>
  </w:style>
  <w:style w:type="paragraph" w:customStyle="1" w:styleId="98">
    <w:name w:val="ecxmsonormal"/>
    <w:basedOn w:val="1"/>
    <w:qFormat/>
    <w:uiPriority w:val="0"/>
    <w:pPr>
      <w:spacing w:before="100" w:beforeAutospacing="1" w:after="100" w:afterAutospacing="1"/>
    </w:pPr>
  </w:style>
  <w:style w:type="paragraph" w:customStyle="1" w:styleId="99">
    <w:name w:val="正文1"/>
    <w:basedOn w:val="1"/>
    <w:qFormat/>
    <w:uiPriority w:val="0"/>
    <w:pPr>
      <w:widowControl w:val="0"/>
      <w:ind w:firstLine="480" w:firstLineChars="200"/>
      <w:jc w:val="both"/>
    </w:pPr>
    <w:rPr>
      <w:rFonts w:ascii="Calibri" w:hAnsi="Calibri" w:cs="Times New Roman"/>
      <w:kern w:val="2"/>
      <w:sz w:val="21"/>
    </w:rPr>
  </w:style>
  <w:style w:type="paragraph" w:customStyle="1" w:styleId="100">
    <w:name w:val="Check List"/>
    <w:basedOn w:val="1"/>
    <w:qFormat/>
    <w:uiPriority w:val="24"/>
    <w:pPr>
      <w:numPr>
        <w:ilvl w:val="0"/>
        <w:numId w:val="4"/>
      </w:numPr>
      <w:spacing w:after="200" w:line="276" w:lineRule="auto"/>
      <w:ind w:firstLine="0"/>
      <w:contextualSpacing/>
    </w:pPr>
    <w:rPr>
      <w:rFonts w:ascii="Calibri" w:hAnsi="Calibri" w:eastAsia="Arial" w:cs="Arial"/>
      <w:sz w:val="22"/>
      <w:szCs w:val="22"/>
      <w:lang w:eastAsia="ja-JP"/>
    </w:rPr>
  </w:style>
  <w:style w:type="paragraph" w:customStyle="1" w:styleId="101">
    <w:name w:val="图片格式 缩进0厘米"/>
    <w:basedOn w:val="1"/>
    <w:qFormat/>
    <w:uiPriority w:val="0"/>
    <w:pPr>
      <w:spacing w:before="240" w:after="120" w:line="288" w:lineRule="auto"/>
      <w:jc w:val="center"/>
    </w:pPr>
    <w:rPr>
      <w:rFonts w:ascii="Times New Roman" w:hAnsi="Times New Roman"/>
      <w:sz w:val="21"/>
      <w:szCs w:val="20"/>
    </w:rPr>
  </w:style>
  <w:style w:type="paragraph" w:customStyle="1" w:styleId="102">
    <w:name w:val="TOC 标题1"/>
    <w:basedOn w:val="4"/>
    <w:next w:val="1"/>
    <w:qFormat/>
    <w:uiPriority w:val="39"/>
    <w:pPr>
      <w:pageBreakBefore w:val="0"/>
      <w:widowControl/>
      <w:numPr>
        <w:numId w:val="0"/>
      </w:numPr>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103">
    <w:name w:val="CN Head 1"/>
    <w:basedOn w:val="1"/>
    <w:qFormat/>
    <w:uiPriority w:val="0"/>
    <w:pPr>
      <w:tabs>
        <w:tab w:val="left" w:pos="420"/>
      </w:tabs>
      <w:spacing w:before="28" w:after="28"/>
      <w:jc w:val="both"/>
    </w:pPr>
    <w:rPr>
      <w:rFonts w:ascii="宋体常规" w:hAnsi="宋体常规" w:cs="Times New Roman"/>
      <w:sz w:val="20"/>
      <w:szCs w:val="20"/>
      <w:lang w:eastAsia="en-US"/>
    </w:rPr>
  </w:style>
  <w:style w:type="paragraph" w:customStyle="1" w:styleId="104">
    <w:name w:val="`bullet 2"/>
    <w:basedOn w:val="1"/>
    <w:qFormat/>
    <w:uiPriority w:val="0"/>
    <w:pPr>
      <w:spacing w:before="240" w:beforeLines="50" w:after="120" w:afterLines="50" w:line="360" w:lineRule="auto"/>
      <w:ind w:left="454" w:right="240" w:rightChars="100"/>
      <w:jc w:val="both"/>
    </w:pPr>
    <w:rPr>
      <w:rFonts w:cs="Times New Roman"/>
      <w:szCs w:val="20"/>
      <w:lang w:val="en-GB"/>
    </w:rPr>
  </w:style>
  <w:style w:type="paragraph" w:customStyle="1" w:styleId="105">
    <w:name w:val="CN Level 4 List"/>
    <w:basedOn w:val="1"/>
    <w:qFormat/>
    <w:uiPriority w:val="0"/>
    <w:pPr>
      <w:spacing w:before="28" w:after="28"/>
      <w:jc w:val="both"/>
    </w:pPr>
    <w:rPr>
      <w:rFonts w:ascii="宋体常规" w:hAnsi="宋体常规" w:cs="Times New Roman"/>
      <w:sz w:val="20"/>
      <w:szCs w:val="20"/>
      <w:lang w:eastAsia="en-US"/>
    </w:rPr>
  </w:style>
  <w:style w:type="paragraph" w:customStyle="1" w:styleId="106">
    <w:name w:val="z四级标题3下"/>
    <w:basedOn w:val="1"/>
    <w:qFormat/>
    <w:uiPriority w:val="0"/>
    <w:pPr>
      <w:numPr>
        <w:ilvl w:val="1"/>
        <w:numId w:val="5"/>
      </w:numPr>
      <w:spacing w:before="240" w:after="120" w:line="360" w:lineRule="auto"/>
      <w:ind w:firstLine="0"/>
      <w:jc w:val="both"/>
    </w:pPr>
    <w:rPr>
      <w:rFonts w:cs="Times New Roman"/>
      <w:kern w:val="2"/>
    </w:rPr>
  </w:style>
  <w:style w:type="paragraph" w:customStyle="1" w:styleId="107">
    <w:name w:val="CNOOC H1"/>
    <w:basedOn w:val="4"/>
    <w:qFormat/>
    <w:uiPriority w:val="0"/>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108">
    <w:name w:val="CN Level 5 List"/>
    <w:basedOn w:val="1"/>
    <w:qFormat/>
    <w:uiPriority w:val="0"/>
    <w:pPr>
      <w:spacing w:before="28" w:after="28"/>
      <w:jc w:val="both"/>
    </w:pPr>
    <w:rPr>
      <w:rFonts w:ascii="宋体常规" w:hAnsi="宋体常规" w:cs="Times New Roman"/>
      <w:sz w:val="20"/>
      <w:szCs w:val="20"/>
      <w:lang w:eastAsia="en-US"/>
    </w:rPr>
  </w:style>
  <w:style w:type="paragraph" w:customStyle="1" w:styleId="109">
    <w:name w:val="Achievement"/>
    <w:basedOn w:val="3"/>
    <w:qFormat/>
    <w:uiPriority w:val="0"/>
    <w:pPr>
      <w:widowControl/>
      <w:numPr>
        <w:ilvl w:val="0"/>
        <w:numId w:val="7"/>
      </w:numPr>
      <w:adjustRightInd/>
      <w:spacing w:before="0" w:after="60" w:line="220" w:lineRule="atLeast"/>
      <w:ind w:firstLine="0" w:firstLineChars="0"/>
      <w:textAlignment w:val="auto"/>
    </w:pPr>
    <w:rPr>
      <w:rFonts w:ascii="Arial" w:hAnsi="Arial"/>
      <w:spacing w:val="-5"/>
      <w:kern w:val="0"/>
      <w:sz w:val="20"/>
      <w:szCs w:val="20"/>
    </w:rPr>
  </w:style>
  <w:style w:type="paragraph" w:customStyle="1" w:styleId="110">
    <w:name w:val="修订1"/>
    <w:semiHidden/>
    <w:qFormat/>
    <w:uiPriority w:val="99"/>
    <w:rPr>
      <w:rFonts w:ascii="宋体" w:hAnsi="Times New Roman" w:eastAsia="宋体" w:cs="Times New Roman"/>
      <w:kern w:val="2"/>
      <w:sz w:val="24"/>
      <w:szCs w:val="24"/>
      <w:lang w:val="en-US" w:eastAsia="zh-CN" w:bidi="ar-SA"/>
    </w:rPr>
  </w:style>
  <w:style w:type="paragraph" w:customStyle="1" w:styleId="111">
    <w:name w:val="样式 正文文本body textbb1Bodybtcontents + 小四 黑色 段后: 0 磅 行距: 1... Char"/>
    <w:basedOn w:val="1"/>
    <w:qFormat/>
    <w:uiPriority w:val="0"/>
    <w:pPr>
      <w:widowControl w:val="0"/>
      <w:spacing w:before="240" w:after="120" w:line="360" w:lineRule="auto"/>
      <w:ind w:firstLine="200" w:firstLineChars="200"/>
      <w:jc w:val="both"/>
    </w:pPr>
    <w:rPr>
      <w:color w:val="000000"/>
      <w:kern w:val="2"/>
    </w:rPr>
  </w:style>
  <w:style w:type="paragraph" w:customStyle="1" w:styleId="112">
    <w:name w:val="CN Level 3 List"/>
    <w:basedOn w:val="1"/>
    <w:qFormat/>
    <w:uiPriority w:val="0"/>
    <w:pPr>
      <w:spacing w:before="28" w:after="28"/>
      <w:jc w:val="both"/>
    </w:pPr>
    <w:rPr>
      <w:rFonts w:ascii="宋体常规" w:hAnsi="宋体常规" w:cs="Times New Roman"/>
      <w:sz w:val="20"/>
      <w:szCs w:val="20"/>
      <w:lang w:eastAsia="en-US"/>
    </w:rPr>
  </w:style>
  <w:style w:type="paragraph" w:customStyle="1" w:styleId="113">
    <w:name w:val="CN Title"/>
    <w:basedOn w:val="1"/>
    <w:qFormat/>
    <w:uiPriority w:val="0"/>
    <w:pPr>
      <w:tabs>
        <w:tab w:val="left" w:pos="0"/>
      </w:tabs>
      <w:spacing w:before="28" w:after="28"/>
      <w:jc w:val="both"/>
    </w:pPr>
    <w:rPr>
      <w:rFonts w:ascii="宋体常规" w:hAnsi="宋体常规" w:cs="Times New Roman"/>
      <w:sz w:val="20"/>
      <w:szCs w:val="20"/>
      <w:lang w:eastAsia="en-US"/>
    </w:rPr>
  </w:style>
  <w:style w:type="paragraph" w:customStyle="1" w:styleId="114">
    <w:name w:val="正文块"/>
    <w:basedOn w:val="3"/>
    <w:qFormat/>
    <w:uiPriority w:val="0"/>
    <w:pPr>
      <w:keepNext/>
      <w:widowControl/>
      <w:overflowPunct w:val="0"/>
      <w:autoSpaceDE w:val="0"/>
      <w:autoSpaceDN w:val="0"/>
      <w:spacing w:before="0" w:after="160" w:line="240" w:lineRule="auto"/>
      <w:ind w:firstLine="0" w:firstLineChars="0"/>
      <w:jc w:val="left"/>
    </w:pPr>
    <w:rPr>
      <w:rFonts w:ascii="Times New Roman"/>
      <w:kern w:val="0"/>
      <w:sz w:val="20"/>
      <w:szCs w:val="20"/>
    </w:rPr>
  </w:style>
  <w:style w:type="paragraph" w:customStyle="1" w:styleId="115">
    <w:name w:val="Normal Cenered"/>
    <w:basedOn w:val="1"/>
    <w:qFormat/>
    <w:uiPriority w:val="0"/>
    <w:pPr>
      <w:tabs>
        <w:tab w:val="left" w:pos="6660"/>
      </w:tabs>
      <w:spacing w:before="240" w:after="120" w:line="288" w:lineRule="auto"/>
      <w:jc w:val="center"/>
    </w:pPr>
    <w:rPr>
      <w:rFonts w:ascii="Times New Roman" w:hAnsi="Times New Roman" w:cs="Times New Roman"/>
      <w:sz w:val="21"/>
    </w:rPr>
  </w:style>
  <w:style w:type="paragraph" w:customStyle="1" w:styleId="116">
    <w:name w:val="CN Head 4"/>
    <w:basedOn w:val="1"/>
    <w:qFormat/>
    <w:uiPriority w:val="0"/>
    <w:pPr>
      <w:tabs>
        <w:tab w:val="left" w:pos="360"/>
        <w:tab w:val="left" w:pos="720"/>
      </w:tabs>
      <w:spacing w:before="72" w:after="28"/>
      <w:ind w:left="360" w:hanging="360"/>
    </w:pPr>
    <w:rPr>
      <w:rFonts w:ascii="宋体常规" w:hAnsi="宋体常规" w:cs="Times New Roman"/>
      <w:sz w:val="20"/>
      <w:szCs w:val="20"/>
      <w:lang w:eastAsia="en-US"/>
    </w:rPr>
  </w:style>
  <w:style w:type="paragraph" w:customStyle="1" w:styleId="117">
    <w:name w:val="CN Level 2 List"/>
    <w:basedOn w:val="1"/>
    <w:qFormat/>
    <w:uiPriority w:val="0"/>
    <w:pPr>
      <w:tabs>
        <w:tab w:val="left" w:pos="900"/>
      </w:tabs>
      <w:spacing w:before="28" w:after="28"/>
      <w:ind w:left="900" w:hanging="360"/>
      <w:jc w:val="both"/>
    </w:pPr>
    <w:rPr>
      <w:rFonts w:ascii="宋体常规" w:hAnsi="宋体常规" w:cs="Times New Roman"/>
      <w:sz w:val="20"/>
      <w:szCs w:val="20"/>
      <w:lang w:eastAsia="en-US"/>
    </w:rPr>
  </w:style>
  <w:style w:type="paragraph" w:customStyle="1" w:styleId="118">
    <w:name w:val="CN Head 2"/>
    <w:basedOn w:val="1"/>
    <w:qFormat/>
    <w:uiPriority w:val="0"/>
    <w:pPr>
      <w:tabs>
        <w:tab w:val="left" w:pos="840"/>
      </w:tabs>
      <w:spacing w:before="28" w:after="28"/>
      <w:jc w:val="both"/>
    </w:pPr>
    <w:rPr>
      <w:rFonts w:ascii="宋体常规" w:hAnsi="宋体常规" w:cs="Times New Roman"/>
      <w:sz w:val="20"/>
      <w:szCs w:val="20"/>
      <w:lang w:eastAsia="en-US"/>
    </w:rPr>
  </w:style>
  <w:style w:type="paragraph" w:customStyle="1" w:styleId="119">
    <w:name w:val="正文样式"/>
    <w:basedOn w:val="1"/>
    <w:qFormat/>
    <w:uiPriority w:val="0"/>
    <w:pPr>
      <w:widowControl w:val="0"/>
      <w:adjustRightInd w:val="0"/>
      <w:spacing w:before="120" w:after="120" w:line="360" w:lineRule="auto"/>
      <w:ind w:firstLine="200" w:firstLineChars="200"/>
      <w:jc w:val="both"/>
      <w:textAlignment w:val="baseline"/>
    </w:pPr>
    <w:rPr>
      <w:rFonts w:hAnsi="Times New Roman" w:cs="Times New Roman"/>
      <w:kern w:val="2"/>
    </w:rPr>
  </w:style>
  <w:style w:type="paragraph" w:customStyle="1" w:styleId="120">
    <w:name w:val="列出段落2"/>
    <w:basedOn w:val="1"/>
    <w:qFormat/>
    <w:uiPriority w:val="0"/>
    <w:pPr>
      <w:widowControl w:val="0"/>
      <w:numPr>
        <w:ilvl w:val="0"/>
        <w:numId w:val="8"/>
      </w:numPr>
      <w:adjustRightInd w:val="0"/>
      <w:spacing w:before="240" w:after="120" w:line="360" w:lineRule="auto"/>
      <w:ind w:firstLine="0"/>
      <w:jc w:val="both"/>
      <w:textAlignment w:val="baseline"/>
    </w:pPr>
    <w:rPr>
      <w:rFonts w:hAnsi="Times New Roman" w:cs="Times New Roman"/>
      <w:kern w:val="2"/>
    </w:rPr>
  </w:style>
  <w:style w:type="paragraph" w:customStyle="1" w:styleId="121">
    <w:name w:val="花纹"/>
    <w:basedOn w:val="1"/>
    <w:qFormat/>
    <w:uiPriority w:val="0"/>
    <w:pPr>
      <w:widowControl w:val="0"/>
      <w:shd w:val="thinReverseDiagStripe" w:color="auto" w:fill="auto"/>
      <w:spacing w:before="20" w:line="360" w:lineRule="auto"/>
      <w:ind w:firstLine="510"/>
      <w:jc w:val="both"/>
    </w:pPr>
    <w:rPr>
      <w:rFonts w:ascii="Times New Roman" w:hAnsi="Times New Roman" w:cs="Times New Roman"/>
      <w:kern w:val="2"/>
      <w:szCs w:val="20"/>
    </w:rPr>
  </w:style>
  <w:style w:type="paragraph" w:customStyle="1" w:styleId="122">
    <w:name w:val="Char"/>
    <w:basedOn w:val="1"/>
    <w:qFormat/>
    <w:uiPriority w:val="0"/>
    <w:pPr>
      <w:widowControl w:val="0"/>
      <w:jc w:val="both"/>
    </w:pPr>
    <w:rPr>
      <w:rFonts w:ascii="Tahoma" w:hAnsi="Tahoma" w:cs="Times New Roman"/>
      <w:kern w:val="2"/>
      <w:szCs w:val="20"/>
    </w:rPr>
  </w:style>
  <w:style w:type="paragraph" w:customStyle="1" w:styleId="123">
    <w:name w:val="正文首行缩进2字符 1.5 字行"/>
    <w:basedOn w:val="1"/>
    <w:qFormat/>
    <w:uiPriority w:val="0"/>
    <w:pPr>
      <w:widowControl w:val="0"/>
      <w:spacing w:line="360" w:lineRule="auto"/>
      <w:ind w:firstLine="200" w:firstLineChars="200"/>
      <w:jc w:val="both"/>
    </w:pPr>
    <w:rPr>
      <w:kern w:val="2"/>
    </w:rPr>
  </w:style>
  <w:style w:type="character" w:customStyle="1" w:styleId="124">
    <w:name w:val="font11"/>
    <w:qFormat/>
    <w:uiPriority w:val="0"/>
    <w:rPr>
      <w:rFonts w:hint="eastAsia" w:ascii="微软雅黑" w:hAnsi="微软雅黑" w:eastAsia="微软雅黑"/>
      <w:color w:val="000000"/>
      <w:sz w:val="22"/>
      <w:szCs w:val="22"/>
      <w:u w:val="none"/>
    </w:rPr>
  </w:style>
  <w:style w:type="character" w:customStyle="1" w:styleId="125">
    <w:name w:val="font01"/>
    <w:qFormat/>
    <w:uiPriority w:val="0"/>
    <w:rPr>
      <w:rFonts w:hint="eastAsia" w:ascii="微软雅黑" w:hAnsi="微软雅黑" w:eastAsia="微软雅黑"/>
      <w:color w:val="FF0000"/>
      <w:sz w:val="22"/>
      <w:szCs w:val="22"/>
      <w:u w:val="none"/>
    </w:rPr>
  </w:style>
  <w:style w:type="character" w:customStyle="1" w:styleId="126">
    <w:name w:val="列表段落 字符"/>
    <w:qFormat/>
    <w:locked/>
    <w:uiPriority w:val="34"/>
  </w:style>
  <w:style w:type="character" w:customStyle="1" w:styleId="127">
    <w:name w:val="标题 4 字符"/>
    <w:qFormat/>
    <w:uiPriority w:val="99"/>
    <w:rPr>
      <w:rFonts w:ascii="Arial" w:hAnsi="Arial" w:eastAsia="宋体" w:cs="Times New Roman"/>
      <w:b/>
      <w:bCs/>
      <w:sz w:val="24"/>
      <w:szCs w:val="24"/>
    </w:rPr>
  </w:style>
  <w:style w:type="paragraph" w:styleId="128">
    <w:name w:val="List Paragraph"/>
    <w:basedOn w:val="1"/>
    <w:qFormat/>
    <w:uiPriority w:val="34"/>
    <w:pPr>
      <w:widowControl w:val="0"/>
      <w:adjustRightInd w:val="0"/>
      <w:spacing w:before="240" w:after="120" w:line="360" w:lineRule="auto"/>
      <w:ind w:firstLine="420" w:firstLineChars="200"/>
      <w:jc w:val="both"/>
      <w:textAlignment w:val="baseline"/>
    </w:pPr>
    <w:rPr>
      <w:rFonts w:hAnsi="Times New Roman" w:cs="Times New Roman"/>
      <w:kern w:val="2"/>
    </w:rPr>
  </w:style>
  <w:style w:type="paragraph" w:customStyle="1" w:styleId="129">
    <w:name w:val="修订2"/>
    <w:hidden/>
    <w:semiHidden/>
    <w:qFormat/>
    <w:uiPriority w:val="99"/>
    <w:rPr>
      <w:rFonts w:ascii="宋体" w:hAnsi="Times New Roman" w:eastAsia="宋体" w:cs="Times New Roman"/>
      <w:kern w:val="2"/>
      <w:sz w:val="24"/>
      <w:szCs w:val="24"/>
      <w:lang w:val="en-US" w:eastAsia="zh-CN" w:bidi="ar-SA"/>
    </w:rPr>
  </w:style>
  <w:style w:type="paragraph" w:customStyle="1" w:styleId="130">
    <w:name w:val="公文样式"/>
    <w:basedOn w:val="1"/>
    <w:link w:val="131"/>
    <w:qFormat/>
    <w:uiPriority w:val="0"/>
    <w:pPr>
      <w:widowControl w:val="0"/>
      <w:ind w:firstLine="560" w:firstLineChars="200"/>
      <w:jc w:val="both"/>
    </w:pPr>
    <w:rPr>
      <w:rFonts w:ascii="仿宋_GB2312" w:eastAsia="仿宋_GB2312" w:cs="黑体"/>
      <w:sz w:val="28"/>
      <w:szCs w:val="28"/>
      <w:lang w:bidi="en-US"/>
    </w:rPr>
  </w:style>
  <w:style w:type="character" w:customStyle="1" w:styleId="131">
    <w:name w:val="公文样式 Char"/>
    <w:link w:val="130"/>
    <w:qFormat/>
    <w:uiPriority w:val="0"/>
    <w:rPr>
      <w:rFonts w:ascii="仿宋_GB2312" w:hAnsi="宋体" w:eastAsia="仿宋_GB2312" w:cs="黑体"/>
      <w:sz w:val="28"/>
      <w:szCs w:val="28"/>
      <w:lang w:bidi="en-US"/>
    </w:rPr>
  </w:style>
  <w:style w:type="paragraph" w:customStyle="1" w:styleId="132">
    <w:name w:val="修订3"/>
    <w:hidden/>
    <w:semiHidden/>
    <w:qFormat/>
    <w:uiPriority w:val="99"/>
    <w:rPr>
      <w:rFonts w:ascii="宋体" w:hAnsi="Times New Roman" w:eastAsia="宋体" w:cs="Times New Roman"/>
      <w:kern w:val="2"/>
      <w:sz w:val="24"/>
      <w:szCs w:val="24"/>
      <w:lang w:val="en-US" w:eastAsia="zh-CN" w:bidi="ar-SA"/>
    </w:rPr>
  </w:style>
  <w:style w:type="paragraph" w:customStyle="1" w:styleId="133">
    <w:name w:val="标题2"/>
    <w:basedOn w:val="1"/>
    <w:qFormat/>
    <w:uiPriority w:val="0"/>
    <w:pPr>
      <w:widowControl w:val="0"/>
      <w:numPr>
        <w:ilvl w:val="1"/>
        <w:numId w:val="9"/>
      </w:numPr>
      <w:adjustRightInd w:val="0"/>
      <w:spacing w:before="240" w:after="120" w:line="360" w:lineRule="auto"/>
      <w:ind w:firstLine="200" w:firstLineChars="200"/>
      <w:jc w:val="both"/>
      <w:textAlignment w:val="baseline"/>
    </w:pPr>
    <w:rPr>
      <w:rFonts w:hAnsi="Times New Roman" w:cs="Times New Roman"/>
      <w:kern w:val="2"/>
    </w:rPr>
  </w:style>
  <w:style w:type="paragraph" w:customStyle="1" w:styleId="134">
    <w:name w:val="列表段落1"/>
    <w:basedOn w:val="1"/>
    <w:qFormat/>
    <w:uiPriority w:val="0"/>
    <w:pPr>
      <w:ind w:firstLine="420" w:firstLineChars="20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1523</Words>
  <Characters>8682</Characters>
  <Lines>72</Lines>
  <Paragraphs>20</Paragraphs>
  <TotalTime>8</TotalTime>
  <ScaleCrop>false</ScaleCrop>
  <LinksUpToDate>false</LinksUpToDate>
  <CharactersWithSpaces>10185</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2021-10-14T19:04:00Z</dcterms:created>
  <dc:creator>IBM_Liu Qing Qing</dc:creator>
  <cp:lastModifiedBy>Umi</cp:lastModifiedBy>
  <cp:lastPrinted>2021-02-07T17:01:00Z</cp:lastPrinted>
  <dcterms:modified xsi:type="dcterms:W3CDTF">2023-10-17T05:54:20Z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9DE93DE9309E4A62AF3F29AB74E3936A</vt:lpwstr>
  </property>
</Properties>
</file>