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68E65" w14:textId="77777777" w:rsidR="00646ECA" w:rsidRPr="002A6F60" w:rsidRDefault="00646ECA">
      <w:pPr>
        <w:jc w:val="both"/>
        <w:rPr>
          <w:rFonts w:ascii="华文宋体" w:eastAsia="华文宋体" w:hAnsi="华文宋体" w:hint="default"/>
          <w:sz w:val="32"/>
          <w:szCs w:val="32"/>
        </w:rPr>
      </w:pPr>
    </w:p>
    <w:p w14:paraId="7A0199A5" w14:textId="609A670B" w:rsidR="00646ECA" w:rsidRPr="002A6F60" w:rsidRDefault="00000000">
      <w:pPr>
        <w:snapToGrid w:val="0"/>
        <w:jc w:val="center"/>
        <w:outlineLvl w:val="0"/>
        <w:rPr>
          <w:rFonts w:asciiTheme="majorEastAsia" w:eastAsiaTheme="majorEastAsia" w:hAnsiTheme="majorEastAsia" w:cstheme="majorEastAsia" w:hint="default"/>
          <w:b/>
          <w:sz w:val="44"/>
          <w:szCs w:val="44"/>
          <w:lang w:eastAsia="zh-CN"/>
        </w:rPr>
      </w:pPr>
      <w:bookmarkStart w:id="0" w:name="_Toc12234"/>
      <w:bookmarkStart w:id="1" w:name="_Toc8231"/>
      <w:bookmarkStart w:id="2" w:name="_Toc22066"/>
      <w:bookmarkStart w:id="3" w:name="_Toc148452863"/>
      <w:r w:rsidRPr="002A6F60">
        <w:rPr>
          <w:rFonts w:asciiTheme="majorEastAsia" w:eastAsiaTheme="majorEastAsia" w:hAnsiTheme="majorEastAsia" w:cstheme="majorEastAsia"/>
          <w:b/>
          <w:sz w:val="44"/>
          <w:szCs w:val="44"/>
          <w:lang w:eastAsia="zh-CN"/>
        </w:rPr>
        <w:t>招标清单及技术指标</w:t>
      </w:r>
      <w:bookmarkEnd w:id="0"/>
      <w:bookmarkEnd w:id="1"/>
      <w:bookmarkEnd w:id="2"/>
      <w:bookmarkEnd w:id="3"/>
    </w:p>
    <w:p w14:paraId="2A7050CB" w14:textId="77777777" w:rsidR="00646ECA" w:rsidRPr="002A6F60" w:rsidRDefault="00646ECA">
      <w:pPr>
        <w:snapToGrid w:val="0"/>
        <w:jc w:val="center"/>
        <w:rPr>
          <w:rFonts w:ascii="华文宋体" w:eastAsia="华文宋体" w:hAnsi="华文宋体" w:cs="Arial" w:hint="default"/>
          <w:b/>
          <w:sz w:val="44"/>
          <w:szCs w:val="44"/>
          <w:lang w:eastAsia="zh-CN"/>
        </w:rPr>
      </w:pPr>
    </w:p>
    <w:p w14:paraId="31D84D58" w14:textId="77777777" w:rsidR="00646ECA" w:rsidRPr="002A6F60" w:rsidRDefault="00646ECA">
      <w:pPr>
        <w:snapToGrid w:val="0"/>
        <w:jc w:val="center"/>
        <w:rPr>
          <w:rFonts w:ascii="华文宋体" w:eastAsia="华文宋体" w:hAnsi="华文宋体" w:cs="Arial" w:hint="default"/>
          <w:b/>
          <w:sz w:val="44"/>
          <w:szCs w:val="44"/>
          <w:lang w:eastAsia="zh-CN"/>
        </w:rPr>
      </w:pPr>
    </w:p>
    <w:p w14:paraId="521BFB64" w14:textId="77777777" w:rsidR="00646ECA" w:rsidRPr="002A6F60" w:rsidRDefault="00646ECA">
      <w:pPr>
        <w:snapToGrid w:val="0"/>
        <w:jc w:val="center"/>
        <w:rPr>
          <w:rFonts w:ascii="华文宋体" w:eastAsia="华文宋体" w:hAnsi="华文宋体" w:cs="Arial" w:hint="default"/>
          <w:b/>
          <w:sz w:val="44"/>
          <w:szCs w:val="44"/>
          <w:lang w:eastAsia="zh-CN"/>
        </w:rPr>
      </w:pPr>
    </w:p>
    <w:p w14:paraId="1687FDAD" w14:textId="77777777" w:rsidR="00646ECA" w:rsidRPr="002A6F60" w:rsidRDefault="00646ECA">
      <w:pPr>
        <w:snapToGrid w:val="0"/>
        <w:jc w:val="center"/>
        <w:rPr>
          <w:rFonts w:ascii="华文宋体" w:eastAsia="华文宋体" w:hAnsi="华文宋体" w:cs="Arial" w:hint="default"/>
          <w:b/>
          <w:sz w:val="44"/>
          <w:szCs w:val="44"/>
          <w:lang w:eastAsia="zh-CN"/>
        </w:rPr>
      </w:pPr>
    </w:p>
    <w:p w14:paraId="7A1BA139" w14:textId="77777777" w:rsidR="00646ECA" w:rsidRPr="002A6F60" w:rsidRDefault="00646ECA">
      <w:pPr>
        <w:snapToGrid w:val="0"/>
        <w:jc w:val="center"/>
        <w:rPr>
          <w:rFonts w:ascii="华文宋体" w:eastAsia="华文宋体" w:hAnsi="华文宋体" w:cs="Arial" w:hint="default"/>
          <w:b/>
          <w:sz w:val="44"/>
          <w:szCs w:val="44"/>
          <w:lang w:eastAsia="zh-CN"/>
        </w:rPr>
      </w:pPr>
    </w:p>
    <w:p w14:paraId="1104FD93" w14:textId="77777777" w:rsidR="00646ECA" w:rsidRPr="002A6F60" w:rsidRDefault="00646ECA">
      <w:pPr>
        <w:snapToGrid w:val="0"/>
        <w:jc w:val="center"/>
        <w:rPr>
          <w:rFonts w:ascii="华文宋体" w:eastAsia="华文宋体" w:hAnsi="华文宋体" w:cs="Arial" w:hint="default"/>
          <w:b/>
          <w:sz w:val="44"/>
          <w:szCs w:val="44"/>
          <w:lang w:eastAsia="zh-CN"/>
        </w:rPr>
      </w:pPr>
    </w:p>
    <w:p w14:paraId="0780993E" w14:textId="77777777" w:rsidR="00646ECA" w:rsidRPr="002A6F60" w:rsidRDefault="00646ECA">
      <w:pPr>
        <w:snapToGrid w:val="0"/>
        <w:jc w:val="center"/>
        <w:rPr>
          <w:rFonts w:ascii="华文宋体" w:eastAsia="华文宋体" w:hAnsi="华文宋体" w:cs="Arial" w:hint="default"/>
          <w:b/>
          <w:sz w:val="44"/>
          <w:szCs w:val="44"/>
          <w:lang w:eastAsia="zh-CN"/>
        </w:rPr>
      </w:pPr>
    </w:p>
    <w:p w14:paraId="6B8392C6" w14:textId="77777777" w:rsidR="00646ECA" w:rsidRPr="002A6F60" w:rsidRDefault="00646ECA">
      <w:pPr>
        <w:snapToGrid w:val="0"/>
        <w:jc w:val="center"/>
        <w:rPr>
          <w:rFonts w:ascii="华文宋体" w:eastAsia="华文宋体" w:hAnsi="华文宋体" w:cs="Arial" w:hint="default"/>
          <w:b/>
          <w:sz w:val="44"/>
          <w:szCs w:val="44"/>
          <w:lang w:eastAsia="zh-CN"/>
        </w:rPr>
      </w:pPr>
    </w:p>
    <w:p w14:paraId="31A29910" w14:textId="77777777" w:rsidR="00646ECA" w:rsidRPr="002A6F60" w:rsidRDefault="00646ECA">
      <w:pPr>
        <w:snapToGrid w:val="0"/>
        <w:jc w:val="center"/>
        <w:rPr>
          <w:rFonts w:ascii="华文宋体" w:eastAsia="华文宋体" w:hAnsi="华文宋体" w:cs="Arial" w:hint="default"/>
          <w:b/>
          <w:sz w:val="44"/>
          <w:szCs w:val="44"/>
          <w:lang w:eastAsia="zh-CN"/>
        </w:rPr>
      </w:pPr>
    </w:p>
    <w:p w14:paraId="45D6BA47" w14:textId="77777777" w:rsidR="00646ECA" w:rsidRPr="002A6F60" w:rsidRDefault="00646ECA">
      <w:pPr>
        <w:snapToGrid w:val="0"/>
        <w:jc w:val="center"/>
        <w:rPr>
          <w:rFonts w:ascii="华文宋体" w:eastAsia="华文宋体" w:hAnsi="华文宋体" w:cs="Arial" w:hint="default"/>
          <w:b/>
          <w:sz w:val="44"/>
          <w:szCs w:val="44"/>
          <w:lang w:eastAsia="zh-CN"/>
        </w:rPr>
      </w:pPr>
    </w:p>
    <w:p w14:paraId="59B509DC" w14:textId="77777777" w:rsidR="00646ECA" w:rsidRPr="002A6F60" w:rsidRDefault="00000000">
      <w:pPr>
        <w:snapToGrid w:val="0"/>
        <w:rPr>
          <w:rFonts w:ascii="华文宋体" w:eastAsia="华文宋体" w:hAnsi="华文宋体" w:cs="Arial" w:hint="default"/>
          <w:b/>
          <w:sz w:val="44"/>
          <w:szCs w:val="44"/>
          <w:lang w:eastAsia="zh-CN"/>
        </w:rPr>
      </w:pPr>
      <w:r w:rsidRPr="002A6F60">
        <w:rPr>
          <w:rFonts w:ascii="华文宋体" w:eastAsia="华文宋体" w:hAnsi="华文宋体" w:cs="Arial" w:hint="default"/>
          <w:b/>
          <w:sz w:val="44"/>
          <w:szCs w:val="44"/>
          <w:lang w:eastAsia="zh-CN"/>
        </w:rPr>
        <w:tab/>
      </w:r>
      <w:r w:rsidRPr="002A6F60">
        <w:rPr>
          <w:rFonts w:ascii="华文宋体" w:eastAsia="华文宋体" w:hAnsi="华文宋体" w:cs="Arial" w:hint="default"/>
          <w:b/>
          <w:sz w:val="44"/>
          <w:szCs w:val="44"/>
          <w:lang w:eastAsia="zh-CN"/>
        </w:rPr>
        <w:tab/>
      </w:r>
      <w:r w:rsidRPr="002A6F60">
        <w:rPr>
          <w:rFonts w:ascii="华文宋体" w:eastAsia="华文宋体" w:hAnsi="华文宋体" w:cs="Arial" w:hint="default"/>
          <w:b/>
          <w:sz w:val="44"/>
          <w:szCs w:val="44"/>
          <w:lang w:eastAsia="zh-CN"/>
        </w:rPr>
        <w:tab/>
      </w:r>
      <w:r w:rsidRPr="002A6F60">
        <w:rPr>
          <w:rFonts w:ascii="华文宋体" w:eastAsia="华文宋体" w:hAnsi="华文宋体" w:cs="Arial" w:hint="default"/>
          <w:b/>
          <w:sz w:val="44"/>
          <w:szCs w:val="44"/>
          <w:lang w:eastAsia="zh-CN"/>
        </w:rPr>
        <w:tab/>
      </w:r>
      <w:r w:rsidRPr="002A6F60">
        <w:rPr>
          <w:rFonts w:ascii="华文宋体" w:eastAsia="华文宋体" w:hAnsi="华文宋体" w:cs="Arial" w:hint="default"/>
          <w:b/>
          <w:sz w:val="44"/>
          <w:szCs w:val="44"/>
          <w:lang w:eastAsia="zh-CN"/>
        </w:rPr>
        <w:tab/>
      </w:r>
      <w:r w:rsidRPr="002A6F60">
        <w:rPr>
          <w:rFonts w:ascii="华文宋体" w:eastAsia="华文宋体" w:hAnsi="华文宋体" w:cs="Arial" w:hint="default"/>
          <w:b/>
          <w:sz w:val="44"/>
          <w:szCs w:val="44"/>
          <w:lang w:eastAsia="zh-CN"/>
        </w:rPr>
        <w:tab/>
      </w:r>
      <w:r w:rsidRPr="002A6F60">
        <w:rPr>
          <w:rFonts w:ascii="华文宋体" w:eastAsia="华文宋体" w:hAnsi="华文宋体" w:cs="Arial" w:hint="default"/>
          <w:b/>
          <w:sz w:val="44"/>
          <w:szCs w:val="44"/>
          <w:lang w:eastAsia="zh-CN"/>
        </w:rPr>
        <w:tab/>
      </w:r>
      <w:r w:rsidRPr="002A6F60">
        <w:rPr>
          <w:rFonts w:ascii="华文宋体" w:eastAsia="华文宋体" w:hAnsi="华文宋体" w:cs="Arial" w:hint="default"/>
          <w:b/>
          <w:sz w:val="44"/>
          <w:szCs w:val="44"/>
          <w:lang w:eastAsia="zh-CN"/>
        </w:rPr>
        <w:tab/>
      </w:r>
      <w:r w:rsidRPr="002A6F60">
        <w:rPr>
          <w:rFonts w:ascii="华文宋体" w:eastAsia="华文宋体" w:hAnsi="华文宋体" w:cs="Arial" w:hint="default"/>
          <w:b/>
          <w:sz w:val="44"/>
          <w:szCs w:val="44"/>
          <w:lang w:eastAsia="zh-CN"/>
        </w:rPr>
        <w:tab/>
      </w:r>
      <w:r w:rsidRPr="002A6F60">
        <w:rPr>
          <w:rFonts w:ascii="华文宋体" w:eastAsia="华文宋体" w:hAnsi="华文宋体" w:cs="Arial" w:hint="default"/>
          <w:b/>
          <w:sz w:val="44"/>
          <w:szCs w:val="44"/>
          <w:lang w:eastAsia="zh-CN"/>
        </w:rPr>
        <w:tab/>
      </w:r>
      <w:r w:rsidRPr="002A6F60">
        <w:rPr>
          <w:rFonts w:ascii="华文宋体" w:eastAsia="华文宋体" w:hAnsi="华文宋体" w:cs="Arial" w:hint="default"/>
          <w:b/>
          <w:sz w:val="44"/>
          <w:szCs w:val="44"/>
          <w:lang w:eastAsia="zh-CN"/>
        </w:rPr>
        <w:tab/>
      </w:r>
    </w:p>
    <w:p w14:paraId="1148357C" w14:textId="77777777" w:rsidR="00646ECA" w:rsidRPr="002A6F60" w:rsidRDefault="00646ECA">
      <w:pPr>
        <w:snapToGrid w:val="0"/>
        <w:jc w:val="center"/>
        <w:rPr>
          <w:rFonts w:ascii="仿宋" w:hAnsi="仿宋" w:cs="Arial" w:hint="default"/>
          <w:b/>
          <w:sz w:val="32"/>
          <w:szCs w:val="32"/>
          <w:lang w:eastAsia="zh-CN"/>
        </w:rPr>
      </w:pPr>
    </w:p>
    <w:p w14:paraId="1A38937E" w14:textId="364154EC" w:rsidR="00646ECA" w:rsidRPr="002A6F60" w:rsidRDefault="00000000">
      <w:pPr>
        <w:snapToGrid w:val="0"/>
        <w:jc w:val="center"/>
        <w:rPr>
          <w:rFonts w:ascii="仿宋" w:hAnsi="仿宋" w:cs="Arial" w:hint="default"/>
          <w:b/>
          <w:sz w:val="32"/>
          <w:szCs w:val="32"/>
          <w:lang w:eastAsia="zh-CN"/>
        </w:rPr>
      </w:pPr>
      <w:r w:rsidRPr="002A6F60">
        <w:rPr>
          <w:rFonts w:ascii="仿宋" w:hAnsi="仿宋" w:cs="Arial"/>
          <w:b/>
          <w:sz w:val="32"/>
          <w:szCs w:val="32"/>
          <w:lang w:eastAsia="zh-CN"/>
        </w:rPr>
        <w:t>2023年</w:t>
      </w:r>
      <w:r w:rsidR="00716913" w:rsidRPr="002A6F60">
        <w:rPr>
          <w:rFonts w:ascii="仿宋" w:hAnsi="仿宋" w:cs="Arial" w:hint="default"/>
          <w:b/>
          <w:sz w:val="32"/>
          <w:szCs w:val="32"/>
          <w:lang w:eastAsia="zh-CN"/>
        </w:rPr>
        <w:t>1</w:t>
      </w:r>
      <w:r w:rsidR="007221D3">
        <w:rPr>
          <w:rFonts w:ascii="仿宋" w:hAnsi="仿宋" w:cs="Arial" w:hint="default"/>
          <w:b/>
          <w:sz w:val="32"/>
          <w:szCs w:val="32"/>
          <w:lang w:eastAsia="zh-CN"/>
        </w:rPr>
        <w:t>1</w:t>
      </w:r>
      <w:r w:rsidRPr="002A6F60">
        <w:rPr>
          <w:rFonts w:ascii="仿宋" w:hAnsi="仿宋" w:cs="Arial"/>
          <w:b/>
          <w:sz w:val="32"/>
          <w:szCs w:val="32"/>
          <w:lang w:eastAsia="zh-CN"/>
        </w:rPr>
        <w:t>月</w:t>
      </w:r>
    </w:p>
    <w:p w14:paraId="077EFA28" w14:textId="77777777" w:rsidR="00646ECA" w:rsidRPr="002A6F60" w:rsidRDefault="00646ECA">
      <w:pPr>
        <w:snapToGrid w:val="0"/>
        <w:jc w:val="center"/>
        <w:rPr>
          <w:rFonts w:ascii="华文宋体" w:eastAsia="华文宋体" w:hAnsi="华文宋体" w:cs="Arial" w:hint="default"/>
          <w:b/>
          <w:szCs w:val="24"/>
          <w:lang w:eastAsia="zh-CN"/>
        </w:rPr>
      </w:pPr>
    </w:p>
    <w:p w14:paraId="2D4F788B" w14:textId="77777777" w:rsidR="00646ECA" w:rsidRPr="002A6F60" w:rsidRDefault="00646ECA">
      <w:pPr>
        <w:snapToGrid w:val="0"/>
        <w:jc w:val="center"/>
        <w:rPr>
          <w:rFonts w:ascii="华文宋体" w:eastAsia="华文宋体" w:hAnsi="华文宋体" w:cs="Arial" w:hint="default"/>
          <w:b/>
          <w:szCs w:val="24"/>
          <w:lang w:eastAsia="zh-CN"/>
        </w:rPr>
      </w:pPr>
    </w:p>
    <w:sdt>
      <w:sdtPr>
        <w:rPr>
          <w:rFonts w:ascii="宋体" w:eastAsia="宋体" w:hAnsi="宋体"/>
          <w:sz w:val="21"/>
        </w:rPr>
        <w:id w:val="147458885"/>
        <w15:color w:val="DBDBDB"/>
        <w:docPartObj>
          <w:docPartGallery w:val="Table of Contents"/>
          <w:docPartUnique/>
        </w:docPartObj>
      </w:sdtPr>
      <w:sdtEndPr>
        <w:rPr>
          <w:rFonts w:ascii="仿宋" w:eastAsia="仿宋" w:hAnsi="仿宋"/>
          <w:b/>
          <w:sz w:val="32"/>
          <w:szCs w:val="32"/>
        </w:rPr>
      </w:sdtEndPr>
      <w:sdtContent>
        <w:p w14:paraId="5CD0462F" w14:textId="77777777" w:rsidR="00646ECA" w:rsidRPr="002A6F60" w:rsidRDefault="00646ECA">
          <w:pPr>
            <w:jc w:val="center"/>
            <w:rPr>
              <w:rFonts w:ascii="宋体" w:eastAsia="宋体" w:hAnsi="宋体" w:hint="default"/>
              <w:sz w:val="21"/>
            </w:rPr>
          </w:pPr>
        </w:p>
        <w:p w14:paraId="3D21632C" w14:textId="77777777" w:rsidR="00646ECA" w:rsidRPr="002A6F60" w:rsidRDefault="00646ECA">
          <w:pPr>
            <w:jc w:val="center"/>
            <w:rPr>
              <w:rFonts w:ascii="宋体" w:eastAsia="宋体" w:hAnsi="宋体" w:hint="default"/>
              <w:sz w:val="21"/>
            </w:rPr>
          </w:pPr>
        </w:p>
        <w:p w14:paraId="44E6709E" w14:textId="77777777" w:rsidR="00646ECA" w:rsidRPr="002A6F60" w:rsidRDefault="00646ECA">
          <w:pPr>
            <w:jc w:val="center"/>
            <w:rPr>
              <w:rFonts w:ascii="宋体" w:eastAsia="宋体" w:hAnsi="宋体" w:hint="default"/>
              <w:sz w:val="21"/>
            </w:rPr>
          </w:pPr>
        </w:p>
        <w:p w14:paraId="577B2AE0" w14:textId="77777777" w:rsidR="00646ECA" w:rsidRPr="002A6F60" w:rsidRDefault="00646ECA">
          <w:pPr>
            <w:jc w:val="center"/>
            <w:rPr>
              <w:rFonts w:ascii="宋体" w:eastAsia="宋体" w:hAnsi="宋体" w:hint="default"/>
              <w:sz w:val="21"/>
            </w:rPr>
          </w:pPr>
        </w:p>
        <w:p w14:paraId="2B28A62C" w14:textId="77777777" w:rsidR="00646ECA" w:rsidRPr="002A6F60" w:rsidRDefault="00646ECA">
          <w:pPr>
            <w:jc w:val="center"/>
            <w:rPr>
              <w:rFonts w:ascii="宋体" w:eastAsia="宋体" w:hAnsi="宋体" w:hint="default"/>
              <w:sz w:val="21"/>
            </w:rPr>
          </w:pPr>
        </w:p>
        <w:p w14:paraId="517BB4CF" w14:textId="77777777" w:rsidR="00646ECA" w:rsidRPr="002A6F60" w:rsidRDefault="00000000">
          <w:pPr>
            <w:jc w:val="center"/>
            <w:rPr>
              <w:rFonts w:ascii="仿宋" w:hAnsi="仿宋" w:cs="仿宋" w:hint="default"/>
              <w:sz w:val="32"/>
              <w:szCs w:val="32"/>
            </w:rPr>
          </w:pPr>
          <w:r w:rsidRPr="002A6F60">
            <w:rPr>
              <w:rFonts w:ascii="仿宋" w:hAnsi="仿宋" w:cs="仿宋"/>
              <w:sz w:val="32"/>
              <w:szCs w:val="32"/>
            </w:rPr>
            <w:lastRenderedPageBreak/>
            <w:t>目录</w:t>
          </w:r>
        </w:p>
        <w:p w14:paraId="317ED8B0" w14:textId="31D81642" w:rsidR="00B837BD" w:rsidRPr="002A6F60" w:rsidRDefault="00000000">
          <w:pPr>
            <w:pStyle w:val="TOC1"/>
            <w:tabs>
              <w:tab w:val="right" w:leader="dot" w:pos="9338"/>
            </w:tabs>
            <w:rPr>
              <w:rFonts w:ascii="仿宋" w:hAnsi="仿宋" w:cstheme="minorBidi" w:hint="default"/>
              <w:noProof/>
              <w:sz w:val="32"/>
              <w:szCs w:val="32"/>
              <w:lang w:eastAsia="zh-CN"/>
            </w:rPr>
          </w:pPr>
          <w:r w:rsidRPr="002A6F60">
            <w:rPr>
              <w:rFonts w:ascii="仿宋" w:hAnsi="仿宋" w:cs="仿宋"/>
              <w:sz w:val="32"/>
              <w:szCs w:val="32"/>
            </w:rPr>
            <w:fldChar w:fldCharType="begin"/>
          </w:r>
          <w:r w:rsidRPr="002A6F60">
            <w:rPr>
              <w:rFonts w:ascii="仿宋" w:hAnsi="仿宋" w:cs="仿宋"/>
              <w:sz w:val="32"/>
              <w:szCs w:val="32"/>
            </w:rPr>
            <w:instrText xml:space="preserve">TOC \o "1-2" \h \u </w:instrText>
          </w:r>
          <w:r w:rsidRPr="002A6F60">
            <w:rPr>
              <w:rFonts w:ascii="仿宋" w:hAnsi="仿宋" w:cs="仿宋"/>
              <w:sz w:val="32"/>
              <w:szCs w:val="32"/>
            </w:rPr>
            <w:fldChar w:fldCharType="separate"/>
          </w:r>
          <w:hyperlink w:anchor="_Toc148452864" w:history="1">
            <w:r w:rsidR="00B837BD" w:rsidRPr="002A6F60">
              <w:rPr>
                <w:rStyle w:val="af1"/>
                <w:rFonts w:ascii="仿宋" w:hAnsi="仿宋" w:cs="仿宋"/>
                <w:b/>
                <w:bCs/>
                <w:noProof/>
                <w:color w:val="auto"/>
                <w:sz w:val="32"/>
                <w:szCs w:val="32"/>
              </w:rPr>
              <w:t>适用范围</w:t>
            </w:r>
            <w:r w:rsidR="00B837BD" w:rsidRPr="002A6F60">
              <w:rPr>
                <w:rFonts w:ascii="仿宋" w:hAnsi="仿宋"/>
                <w:b/>
                <w:bCs/>
                <w:noProof/>
                <w:sz w:val="32"/>
                <w:szCs w:val="32"/>
              </w:rPr>
              <w:tab/>
            </w:r>
            <w:r w:rsidR="00B837BD" w:rsidRPr="002A6F60">
              <w:rPr>
                <w:rFonts w:ascii="仿宋" w:hAnsi="仿宋"/>
                <w:b/>
                <w:bCs/>
                <w:noProof/>
                <w:sz w:val="32"/>
                <w:szCs w:val="32"/>
              </w:rPr>
              <w:fldChar w:fldCharType="begin"/>
            </w:r>
            <w:r w:rsidR="00B837BD" w:rsidRPr="002A6F60">
              <w:rPr>
                <w:rFonts w:ascii="仿宋" w:hAnsi="仿宋"/>
                <w:b/>
                <w:bCs/>
                <w:noProof/>
                <w:sz w:val="32"/>
                <w:szCs w:val="32"/>
              </w:rPr>
              <w:instrText xml:space="preserve"> PAGEREF _Toc148452864 \h </w:instrText>
            </w:r>
            <w:r w:rsidR="00B837BD" w:rsidRPr="002A6F60">
              <w:rPr>
                <w:rFonts w:ascii="仿宋" w:hAnsi="仿宋"/>
                <w:b/>
                <w:bCs/>
                <w:noProof/>
                <w:sz w:val="32"/>
                <w:szCs w:val="32"/>
              </w:rPr>
            </w:r>
            <w:r w:rsidR="00B837BD" w:rsidRPr="002A6F60">
              <w:rPr>
                <w:rFonts w:ascii="仿宋" w:hAnsi="仿宋"/>
                <w:b/>
                <w:bCs/>
                <w:noProof/>
                <w:sz w:val="32"/>
                <w:szCs w:val="32"/>
              </w:rPr>
              <w:fldChar w:fldCharType="separate"/>
            </w:r>
            <w:r w:rsidR="00B837BD" w:rsidRPr="002A6F60">
              <w:rPr>
                <w:rFonts w:ascii="仿宋" w:hAnsi="仿宋" w:hint="default"/>
                <w:b/>
                <w:bCs/>
                <w:noProof/>
                <w:sz w:val="32"/>
                <w:szCs w:val="32"/>
              </w:rPr>
              <w:t>3</w:t>
            </w:r>
            <w:r w:rsidR="00B837BD" w:rsidRPr="002A6F60">
              <w:rPr>
                <w:rFonts w:ascii="仿宋" w:hAnsi="仿宋"/>
                <w:b/>
                <w:bCs/>
                <w:noProof/>
                <w:sz w:val="32"/>
                <w:szCs w:val="32"/>
              </w:rPr>
              <w:fldChar w:fldCharType="end"/>
            </w:r>
          </w:hyperlink>
        </w:p>
        <w:p w14:paraId="6A4B9C7F" w14:textId="66FC50DB" w:rsidR="00B837BD" w:rsidRPr="002A6F60" w:rsidRDefault="00000000">
          <w:pPr>
            <w:pStyle w:val="TOC1"/>
            <w:tabs>
              <w:tab w:val="right" w:leader="dot" w:pos="9338"/>
            </w:tabs>
            <w:rPr>
              <w:rFonts w:ascii="仿宋" w:hAnsi="仿宋" w:cstheme="minorBidi" w:hint="default"/>
              <w:noProof/>
              <w:sz w:val="32"/>
              <w:szCs w:val="32"/>
              <w:lang w:eastAsia="zh-CN"/>
            </w:rPr>
          </w:pPr>
          <w:hyperlink w:anchor="_Toc148452865" w:history="1">
            <w:r w:rsidR="00B837BD" w:rsidRPr="002A6F60">
              <w:rPr>
                <w:rStyle w:val="af1"/>
                <w:rFonts w:ascii="仿宋" w:hAnsi="仿宋" w:cs="仿宋"/>
                <w:b/>
                <w:bCs/>
                <w:noProof/>
                <w:color w:val="auto"/>
                <w:sz w:val="32"/>
                <w:szCs w:val="32"/>
                <w:lang w:eastAsia="zh-CN"/>
              </w:rPr>
              <w:t>第一章 项目概述</w:t>
            </w:r>
            <w:r w:rsidR="00B837BD" w:rsidRPr="002A6F60">
              <w:rPr>
                <w:rFonts w:ascii="仿宋" w:hAnsi="仿宋"/>
                <w:noProof/>
                <w:sz w:val="32"/>
                <w:szCs w:val="32"/>
              </w:rPr>
              <w:tab/>
            </w:r>
            <w:r w:rsidR="00B837BD" w:rsidRPr="002A6F60">
              <w:rPr>
                <w:rFonts w:ascii="仿宋" w:hAnsi="仿宋"/>
                <w:noProof/>
                <w:sz w:val="32"/>
                <w:szCs w:val="32"/>
              </w:rPr>
              <w:fldChar w:fldCharType="begin"/>
            </w:r>
            <w:r w:rsidR="00B837BD" w:rsidRPr="002A6F60">
              <w:rPr>
                <w:rFonts w:ascii="仿宋" w:hAnsi="仿宋"/>
                <w:noProof/>
                <w:sz w:val="32"/>
                <w:szCs w:val="32"/>
              </w:rPr>
              <w:instrText xml:space="preserve"> PAGEREF _Toc148452865 \h </w:instrText>
            </w:r>
            <w:r w:rsidR="00B837BD" w:rsidRPr="002A6F60">
              <w:rPr>
                <w:rFonts w:ascii="仿宋" w:hAnsi="仿宋"/>
                <w:noProof/>
                <w:sz w:val="32"/>
                <w:szCs w:val="32"/>
              </w:rPr>
            </w:r>
            <w:r w:rsidR="00B837BD" w:rsidRPr="002A6F60">
              <w:rPr>
                <w:rFonts w:ascii="仿宋" w:hAnsi="仿宋"/>
                <w:noProof/>
                <w:sz w:val="32"/>
                <w:szCs w:val="32"/>
              </w:rPr>
              <w:fldChar w:fldCharType="separate"/>
            </w:r>
            <w:r w:rsidR="00B837BD" w:rsidRPr="002A6F60">
              <w:rPr>
                <w:rFonts w:ascii="仿宋" w:hAnsi="仿宋" w:hint="default"/>
                <w:noProof/>
                <w:sz w:val="32"/>
                <w:szCs w:val="32"/>
              </w:rPr>
              <w:t>3</w:t>
            </w:r>
            <w:r w:rsidR="00B837BD" w:rsidRPr="002A6F60">
              <w:rPr>
                <w:rFonts w:ascii="仿宋" w:hAnsi="仿宋"/>
                <w:noProof/>
                <w:sz w:val="32"/>
                <w:szCs w:val="32"/>
              </w:rPr>
              <w:fldChar w:fldCharType="end"/>
            </w:r>
          </w:hyperlink>
        </w:p>
        <w:p w14:paraId="71BF95B1" w14:textId="327B0751" w:rsidR="00B837BD" w:rsidRPr="002A6F60" w:rsidRDefault="00000000">
          <w:pPr>
            <w:pStyle w:val="TOC2"/>
            <w:tabs>
              <w:tab w:val="right" w:leader="dot" w:pos="9338"/>
            </w:tabs>
            <w:ind w:left="480"/>
            <w:rPr>
              <w:rFonts w:ascii="仿宋" w:hAnsi="仿宋" w:cstheme="minorBidi" w:hint="default"/>
              <w:noProof/>
              <w:sz w:val="32"/>
              <w:szCs w:val="32"/>
              <w:lang w:eastAsia="zh-CN"/>
            </w:rPr>
          </w:pPr>
          <w:hyperlink w:anchor="_Toc148452866" w:history="1">
            <w:r w:rsidR="00B837BD" w:rsidRPr="002A6F60">
              <w:rPr>
                <w:rStyle w:val="af1"/>
                <w:rFonts w:ascii="仿宋" w:hAnsi="仿宋" w:cs="仿宋"/>
                <w:b/>
                <w:bCs/>
                <w:noProof/>
                <w:color w:val="auto"/>
                <w:sz w:val="32"/>
                <w:szCs w:val="32"/>
                <w:lang w:eastAsia="zh-CN"/>
              </w:rPr>
              <w:t>1.1项目背景</w:t>
            </w:r>
            <w:r w:rsidR="00B837BD" w:rsidRPr="002A6F60">
              <w:rPr>
                <w:rFonts w:ascii="仿宋" w:hAnsi="仿宋"/>
                <w:noProof/>
                <w:sz w:val="32"/>
                <w:szCs w:val="32"/>
              </w:rPr>
              <w:tab/>
            </w:r>
            <w:r w:rsidR="00B837BD" w:rsidRPr="002A6F60">
              <w:rPr>
                <w:rFonts w:ascii="仿宋" w:hAnsi="仿宋"/>
                <w:noProof/>
                <w:sz w:val="32"/>
                <w:szCs w:val="32"/>
              </w:rPr>
              <w:fldChar w:fldCharType="begin"/>
            </w:r>
            <w:r w:rsidR="00B837BD" w:rsidRPr="002A6F60">
              <w:rPr>
                <w:rFonts w:ascii="仿宋" w:hAnsi="仿宋"/>
                <w:noProof/>
                <w:sz w:val="32"/>
                <w:szCs w:val="32"/>
              </w:rPr>
              <w:instrText xml:space="preserve"> PAGEREF _Toc148452866 \h </w:instrText>
            </w:r>
            <w:r w:rsidR="00B837BD" w:rsidRPr="002A6F60">
              <w:rPr>
                <w:rFonts w:ascii="仿宋" w:hAnsi="仿宋"/>
                <w:noProof/>
                <w:sz w:val="32"/>
                <w:szCs w:val="32"/>
              </w:rPr>
            </w:r>
            <w:r w:rsidR="00B837BD" w:rsidRPr="002A6F60">
              <w:rPr>
                <w:rFonts w:ascii="仿宋" w:hAnsi="仿宋"/>
                <w:noProof/>
                <w:sz w:val="32"/>
                <w:szCs w:val="32"/>
              </w:rPr>
              <w:fldChar w:fldCharType="separate"/>
            </w:r>
            <w:r w:rsidR="00B837BD" w:rsidRPr="002A6F60">
              <w:rPr>
                <w:rFonts w:ascii="仿宋" w:hAnsi="仿宋" w:hint="default"/>
                <w:noProof/>
                <w:sz w:val="32"/>
                <w:szCs w:val="32"/>
              </w:rPr>
              <w:t>3</w:t>
            </w:r>
            <w:r w:rsidR="00B837BD" w:rsidRPr="002A6F60">
              <w:rPr>
                <w:rFonts w:ascii="仿宋" w:hAnsi="仿宋"/>
                <w:noProof/>
                <w:sz w:val="32"/>
                <w:szCs w:val="32"/>
              </w:rPr>
              <w:fldChar w:fldCharType="end"/>
            </w:r>
          </w:hyperlink>
        </w:p>
        <w:p w14:paraId="5DDE942C" w14:textId="270AD6CC" w:rsidR="00B837BD" w:rsidRPr="002A6F60" w:rsidRDefault="00000000">
          <w:pPr>
            <w:pStyle w:val="TOC2"/>
            <w:tabs>
              <w:tab w:val="right" w:leader="dot" w:pos="9338"/>
            </w:tabs>
            <w:ind w:left="480"/>
            <w:rPr>
              <w:rFonts w:ascii="仿宋" w:hAnsi="仿宋" w:cstheme="minorBidi" w:hint="default"/>
              <w:noProof/>
              <w:sz w:val="32"/>
              <w:szCs w:val="32"/>
              <w:lang w:eastAsia="zh-CN"/>
            </w:rPr>
          </w:pPr>
          <w:hyperlink w:anchor="_Toc148452867" w:history="1">
            <w:r w:rsidR="00B837BD" w:rsidRPr="002A6F60">
              <w:rPr>
                <w:rStyle w:val="af1"/>
                <w:rFonts w:ascii="仿宋" w:hAnsi="仿宋" w:cs="仿宋"/>
                <w:b/>
                <w:bCs/>
                <w:noProof/>
                <w:color w:val="auto"/>
                <w:sz w:val="32"/>
                <w:szCs w:val="32"/>
                <w:lang w:eastAsia="zh-CN"/>
              </w:rPr>
              <w:t>1.2总体目标</w:t>
            </w:r>
            <w:r w:rsidR="00B837BD" w:rsidRPr="002A6F60">
              <w:rPr>
                <w:rFonts w:ascii="仿宋" w:hAnsi="仿宋"/>
                <w:noProof/>
                <w:sz w:val="32"/>
                <w:szCs w:val="32"/>
              </w:rPr>
              <w:tab/>
            </w:r>
            <w:r w:rsidR="00B837BD" w:rsidRPr="002A6F60">
              <w:rPr>
                <w:rFonts w:ascii="仿宋" w:hAnsi="仿宋"/>
                <w:noProof/>
                <w:sz w:val="32"/>
                <w:szCs w:val="32"/>
              </w:rPr>
              <w:fldChar w:fldCharType="begin"/>
            </w:r>
            <w:r w:rsidR="00B837BD" w:rsidRPr="002A6F60">
              <w:rPr>
                <w:rFonts w:ascii="仿宋" w:hAnsi="仿宋"/>
                <w:noProof/>
                <w:sz w:val="32"/>
                <w:szCs w:val="32"/>
              </w:rPr>
              <w:instrText xml:space="preserve"> PAGEREF _Toc148452867 \h </w:instrText>
            </w:r>
            <w:r w:rsidR="00B837BD" w:rsidRPr="002A6F60">
              <w:rPr>
                <w:rFonts w:ascii="仿宋" w:hAnsi="仿宋"/>
                <w:noProof/>
                <w:sz w:val="32"/>
                <w:szCs w:val="32"/>
              </w:rPr>
            </w:r>
            <w:r w:rsidR="00B837BD" w:rsidRPr="002A6F60">
              <w:rPr>
                <w:rFonts w:ascii="仿宋" w:hAnsi="仿宋"/>
                <w:noProof/>
                <w:sz w:val="32"/>
                <w:szCs w:val="32"/>
              </w:rPr>
              <w:fldChar w:fldCharType="separate"/>
            </w:r>
            <w:r w:rsidR="00B837BD" w:rsidRPr="002A6F60">
              <w:rPr>
                <w:rFonts w:ascii="仿宋" w:hAnsi="仿宋" w:hint="default"/>
                <w:noProof/>
                <w:sz w:val="32"/>
                <w:szCs w:val="32"/>
              </w:rPr>
              <w:t>3</w:t>
            </w:r>
            <w:r w:rsidR="00B837BD" w:rsidRPr="002A6F60">
              <w:rPr>
                <w:rFonts w:ascii="仿宋" w:hAnsi="仿宋"/>
                <w:noProof/>
                <w:sz w:val="32"/>
                <w:szCs w:val="32"/>
              </w:rPr>
              <w:fldChar w:fldCharType="end"/>
            </w:r>
          </w:hyperlink>
        </w:p>
        <w:p w14:paraId="3EE732FA" w14:textId="3904615A" w:rsidR="00B837BD" w:rsidRPr="002A6F60" w:rsidRDefault="00000000">
          <w:pPr>
            <w:pStyle w:val="TOC1"/>
            <w:tabs>
              <w:tab w:val="right" w:leader="dot" w:pos="9338"/>
            </w:tabs>
            <w:rPr>
              <w:rFonts w:ascii="仿宋" w:hAnsi="仿宋" w:cstheme="minorBidi" w:hint="default"/>
              <w:noProof/>
              <w:sz w:val="32"/>
              <w:szCs w:val="32"/>
              <w:lang w:eastAsia="zh-CN"/>
            </w:rPr>
          </w:pPr>
          <w:hyperlink w:anchor="_Toc148452868" w:history="1">
            <w:r w:rsidR="00B837BD" w:rsidRPr="002A6F60">
              <w:rPr>
                <w:rStyle w:val="af1"/>
                <w:rFonts w:ascii="仿宋" w:hAnsi="仿宋" w:cs="仿宋"/>
                <w:b/>
                <w:bCs/>
                <w:noProof/>
                <w:color w:val="auto"/>
                <w:sz w:val="32"/>
                <w:szCs w:val="32"/>
                <w:highlight w:val="lightGray"/>
                <w:lang w:eastAsia="zh-CN"/>
              </w:rPr>
              <w:t>第二章</w:t>
            </w:r>
            <w:r w:rsidR="00B837BD" w:rsidRPr="002A6F60">
              <w:rPr>
                <w:rStyle w:val="af1"/>
                <w:rFonts w:ascii="仿宋" w:hAnsi="仿宋" w:cs="仿宋"/>
                <w:b/>
                <w:bCs/>
                <w:noProof/>
                <w:color w:val="auto"/>
                <w:sz w:val="32"/>
                <w:szCs w:val="32"/>
                <w:lang w:eastAsia="zh-CN"/>
              </w:rPr>
              <w:t>项目需求</w:t>
            </w:r>
            <w:r w:rsidR="00B837BD" w:rsidRPr="002A6F60">
              <w:rPr>
                <w:rFonts w:ascii="仿宋" w:hAnsi="仿宋"/>
                <w:noProof/>
                <w:sz w:val="32"/>
                <w:szCs w:val="32"/>
              </w:rPr>
              <w:tab/>
            </w:r>
            <w:r w:rsidR="00B837BD" w:rsidRPr="002A6F60">
              <w:rPr>
                <w:rFonts w:ascii="仿宋" w:hAnsi="仿宋"/>
                <w:noProof/>
                <w:sz w:val="32"/>
                <w:szCs w:val="32"/>
              </w:rPr>
              <w:fldChar w:fldCharType="begin"/>
            </w:r>
            <w:r w:rsidR="00B837BD" w:rsidRPr="002A6F60">
              <w:rPr>
                <w:rFonts w:ascii="仿宋" w:hAnsi="仿宋"/>
                <w:noProof/>
                <w:sz w:val="32"/>
                <w:szCs w:val="32"/>
              </w:rPr>
              <w:instrText xml:space="preserve"> PAGEREF _Toc148452868 \h </w:instrText>
            </w:r>
            <w:r w:rsidR="00B837BD" w:rsidRPr="002A6F60">
              <w:rPr>
                <w:rFonts w:ascii="仿宋" w:hAnsi="仿宋"/>
                <w:noProof/>
                <w:sz w:val="32"/>
                <w:szCs w:val="32"/>
              </w:rPr>
            </w:r>
            <w:r w:rsidR="00B837BD" w:rsidRPr="002A6F60">
              <w:rPr>
                <w:rFonts w:ascii="仿宋" w:hAnsi="仿宋"/>
                <w:noProof/>
                <w:sz w:val="32"/>
                <w:szCs w:val="32"/>
              </w:rPr>
              <w:fldChar w:fldCharType="separate"/>
            </w:r>
            <w:r w:rsidR="00B837BD" w:rsidRPr="002A6F60">
              <w:rPr>
                <w:rFonts w:ascii="仿宋" w:hAnsi="仿宋" w:hint="default"/>
                <w:noProof/>
                <w:sz w:val="32"/>
                <w:szCs w:val="32"/>
              </w:rPr>
              <w:t>4</w:t>
            </w:r>
            <w:r w:rsidR="00B837BD" w:rsidRPr="002A6F60">
              <w:rPr>
                <w:rFonts w:ascii="仿宋" w:hAnsi="仿宋"/>
                <w:noProof/>
                <w:sz w:val="32"/>
                <w:szCs w:val="32"/>
              </w:rPr>
              <w:fldChar w:fldCharType="end"/>
            </w:r>
          </w:hyperlink>
        </w:p>
        <w:p w14:paraId="469B763D" w14:textId="1128A7EA" w:rsidR="00B837BD" w:rsidRPr="002A6F60" w:rsidRDefault="00000000">
          <w:pPr>
            <w:pStyle w:val="TOC2"/>
            <w:tabs>
              <w:tab w:val="right" w:leader="dot" w:pos="9338"/>
            </w:tabs>
            <w:ind w:left="480"/>
            <w:rPr>
              <w:rFonts w:ascii="仿宋" w:hAnsi="仿宋" w:cstheme="minorBidi" w:hint="default"/>
              <w:noProof/>
              <w:sz w:val="32"/>
              <w:szCs w:val="32"/>
              <w:lang w:eastAsia="zh-CN"/>
            </w:rPr>
          </w:pPr>
          <w:hyperlink w:anchor="_Toc148452869" w:history="1">
            <w:r w:rsidR="00B837BD" w:rsidRPr="002A6F60">
              <w:rPr>
                <w:rStyle w:val="af1"/>
                <w:rFonts w:ascii="仿宋" w:hAnsi="仿宋" w:cs="仿宋"/>
                <w:b/>
                <w:bCs/>
                <w:noProof/>
                <w:color w:val="auto"/>
                <w:sz w:val="32"/>
                <w:szCs w:val="32"/>
                <w:lang w:eastAsia="zh-CN"/>
              </w:rPr>
              <w:t>2.1项目需求明细</w:t>
            </w:r>
            <w:r w:rsidR="00B837BD" w:rsidRPr="002A6F60">
              <w:rPr>
                <w:rFonts w:ascii="仿宋" w:hAnsi="仿宋"/>
                <w:noProof/>
                <w:sz w:val="32"/>
                <w:szCs w:val="32"/>
              </w:rPr>
              <w:tab/>
            </w:r>
            <w:r w:rsidR="00B837BD" w:rsidRPr="002A6F60">
              <w:rPr>
                <w:rFonts w:ascii="仿宋" w:hAnsi="仿宋"/>
                <w:noProof/>
                <w:sz w:val="32"/>
                <w:szCs w:val="32"/>
              </w:rPr>
              <w:fldChar w:fldCharType="begin"/>
            </w:r>
            <w:r w:rsidR="00B837BD" w:rsidRPr="002A6F60">
              <w:rPr>
                <w:rFonts w:ascii="仿宋" w:hAnsi="仿宋"/>
                <w:noProof/>
                <w:sz w:val="32"/>
                <w:szCs w:val="32"/>
              </w:rPr>
              <w:instrText xml:space="preserve"> PAGEREF _Toc148452869 \h </w:instrText>
            </w:r>
            <w:r w:rsidR="00B837BD" w:rsidRPr="002A6F60">
              <w:rPr>
                <w:rFonts w:ascii="仿宋" w:hAnsi="仿宋"/>
                <w:noProof/>
                <w:sz w:val="32"/>
                <w:szCs w:val="32"/>
              </w:rPr>
            </w:r>
            <w:r w:rsidR="00B837BD" w:rsidRPr="002A6F60">
              <w:rPr>
                <w:rFonts w:ascii="仿宋" w:hAnsi="仿宋"/>
                <w:noProof/>
                <w:sz w:val="32"/>
                <w:szCs w:val="32"/>
              </w:rPr>
              <w:fldChar w:fldCharType="separate"/>
            </w:r>
            <w:r w:rsidR="00B837BD" w:rsidRPr="002A6F60">
              <w:rPr>
                <w:rFonts w:ascii="仿宋" w:hAnsi="仿宋" w:hint="default"/>
                <w:noProof/>
                <w:sz w:val="32"/>
                <w:szCs w:val="32"/>
              </w:rPr>
              <w:t>4</w:t>
            </w:r>
            <w:r w:rsidR="00B837BD" w:rsidRPr="002A6F60">
              <w:rPr>
                <w:rFonts w:ascii="仿宋" w:hAnsi="仿宋"/>
                <w:noProof/>
                <w:sz w:val="32"/>
                <w:szCs w:val="32"/>
              </w:rPr>
              <w:fldChar w:fldCharType="end"/>
            </w:r>
          </w:hyperlink>
        </w:p>
        <w:p w14:paraId="5513DEB2" w14:textId="5DB1D0F6" w:rsidR="00B837BD" w:rsidRPr="002A6F60" w:rsidRDefault="00000000">
          <w:pPr>
            <w:pStyle w:val="TOC2"/>
            <w:tabs>
              <w:tab w:val="right" w:leader="dot" w:pos="9338"/>
            </w:tabs>
            <w:ind w:left="480"/>
            <w:rPr>
              <w:rFonts w:ascii="仿宋" w:hAnsi="仿宋" w:cstheme="minorBidi" w:hint="default"/>
              <w:noProof/>
              <w:sz w:val="32"/>
              <w:szCs w:val="32"/>
              <w:lang w:eastAsia="zh-CN"/>
            </w:rPr>
          </w:pPr>
          <w:hyperlink w:anchor="_Toc148452870" w:history="1">
            <w:r w:rsidR="00B837BD" w:rsidRPr="002A6F60">
              <w:rPr>
                <w:rStyle w:val="af1"/>
                <w:rFonts w:ascii="仿宋" w:hAnsi="仿宋" w:cs="仿宋"/>
                <w:b/>
                <w:bCs/>
                <w:noProof/>
                <w:color w:val="auto"/>
                <w:sz w:val="32"/>
                <w:szCs w:val="32"/>
                <w:lang w:eastAsia="zh-CN"/>
              </w:rPr>
              <w:t>2.1.1功能要求</w:t>
            </w:r>
            <w:r w:rsidR="00B837BD" w:rsidRPr="002A6F60">
              <w:rPr>
                <w:rFonts w:ascii="仿宋" w:hAnsi="仿宋"/>
                <w:noProof/>
                <w:sz w:val="32"/>
                <w:szCs w:val="32"/>
              </w:rPr>
              <w:tab/>
            </w:r>
            <w:r w:rsidR="00B837BD" w:rsidRPr="002A6F60">
              <w:rPr>
                <w:rFonts w:ascii="仿宋" w:hAnsi="仿宋"/>
                <w:noProof/>
                <w:sz w:val="32"/>
                <w:szCs w:val="32"/>
              </w:rPr>
              <w:fldChar w:fldCharType="begin"/>
            </w:r>
            <w:r w:rsidR="00B837BD" w:rsidRPr="002A6F60">
              <w:rPr>
                <w:rFonts w:ascii="仿宋" w:hAnsi="仿宋"/>
                <w:noProof/>
                <w:sz w:val="32"/>
                <w:szCs w:val="32"/>
              </w:rPr>
              <w:instrText xml:space="preserve"> PAGEREF _Toc148452870 \h </w:instrText>
            </w:r>
            <w:r w:rsidR="00B837BD" w:rsidRPr="002A6F60">
              <w:rPr>
                <w:rFonts w:ascii="仿宋" w:hAnsi="仿宋"/>
                <w:noProof/>
                <w:sz w:val="32"/>
                <w:szCs w:val="32"/>
              </w:rPr>
            </w:r>
            <w:r w:rsidR="00B837BD" w:rsidRPr="002A6F60">
              <w:rPr>
                <w:rFonts w:ascii="仿宋" w:hAnsi="仿宋"/>
                <w:noProof/>
                <w:sz w:val="32"/>
                <w:szCs w:val="32"/>
              </w:rPr>
              <w:fldChar w:fldCharType="separate"/>
            </w:r>
            <w:r w:rsidR="00B837BD" w:rsidRPr="002A6F60">
              <w:rPr>
                <w:rFonts w:ascii="仿宋" w:hAnsi="仿宋" w:hint="default"/>
                <w:noProof/>
                <w:sz w:val="32"/>
                <w:szCs w:val="32"/>
              </w:rPr>
              <w:t>4</w:t>
            </w:r>
            <w:r w:rsidR="00B837BD" w:rsidRPr="002A6F60">
              <w:rPr>
                <w:rFonts w:ascii="仿宋" w:hAnsi="仿宋"/>
                <w:noProof/>
                <w:sz w:val="32"/>
                <w:szCs w:val="32"/>
              </w:rPr>
              <w:fldChar w:fldCharType="end"/>
            </w:r>
          </w:hyperlink>
        </w:p>
        <w:p w14:paraId="76533903" w14:textId="7142F820" w:rsidR="00B837BD" w:rsidRPr="002A6F60" w:rsidRDefault="00000000">
          <w:pPr>
            <w:pStyle w:val="TOC2"/>
            <w:tabs>
              <w:tab w:val="right" w:leader="dot" w:pos="9338"/>
            </w:tabs>
            <w:ind w:left="480"/>
            <w:rPr>
              <w:rFonts w:ascii="仿宋" w:hAnsi="仿宋" w:cstheme="minorBidi" w:hint="default"/>
              <w:noProof/>
              <w:sz w:val="32"/>
              <w:szCs w:val="32"/>
              <w:lang w:eastAsia="zh-CN"/>
            </w:rPr>
          </w:pPr>
          <w:hyperlink w:anchor="_Toc148452871" w:history="1">
            <w:r w:rsidR="00B837BD" w:rsidRPr="002A6F60">
              <w:rPr>
                <w:rStyle w:val="af1"/>
                <w:rFonts w:ascii="仿宋" w:hAnsi="仿宋" w:cs="仿宋"/>
                <w:b/>
                <w:bCs/>
                <w:noProof/>
                <w:color w:val="auto"/>
                <w:sz w:val="32"/>
                <w:szCs w:val="32"/>
                <w:lang w:eastAsia="zh-CN"/>
              </w:rPr>
              <w:t>2.1.2性能要求</w:t>
            </w:r>
            <w:r w:rsidR="00B837BD" w:rsidRPr="002A6F60">
              <w:rPr>
                <w:rFonts w:ascii="仿宋" w:hAnsi="仿宋"/>
                <w:noProof/>
                <w:sz w:val="32"/>
                <w:szCs w:val="32"/>
              </w:rPr>
              <w:tab/>
            </w:r>
            <w:r w:rsidR="00B837BD" w:rsidRPr="002A6F60">
              <w:rPr>
                <w:rFonts w:ascii="仿宋" w:hAnsi="仿宋"/>
                <w:noProof/>
                <w:sz w:val="32"/>
                <w:szCs w:val="32"/>
              </w:rPr>
              <w:fldChar w:fldCharType="begin"/>
            </w:r>
            <w:r w:rsidR="00B837BD" w:rsidRPr="002A6F60">
              <w:rPr>
                <w:rFonts w:ascii="仿宋" w:hAnsi="仿宋"/>
                <w:noProof/>
                <w:sz w:val="32"/>
                <w:szCs w:val="32"/>
              </w:rPr>
              <w:instrText xml:space="preserve"> PAGEREF _Toc148452871 \h </w:instrText>
            </w:r>
            <w:r w:rsidR="00B837BD" w:rsidRPr="002A6F60">
              <w:rPr>
                <w:rFonts w:ascii="仿宋" w:hAnsi="仿宋"/>
                <w:noProof/>
                <w:sz w:val="32"/>
                <w:szCs w:val="32"/>
              </w:rPr>
            </w:r>
            <w:r w:rsidR="00B837BD" w:rsidRPr="002A6F60">
              <w:rPr>
                <w:rFonts w:ascii="仿宋" w:hAnsi="仿宋"/>
                <w:noProof/>
                <w:sz w:val="32"/>
                <w:szCs w:val="32"/>
              </w:rPr>
              <w:fldChar w:fldCharType="separate"/>
            </w:r>
            <w:r w:rsidR="00B837BD" w:rsidRPr="002A6F60">
              <w:rPr>
                <w:rFonts w:ascii="仿宋" w:hAnsi="仿宋" w:hint="default"/>
                <w:noProof/>
                <w:sz w:val="32"/>
                <w:szCs w:val="32"/>
              </w:rPr>
              <w:t>5</w:t>
            </w:r>
            <w:r w:rsidR="00B837BD" w:rsidRPr="002A6F60">
              <w:rPr>
                <w:rFonts w:ascii="仿宋" w:hAnsi="仿宋"/>
                <w:noProof/>
                <w:sz w:val="32"/>
                <w:szCs w:val="32"/>
              </w:rPr>
              <w:fldChar w:fldCharType="end"/>
            </w:r>
          </w:hyperlink>
        </w:p>
        <w:p w14:paraId="71BF2CEF" w14:textId="20AF9D67" w:rsidR="00B837BD" w:rsidRPr="002A6F60" w:rsidRDefault="00000000">
          <w:pPr>
            <w:pStyle w:val="TOC1"/>
            <w:tabs>
              <w:tab w:val="right" w:leader="dot" w:pos="9338"/>
            </w:tabs>
            <w:rPr>
              <w:rFonts w:ascii="仿宋" w:hAnsi="仿宋" w:cstheme="minorBidi" w:hint="default"/>
              <w:noProof/>
              <w:sz w:val="32"/>
              <w:szCs w:val="32"/>
              <w:lang w:eastAsia="zh-CN"/>
            </w:rPr>
          </w:pPr>
          <w:hyperlink w:anchor="_Toc148452872" w:history="1">
            <w:r w:rsidR="00B837BD" w:rsidRPr="002A6F60">
              <w:rPr>
                <w:rStyle w:val="af1"/>
                <w:rFonts w:ascii="仿宋" w:hAnsi="仿宋" w:cs="仿宋"/>
                <w:b/>
                <w:bCs/>
                <w:noProof/>
                <w:color w:val="auto"/>
                <w:sz w:val="32"/>
                <w:szCs w:val="32"/>
                <w:lang w:eastAsia="zh-CN"/>
              </w:rPr>
              <w:t>第三章 项目验收</w:t>
            </w:r>
            <w:r w:rsidR="00B837BD" w:rsidRPr="002A6F60">
              <w:rPr>
                <w:rFonts w:ascii="仿宋" w:hAnsi="仿宋"/>
                <w:noProof/>
                <w:sz w:val="32"/>
                <w:szCs w:val="32"/>
              </w:rPr>
              <w:tab/>
            </w:r>
            <w:r w:rsidR="00B837BD" w:rsidRPr="002A6F60">
              <w:rPr>
                <w:rFonts w:ascii="仿宋" w:hAnsi="仿宋"/>
                <w:noProof/>
                <w:sz w:val="32"/>
                <w:szCs w:val="32"/>
              </w:rPr>
              <w:fldChar w:fldCharType="begin"/>
            </w:r>
            <w:r w:rsidR="00B837BD" w:rsidRPr="002A6F60">
              <w:rPr>
                <w:rFonts w:ascii="仿宋" w:hAnsi="仿宋"/>
                <w:noProof/>
                <w:sz w:val="32"/>
                <w:szCs w:val="32"/>
              </w:rPr>
              <w:instrText xml:space="preserve"> PAGEREF _Toc148452872 \h </w:instrText>
            </w:r>
            <w:r w:rsidR="00B837BD" w:rsidRPr="002A6F60">
              <w:rPr>
                <w:rFonts w:ascii="仿宋" w:hAnsi="仿宋"/>
                <w:noProof/>
                <w:sz w:val="32"/>
                <w:szCs w:val="32"/>
              </w:rPr>
            </w:r>
            <w:r w:rsidR="00B837BD" w:rsidRPr="002A6F60">
              <w:rPr>
                <w:rFonts w:ascii="仿宋" w:hAnsi="仿宋"/>
                <w:noProof/>
                <w:sz w:val="32"/>
                <w:szCs w:val="32"/>
              </w:rPr>
              <w:fldChar w:fldCharType="separate"/>
            </w:r>
            <w:r w:rsidR="00B837BD" w:rsidRPr="002A6F60">
              <w:rPr>
                <w:rFonts w:ascii="仿宋" w:hAnsi="仿宋" w:hint="default"/>
                <w:noProof/>
                <w:sz w:val="32"/>
                <w:szCs w:val="32"/>
              </w:rPr>
              <w:t>7</w:t>
            </w:r>
            <w:r w:rsidR="00B837BD" w:rsidRPr="002A6F60">
              <w:rPr>
                <w:rFonts w:ascii="仿宋" w:hAnsi="仿宋"/>
                <w:noProof/>
                <w:sz w:val="32"/>
                <w:szCs w:val="32"/>
              </w:rPr>
              <w:fldChar w:fldCharType="end"/>
            </w:r>
          </w:hyperlink>
        </w:p>
        <w:p w14:paraId="77462579" w14:textId="4E2BCEF9" w:rsidR="00646ECA" w:rsidRPr="002A6F60" w:rsidRDefault="00000000">
          <w:pPr>
            <w:rPr>
              <w:rFonts w:ascii="仿宋" w:hAnsi="仿宋" w:hint="default"/>
              <w:sz w:val="32"/>
              <w:szCs w:val="32"/>
            </w:rPr>
          </w:pPr>
          <w:r w:rsidRPr="002A6F60">
            <w:rPr>
              <w:rFonts w:ascii="仿宋" w:hAnsi="仿宋" w:cs="仿宋"/>
              <w:sz w:val="32"/>
              <w:szCs w:val="32"/>
            </w:rPr>
            <w:fldChar w:fldCharType="end"/>
          </w:r>
        </w:p>
      </w:sdtContent>
    </w:sdt>
    <w:p w14:paraId="5918945B" w14:textId="77777777" w:rsidR="00646ECA" w:rsidRPr="002A6F60" w:rsidRDefault="00000000">
      <w:pPr>
        <w:widowControl/>
        <w:rPr>
          <w:rFonts w:ascii="仿宋" w:hAnsi="仿宋" w:hint="default"/>
          <w:sz w:val="32"/>
          <w:szCs w:val="32"/>
          <w:lang w:eastAsia="zh-CN"/>
        </w:rPr>
      </w:pPr>
      <w:r w:rsidRPr="002A6F60">
        <w:rPr>
          <w:rFonts w:ascii="仿宋" w:hAnsi="仿宋" w:hint="default"/>
          <w:sz w:val="32"/>
          <w:szCs w:val="32"/>
          <w:lang w:eastAsia="zh-CN"/>
        </w:rPr>
        <w:br w:type="page"/>
      </w:r>
    </w:p>
    <w:p w14:paraId="1F005B93" w14:textId="41E8490E" w:rsidR="00646ECA" w:rsidRPr="002A6F60" w:rsidRDefault="00000000" w:rsidP="009D2DB9">
      <w:pPr>
        <w:pStyle w:val="1"/>
        <w:numPr>
          <w:ilvl w:val="0"/>
          <w:numId w:val="0"/>
        </w:numPr>
        <w:tabs>
          <w:tab w:val="left" w:pos="2520"/>
          <w:tab w:val="left" w:pos="4199"/>
        </w:tabs>
        <w:spacing w:line="360" w:lineRule="auto"/>
        <w:ind w:left="240" w:right="240"/>
        <w:jc w:val="center"/>
        <w:rPr>
          <w:rFonts w:hint="default"/>
        </w:rPr>
      </w:pPr>
      <w:bookmarkStart w:id="4" w:name="_Toc84875534"/>
      <w:bookmarkStart w:id="5" w:name="_Toc148452864"/>
      <w:r w:rsidRPr="002A6F60">
        <w:rPr>
          <w:rFonts w:ascii="仿宋" w:hAnsi="仿宋" w:cs="仿宋"/>
          <w:szCs w:val="44"/>
        </w:rPr>
        <w:lastRenderedPageBreak/>
        <w:t>适用范围</w:t>
      </w:r>
      <w:bookmarkEnd w:id="4"/>
      <w:bookmarkEnd w:id="5"/>
    </w:p>
    <w:p w14:paraId="6BC5DB2F" w14:textId="77777777" w:rsidR="00646ECA" w:rsidRPr="002A6F60" w:rsidRDefault="00646ECA">
      <w:pPr>
        <w:rPr>
          <w:rFonts w:hint="default"/>
        </w:rPr>
      </w:pPr>
    </w:p>
    <w:p w14:paraId="2076908A" w14:textId="24D8C2CD" w:rsidR="00646ECA" w:rsidRPr="002A6F60" w:rsidRDefault="00000000">
      <w:pPr>
        <w:pStyle w:val="af"/>
        <w:spacing w:line="560" w:lineRule="exact"/>
        <w:ind w:firstLine="640"/>
        <w:rPr>
          <w:rFonts w:ascii="仿宋" w:hAnsi="仿宋" w:cs="仿宋" w:hint="default"/>
          <w:sz w:val="32"/>
          <w:szCs w:val="32"/>
          <w:lang w:eastAsia="zh-CN"/>
        </w:rPr>
      </w:pPr>
      <w:r w:rsidRPr="002A6F60">
        <w:rPr>
          <w:rFonts w:ascii="仿宋" w:hAnsi="仿宋" w:cs="仿宋"/>
          <w:sz w:val="32"/>
          <w:szCs w:val="32"/>
          <w:lang w:eastAsia="zh-CN"/>
        </w:rPr>
        <w:t>本文件明确中国人寿（海外）股份有限公司（以下简称：国寿海外）</w:t>
      </w:r>
      <w:r w:rsidR="00860C8F" w:rsidRPr="00860C8F">
        <w:rPr>
          <w:rFonts w:ascii="仿宋" w:hAnsi="仿宋" w:cs="仿宋"/>
          <w:sz w:val="32"/>
          <w:szCs w:val="32"/>
          <w:lang w:eastAsia="zh-CN"/>
        </w:rPr>
        <w:t>2024年集中采购短信服务项目</w:t>
      </w:r>
      <w:r w:rsidRPr="002A6F60">
        <w:rPr>
          <w:rFonts w:ascii="仿宋" w:hAnsi="仿宋" w:cs="仿宋"/>
          <w:sz w:val="32"/>
          <w:szCs w:val="32"/>
          <w:lang w:eastAsia="zh-CN"/>
        </w:rPr>
        <w:t>的基本要求，也是对服务商（以下简称：乙方）的基本要求。通过本文件规范服务商的方案设计，实施过程，及成果验收交付。</w:t>
      </w:r>
    </w:p>
    <w:p w14:paraId="7F93B859" w14:textId="77777777" w:rsidR="00646ECA" w:rsidRPr="002A6F60" w:rsidRDefault="00000000">
      <w:pPr>
        <w:pStyle w:val="af"/>
        <w:spacing w:line="560" w:lineRule="exact"/>
        <w:ind w:firstLine="640"/>
        <w:rPr>
          <w:rFonts w:ascii="宋体" w:eastAsia="宋体" w:hAnsi="宋体" w:cs="宋体" w:hint="default"/>
          <w:sz w:val="28"/>
          <w:szCs w:val="28"/>
          <w:lang w:eastAsia="zh-CN"/>
        </w:rPr>
      </w:pPr>
      <w:r w:rsidRPr="002A6F60">
        <w:rPr>
          <w:rFonts w:ascii="仿宋" w:hAnsi="仿宋" w:cs="仿宋"/>
          <w:sz w:val="32"/>
          <w:szCs w:val="32"/>
          <w:lang w:eastAsia="zh-CN"/>
        </w:rPr>
        <w:t>本需求说明书所有内容和技术要求属于信息安全保密相关，所有参与相关商务投标的服务商不得扩散或者泄露任何相关内容。</w:t>
      </w:r>
    </w:p>
    <w:p w14:paraId="611433B4" w14:textId="77777777" w:rsidR="00646ECA" w:rsidRPr="002A6F60" w:rsidRDefault="00646ECA">
      <w:pPr>
        <w:pStyle w:val="af"/>
        <w:spacing w:line="560" w:lineRule="exact"/>
        <w:ind w:firstLine="480"/>
        <w:rPr>
          <w:rFonts w:ascii="宋体" w:eastAsia="宋体" w:hAnsi="宋体" w:cs="宋体" w:hint="default"/>
          <w:szCs w:val="24"/>
          <w:lang w:eastAsia="zh-CN"/>
        </w:rPr>
      </w:pPr>
    </w:p>
    <w:p w14:paraId="5F106684" w14:textId="4C29F565" w:rsidR="00646ECA" w:rsidRPr="002A6F60" w:rsidRDefault="00000000">
      <w:pPr>
        <w:pStyle w:val="af"/>
        <w:numPr>
          <w:ilvl w:val="0"/>
          <w:numId w:val="2"/>
        </w:numPr>
        <w:spacing w:line="560" w:lineRule="exact"/>
        <w:ind w:left="240" w:firstLineChars="0" w:firstLine="0"/>
        <w:jc w:val="center"/>
        <w:outlineLvl w:val="0"/>
        <w:rPr>
          <w:rFonts w:ascii="仿宋" w:hAnsi="仿宋" w:cs="仿宋" w:hint="default"/>
          <w:b/>
          <w:bCs/>
          <w:sz w:val="44"/>
          <w:szCs w:val="44"/>
          <w:lang w:eastAsia="zh-CN"/>
        </w:rPr>
      </w:pPr>
      <w:bookmarkStart w:id="6" w:name="_Toc148452865"/>
      <w:r w:rsidRPr="002A6F60">
        <w:rPr>
          <w:rFonts w:ascii="仿宋" w:hAnsi="仿宋" w:cs="仿宋"/>
          <w:b/>
          <w:bCs/>
          <w:sz w:val="44"/>
          <w:szCs w:val="44"/>
          <w:lang w:eastAsia="zh-CN"/>
        </w:rPr>
        <w:t>项目概述</w:t>
      </w:r>
      <w:bookmarkEnd w:id="6"/>
    </w:p>
    <w:p w14:paraId="1339C5E6" w14:textId="77777777" w:rsidR="00646ECA" w:rsidRPr="002A6F60" w:rsidRDefault="00646ECA">
      <w:pPr>
        <w:pStyle w:val="af"/>
        <w:spacing w:line="560" w:lineRule="exact"/>
        <w:ind w:left="240" w:firstLineChars="0" w:firstLine="0"/>
        <w:jc w:val="both"/>
        <w:rPr>
          <w:rFonts w:ascii="仿宋" w:hAnsi="仿宋" w:cs="仿宋" w:hint="default"/>
          <w:b/>
          <w:bCs/>
          <w:sz w:val="44"/>
          <w:szCs w:val="44"/>
          <w:lang w:eastAsia="zh-CN"/>
        </w:rPr>
      </w:pPr>
    </w:p>
    <w:p w14:paraId="2A69CA45" w14:textId="7470E7B7" w:rsidR="00646ECA" w:rsidRPr="002A6F60" w:rsidRDefault="00000000">
      <w:pPr>
        <w:spacing w:line="560" w:lineRule="exact"/>
        <w:ind w:firstLineChars="200" w:firstLine="643"/>
        <w:outlineLvl w:val="1"/>
        <w:rPr>
          <w:rFonts w:ascii="黑体" w:eastAsia="黑体" w:hAnsi="黑体" w:cs="黑体" w:hint="default"/>
          <w:b/>
          <w:bCs/>
          <w:sz w:val="32"/>
          <w:szCs w:val="32"/>
          <w:lang w:eastAsia="zh-CN"/>
        </w:rPr>
      </w:pPr>
      <w:bookmarkStart w:id="7" w:name="_Toc148452866"/>
      <w:r w:rsidRPr="002A6F60">
        <w:rPr>
          <w:rFonts w:ascii="仿宋" w:hAnsi="仿宋" w:cs="仿宋"/>
          <w:b/>
          <w:bCs/>
          <w:sz w:val="32"/>
          <w:szCs w:val="32"/>
          <w:lang w:eastAsia="zh-CN"/>
        </w:rPr>
        <w:t>1.1项目背景</w:t>
      </w:r>
      <w:bookmarkEnd w:id="7"/>
    </w:p>
    <w:p w14:paraId="07CB89A9" w14:textId="00870FD2" w:rsidR="00DC65EF" w:rsidRPr="002A6F60" w:rsidRDefault="00DC65EF" w:rsidP="00DC65EF">
      <w:pPr>
        <w:spacing w:line="560" w:lineRule="exact"/>
        <w:ind w:firstLineChars="200" w:firstLine="640"/>
        <w:rPr>
          <w:rFonts w:ascii="仿宋" w:hAnsi="仿宋" w:cs="仿宋" w:hint="default"/>
          <w:sz w:val="32"/>
          <w:szCs w:val="32"/>
          <w:lang w:eastAsia="zh-CN"/>
        </w:rPr>
      </w:pPr>
      <w:r w:rsidRPr="002A6F60">
        <w:rPr>
          <w:rFonts w:ascii="仿宋" w:hAnsi="仿宋" w:cs="仿宋"/>
          <w:sz w:val="32"/>
          <w:szCs w:val="32"/>
          <w:lang w:eastAsia="zh-CN"/>
        </w:rPr>
        <w:t>伴随着国寿海外业务的增长，</w:t>
      </w:r>
      <w:r w:rsidR="00073EE4" w:rsidRPr="002A6F60">
        <w:rPr>
          <w:rFonts w:ascii="仿宋" w:hAnsi="仿宋" w:cs="仿宋"/>
          <w:sz w:val="32"/>
          <w:szCs w:val="32"/>
          <w:lang w:eastAsia="zh-CN"/>
        </w:rPr>
        <w:t>及</w:t>
      </w:r>
      <w:r w:rsidRPr="002A6F60">
        <w:rPr>
          <w:rFonts w:ascii="仿宋" w:hAnsi="仿宋" w:cs="仿宋"/>
          <w:sz w:val="32"/>
          <w:szCs w:val="32"/>
          <w:lang w:eastAsia="zh-CN"/>
        </w:rPr>
        <w:t>体社会数字化、智能化发展</w:t>
      </w:r>
      <w:r w:rsidR="00073EE4" w:rsidRPr="002A6F60">
        <w:rPr>
          <w:rFonts w:ascii="仿宋" w:hAnsi="仿宋" w:cs="仿宋"/>
          <w:sz w:val="32"/>
          <w:szCs w:val="32"/>
          <w:lang w:eastAsia="zh-CN"/>
        </w:rPr>
        <w:t>，</w:t>
      </w:r>
      <w:r w:rsidRPr="002A6F60">
        <w:rPr>
          <w:rFonts w:ascii="仿宋" w:hAnsi="仿宋" w:cs="仿宋"/>
          <w:sz w:val="32"/>
          <w:szCs w:val="32"/>
          <w:lang w:eastAsia="zh-CN"/>
        </w:rPr>
        <w:t>更多业务需要通过短信的方式来促进公司与客户之间的连接，短信服务成为了公司与客户之间的重要沟通桥梁和信息传输通道。因此我司打算寻找更加优质的短信服务通道，以多样性、高性能、高可用几个方面为核心为我们的国际短信业务扩张提供更有力的支撑。</w:t>
      </w:r>
    </w:p>
    <w:p w14:paraId="7BADE17C" w14:textId="798DAA28" w:rsidR="00646ECA" w:rsidRPr="002A6F60" w:rsidRDefault="00000000">
      <w:pPr>
        <w:spacing w:line="560" w:lineRule="exact"/>
        <w:ind w:firstLineChars="200" w:firstLine="643"/>
        <w:outlineLvl w:val="1"/>
        <w:rPr>
          <w:rFonts w:ascii="仿宋" w:hAnsi="仿宋" w:cs="仿宋" w:hint="default"/>
          <w:b/>
          <w:bCs/>
          <w:sz w:val="32"/>
          <w:szCs w:val="32"/>
          <w:lang w:eastAsia="zh-CN"/>
        </w:rPr>
      </w:pPr>
      <w:bookmarkStart w:id="8" w:name="_Toc148452867"/>
      <w:r w:rsidRPr="002A6F60">
        <w:rPr>
          <w:rFonts w:ascii="仿宋" w:hAnsi="仿宋" w:cs="仿宋"/>
          <w:b/>
          <w:bCs/>
          <w:sz w:val="32"/>
          <w:szCs w:val="32"/>
          <w:lang w:eastAsia="zh-CN"/>
        </w:rPr>
        <w:t>1.2总体目标</w:t>
      </w:r>
      <w:bookmarkEnd w:id="8"/>
    </w:p>
    <w:p w14:paraId="6C568BD8" w14:textId="5733A4D7" w:rsidR="0068213A" w:rsidRPr="002A6F60" w:rsidRDefault="0068213A" w:rsidP="00DC65EF">
      <w:pPr>
        <w:spacing w:line="560" w:lineRule="exact"/>
        <w:ind w:firstLineChars="200" w:firstLine="640"/>
        <w:rPr>
          <w:rFonts w:ascii="仿宋" w:hAnsi="仿宋" w:cs="仿宋" w:hint="default"/>
          <w:sz w:val="32"/>
          <w:szCs w:val="32"/>
          <w:lang w:eastAsia="zh-CN"/>
        </w:rPr>
      </w:pPr>
      <w:r w:rsidRPr="002A6F60">
        <w:rPr>
          <w:rFonts w:ascii="仿宋" w:hAnsi="仿宋" w:cs="仿宋"/>
          <w:sz w:val="32"/>
          <w:szCs w:val="32"/>
          <w:lang w:eastAsia="zh-CN"/>
        </w:rPr>
        <w:t>为了延续短信服务，保障生产短信服务安全稳定，拟通过“公开招标”采购三年（2</w:t>
      </w:r>
      <w:r w:rsidRPr="002A6F60">
        <w:rPr>
          <w:rFonts w:ascii="仿宋" w:hAnsi="仿宋" w:cs="仿宋" w:hint="default"/>
          <w:sz w:val="32"/>
          <w:szCs w:val="32"/>
          <w:lang w:eastAsia="zh-CN"/>
        </w:rPr>
        <w:t>024</w:t>
      </w:r>
      <w:r w:rsidRPr="002A6F60">
        <w:rPr>
          <w:rFonts w:ascii="仿宋" w:hAnsi="仿宋" w:cs="仿宋"/>
          <w:sz w:val="32"/>
          <w:szCs w:val="32"/>
          <w:lang w:eastAsia="zh-CN"/>
        </w:rPr>
        <w:t>年-</w:t>
      </w:r>
      <w:r w:rsidRPr="002A6F60">
        <w:rPr>
          <w:rFonts w:ascii="仿宋" w:hAnsi="仿宋" w:cs="仿宋" w:hint="default"/>
          <w:sz w:val="32"/>
          <w:szCs w:val="32"/>
          <w:lang w:eastAsia="zh-CN"/>
        </w:rPr>
        <w:t>2026</w:t>
      </w:r>
      <w:r w:rsidRPr="002A6F60">
        <w:rPr>
          <w:rFonts w:ascii="仿宋" w:hAnsi="仿宋" w:cs="仿宋"/>
          <w:sz w:val="32"/>
          <w:szCs w:val="32"/>
          <w:lang w:eastAsia="zh-CN"/>
        </w:rPr>
        <w:t>年）短信服务，引入2家服务</w:t>
      </w:r>
      <w:r w:rsidRPr="002A6F60">
        <w:rPr>
          <w:rFonts w:ascii="仿宋" w:hAnsi="仿宋" w:cs="仿宋"/>
          <w:sz w:val="32"/>
          <w:szCs w:val="32"/>
          <w:lang w:eastAsia="zh-CN"/>
        </w:rPr>
        <w:lastRenderedPageBreak/>
        <w:t>商，互为主备，并签订框架协议，按实际使用支付，具体目标如下：</w:t>
      </w:r>
    </w:p>
    <w:p w14:paraId="4F3FC7A4" w14:textId="77777777" w:rsidR="0068213A" w:rsidRPr="002A6F60" w:rsidRDefault="0068213A" w:rsidP="00DC65EF">
      <w:pPr>
        <w:spacing w:line="560" w:lineRule="exact"/>
        <w:ind w:firstLineChars="200" w:firstLine="640"/>
        <w:rPr>
          <w:rFonts w:ascii="仿宋" w:hAnsi="仿宋" w:cs="仿宋" w:hint="default"/>
          <w:sz w:val="32"/>
          <w:szCs w:val="32"/>
          <w:lang w:eastAsia="zh-CN"/>
        </w:rPr>
      </w:pPr>
      <w:r w:rsidRPr="002A6F60">
        <w:rPr>
          <w:rFonts w:ascii="仿宋" w:hAnsi="仿宋" w:cs="仿宋" w:hint="default"/>
          <w:sz w:val="32"/>
          <w:szCs w:val="32"/>
          <w:lang w:eastAsia="zh-CN"/>
        </w:rPr>
        <w:t>1.</w:t>
      </w:r>
      <w:r w:rsidRPr="002A6F60">
        <w:rPr>
          <w:rFonts w:ascii="仿宋" w:hAnsi="仿宋" w:cs="仿宋"/>
          <w:sz w:val="32"/>
          <w:szCs w:val="32"/>
          <w:lang w:eastAsia="zh-CN"/>
        </w:rPr>
        <w:t>降低整体运营成本，满足业务扩展需求。</w:t>
      </w:r>
    </w:p>
    <w:p w14:paraId="5CDAC740" w14:textId="480DEDD6" w:rsidR="0068213A" w:rsidRPr="002A6F60" w:rsidRDefault="0068213A" w:rsidP="00DC65EF">
      <w:pPr>
        <w:spacing w:line="560" w:lineRule="exact"/>
        <w:ind w:firstLineChars="200" w:firstLine="640"/>
        <w:rPr>
          <w:rFonts w:ascii="仿宋" w:hAnsi="仿宋" w:cs="仿宋" w:hint="default"/>
          <w:sz w:val="32"/>
          <w:szCs w:val="32"/>
          <w:lang w:eastAsia="zh-CN"/>
        </w:rPr>
      </w:pPr>
      <w:r w:rsidRPr="002A6F60">
        <w:rPr>
          <w:rFonts w:ascii="仿宋" w:hAnsi="仿宋" w:cs="仿宋"/>
          <w:sz w:val="32"/>
          <w:szCs w:val="32"/>
          <w:lang w:eastAsia="zh-CN"/>
        </w:rPr>
        <w:t>2.提升短信发送质量，加强用户体验。</w:t>
      </w:r>
    </w:p>
    <w:p w14:paraId="501AD8F0" w14:textId="596A1391" w:rsidR="0068213A" w:rsidRPr="002A6F60" w:rsidRDefault="0068213A" w:rsidP="00DC65EF">
      <w:pPr>
        <w:spacing w:line="560" w:lineRule="exact"/>
        <w:ind w:firstLineChars="200" w:firstLine="640"/>
        <w:rPr>
          <w:rFonts w:ascii="仿宋" w:hAnsi="仿宋" w:cs="仿宋" w:hint="default"/>
          <w:sz w:val="32"/>
          <w:szCs w:val="32"/>
          <w:lang w:eastAsia="zh-CN"/>
        </w:rPr>
      </w:pPr>
      <w:r w:rsidRPr="002A6F60">
        <w:rPr>
          <w:rFonts w:ascii="仿宋" w:hAnsi="仿宋" w:cs="仿宋"/>
          <w:sz w:val="32"/>
          <w:szCs w:val="32"/>
          <w:lang w:eastAsia="zh-CN"/>
        </w:rPr>
        <w:t>3.保障短信服务稳定，支撑业务发展。</w:t>
      </w:r>
    </w:p>
    <w:p w14:paraId="31013E3D" w14:textId="557D7FEF" w:rsidR="0068213A" w:rsidRPr="002A6F60" w:rsidRDefault="0068213A" w:rsidP="00DC65EF">
      <w:pPr>
        <w:spacing w:line="560" w:lineRule="exact"/>
        <w:ind w:firstLineChars="200" w:firstLine="640"/>
        <w:rPr>
          <w:rFonts w:ascii="仿宋" w:hAnsi="仿宋" w:cs="仿宋" w:hint="default"/>
          <w:b/>
          <w:bCs/>
          <w:sz w:val="32"/>
          <w:szCs w:val="32"/>
          <w:lang w:eastAsia="zh-CN"/>
        </w:rPr>
      </w:pPr>
      <w:r w:rsidRPr="002A6F60">
        <w:rPr>
          <w:rFonts w:ascii="仿宋" w:hAnsi="仿宋" w:cs="仿宋"/>
          <w:sz w:val="32"/>
          <w:szCs w:val="32"/>
          <w:lang w:eastAsia="zh-CN"/>
        </w:rPr>
        <w:t>4.短信类型多样化，增加文本、图片、音频、视频等富媒体內容,提高用户转化率。</w:t>
      </w:r>
    </w:p>
    <w:p w14:paraId="53C3DCBE" w14:textId="5A7BB2B8" w:rsidR="00646ECA" w:rsidRPr="002A6F60" w:rsidRDefault="0068213A" w:rsidP="007F7C51">
      <w:pPr>
        <w:spacing w:line="560" w:lineRule="exact"/>
        <w:jc w:val="center"/>
        <w:outlineLvl w:val="0"/>
        <w:rPr>
          <w:rFonts w:ascii="仿宋" w:hAnsi="仿宋" w:cs="仿宋" w:hint="default"/>
          <w:b/>
          <w:bCs/>
          <w:sz w:val="44"/>
          <w:szCs w:val="44"/>
          <w:lang w:eastAsia="zh-CN"/>
        </w:rPr>
      </w:pPr>
      <w:bookmarkStart w:id="9" w:name="_Toc148452868"/>
      <w:r w:rsidRPr="002A6F60">
        <w:rPr>
          <w:rFonts w:ascii="仿宋" w:hAnsi="仿宋" w:cs="仿宋"/>
          <w:b/>
          <w:bCs/>
          <w:sz w:val="44"/>
          <w:szCs w:val="44"/>
          <w:highlight w:val="lightGray"/>
          <w:lang w:eastAsia="zh-CN"/>
        </w:rPr>
        <w:t>第</w:t>
      </w:r>
      <w:r w:rsidR="009D2DB9" w:rsidRPr="002A6F60">
        <w:rPr>
          <w:rFonts w:ascii="仿宋" w:hAnsi="仿宋" w:cs="仿宋"/>
          <w:b/>
          <w:bCs/>
          <w:sz w:val="44"/>
          <w:szCs w:val="44"/>
          <w:highlight w:val="lightGray"/>
          <w:lang w:eastAsia="zh-CN"/>
        </w:rPr>
        <w:t>二</w:t>
      </w:r>
      <w:r w:rsidRPr="002A6F60">
        <w:rPr>
          <w:rFonts w:ascii="仿宋" w:hAnsi="仿宋" w:cs="仿宋"/>
          <w:b/>
          <w:bCs/>
          <w:sz w:val="44"/>
          <w:szCs w:val="44"/>
          <w:highlight w:val="lightGray"/>
          <w:lang w:eastAsia="zh-CN"/>
        </w:rPr>
        <w:t>章</w:t>
      </w:r>
      <w:r w:rsidRPr="002A6F60">
        <w:rPr>
          <w:rFonts w:ascii="仿宋" w:hAnsi="仿宋" w:cs="仿宋"/>
          <w:b/>
          <w:bCs/>
          <w:sz w:val="44"/>
          <w:szCs w:val="44"/>
          <w:lang w:eastAsia="zh-CN"/>
        </w:rPr>
        <w:t>项目需求</w:t>
      </w:r>
      <w:bookmarkEnd w:id="9"/>
    </w:p>
    <w:p w14:paraId="1BF848E8" w14:textId="77777777" w:rsidR="00646ECA" w:rsidRPr="002A6F60" w:rsidRDefault="00646ECA">
      <w:pPr>
        <w:pStyle w:val="af"/>
        <w:spacing w:line="560" w:lineRule="exact"/>
        <w:ind w:firstLineChars="0" w:firstLine="0"/>
        <w:jc w:val="both"/>
        <w:rPr>
          <w:rFonts w:asciiTheme="majorEastAsia" w:eastAsiaTheme="majorEastAsia" w:hAnsiTheme="majorEastAsia" w:cs="宋体" w:hint="default"/>
          <w:b/>
          <w:bCs/>
          <w:sz w:val="44"/>
          <w:szCs w:val="44"/>
          <w:lang w:eastAsia="zh-CN"/>
        </w:rPr>
      </w:pPr>
    </w:p>
    <w:p w14:paraId="1F11A4A1" w14:textId="401DC497" w:rsidR="00646ECA" w:rsidRPr="002A6F60" w:rsidRDefault="00000000">
      <w:pPr>
        <w:spacing w:line="560" w:lineRule="exact"/>
        <w:ind w:firstLineChars="200" w:firstLine="643"/>
        <w:outlineLvl w:val="1"/>
        <w:rPr>
          <w:rFonts w:ascii="黑体" w:eastAsia="黑体" w:hAnsi="黑体" w:cs="黑体" w:hint="default"/>
          <w:b/>
          <w:bCs/>
          <w:sz w:val="32"/>
          <w:szCs w:val="32"/>
          <w:lang w:eastAsia="zh-CN"/>
        </w:rPr>
      </w:pPr>
      <w:bookmarkStart w:id="10" w:name="_Toc148452869"/>
      <w:r w:rsidRPr="002A6F60">
        <w:rPr>
          <w:rFonts w:ascii="仿宋" w:hAnsi="仿宋" w:cs="仿宋"/>
          <w:b/>
          <w:bCs/>
          <w:sz w:val="32"/>
          <w:szCs w:val="32"/>
          <w:lang w:eastAsia="zh-CN"/>
        </w:rPr>
        <w:t>2.1项目需求明细</w:t>
      </w:r>
      <w:bookmarkEnd w:id="10"/>
    </w:p>
    <w:p w14:paraId="02E57EBF" w14:textId="77777777" w:rsidR="00646ECA" w:rsidRPr="002A6F60" w:rsidRDefault="00000000">
      <w:pPr>
        <w:spacing w:line="560" w:lineRule="exact"/>
        <w:ind w:firstLineChars="200" w:firstLine="640"/>
        <w:rPr>
          <w:rFonts w:ascii="仿宋" w:hAnsi="仿宋" w:cs="仿宋" w:hint="default"/>
          <w:sz w:val="32"/>
          <w:szCs w:val="32"/>
          <w:lang w:eastAsia="zh-CN"/>
        </w:rPr>
      </w:pPr>
      <w:r w:rsidRPr="002A6F60">
        <w:rPr>
          <w:rFonts w:ascii="仿宋" w:hAnsi="仿宋" w:cs="仿宋"/>
          <w:sz w:val="32"/>
          <w:szCs w:val="32"/>
          <w:lang w:eastAsia="zh-CN"/>
        </w:rPr>
        <w:t>以下是我方项目详细需求，从功能、性能、技术三个方面展开的一个需求概述：</w:t>
      </w:r>
    </w:p>
    <w:p w14:paraId="393C1917" w14:textId="77777777" w:rsidR="00646ECA" w:rsidRPr="002A6F60" w:rsidRDefault="00000000">
      <w:pPr>
        <w:spacing w:line="560" w:lineRule="exact"/>
        <w:ind w:firstLineChars="200" w:firstLine="643"/>
        <w:outlineLvl w:val="1"/>
        <w:rPr>
          <w:rFonts w:ascii="仿宋" w:hAnsi="仿宋" w:cs="仿宋" w:hint="default"/>
          <w:b/>
          <w:bCs/>
          <w:sz w:val="32"/>
          <w:szCs w:val="32"/>
          <w:lang w:eastAsia="zh-CN"/>
        </w:rPr>
      </w:pPr>
      <w:bookmarkStart w:id="11" w:name="_Toc148452870"/>
      <w:r w:rsidRPr="002A6F60">
        <w:rPr>
          <w:rFonts w:ascii="仿宋" w:hAnsi="仿宋" w:cs="仿宋"/>
          <w:b/>
          <w:bCs/>
          <w:sz w:val="32"/>
          <w:szCs w:val="32"/>
          <w:lang w:eastAsia="zh-CN"/>
        </w:rPr>
        <w:t>2.1.1功能要求</w:t>
      </w:r>
      <w:bookmarkEnd w:id="11"/>
    </w:p>
    <w:p w14:paraId="519B4792" w14:textId="70B82199" w:rsidR="00646ECA" w:rsidRPr="002A6F60" w:rsidRDefault="00000000" w:rsidP="00644C95">
      <w:pPr>
        <w:numPr>
          <w:ilvl w:val="0"/>
          <w:numId w:val="4"/>
        </w:numPr>
        <w:spacing w:line="560" w:lineRule="exact"/>
        <w:outlineLvl w:val="2"/>
        <w:rPr>
          <w:rFonts w:ascii="仿宋" w:hAnsi="仿宋" w:cs="仿宋" w:hint="default"/>
          <w:sz w:val="32"/>
          <w:szCs w:val="32"/>
          <w:lang w:eastAsia="zh-CN"/>
        </w:rPr>
      </w:pPr>
      <w:r w:rsidRPr="002A6F60">
        <w:rPr>
          <w:rFonts w:ascii="仿宋" w:hAnsi="仿宋" w:cs="仿宋"/>
          <w:sz w:val="32"/>
          <w:szCs w:val="32"/>
          <w:lang w:eastAsia="zh-CN"/>
        </w:rPr>
        <w:t>短信发送地区要求：</w:t>
      </w:r>
      <w:r w:rsidR="008B0208" w:rsidRPr="002A6F60">
        <w:rPr>
          <w:rFonts w:ascii="仿宋" w:hAnsi="仿宋" w:cs="仿宋"/>
          <w:sz w:val="32"/>
          <w:szCs w:val="32"/>
          <w:lang w:eastAsia="zh-CN"/>
        </w:rPr>
        <w:t>必须</w:t>
      </w:r>
      <w:r w:rsidR="005B4F92" w:rsidRPr="002A6F60">
        <w:rPr>
          <w:rFonts w:ascii="仿宋" w:hAnsi="仿宋" w:cs="仿宋"/>
          <w:sz w:val="32"/>
          <w:szCs w:val="32"/>
          <w:lang w:eastAsia="zh-CN"/>
        </w:rPr>
        <w:t>支持</w:t>
      </w:r>
      <w:r w:rsidR="0074738A" w:rsidRPr="002A6F60">
        <w:rPr>
          <w:rFonts w:ascii="仿宋" w:hAnsi="仿宋" w:cs="仿宋"/>
          <w:sz w:val="32"/>
          <w:szCs w:val="32"/>
          <w:lang w:eastAsia="zh-CN"/>
        </w:rPr>
        <w:t>中国香港、中国澳门、印度尼西亚、新加坡、中国台湾、中国内地、美国、英国、加拿大、</w:t>
      </w:r>
      <w:r w:rsidR="008B0208" w:rsidRPr="002A6F60">
        <w:rPr>
          <w:rFonts w:ascii="仿宋" w:hAnsi="仿宋" w:cs="仿宋"/>
          <w:sz w:val="32"/>
          <w:szCs w:val="32"/>
          <w:lang w:eastAsia="zh-CN"/>
        </w:rPr>
        <w:t>澳大利亚</w:t>
      </w:r>
      <w:r w:rsidR="0074738A" w:rsidRPr="002A6F60">
        <w:rPr>
          <w:rFonts w:ascii="仿宋" w:hAnsi="仿宋" w:cs="仿宋"/>
          <w:sz w:val="32"/>
          <w:szCs w:val="32"/>
          <w:lang w:eastAsia="zh-CN"/>
        </w:rPr>
        <w:t>、新西兰、马来西亚、泰国、菲律宾、</w:t>
      </w:r>
      <w:r w:rsidR="00265958" w:rsidRPr="002A6F60">
        <w:rPr>
          <w:rFonts w:ascii="仿宋" w:hAnsi="仿宋" w:cs="仿宋"/>
          <w:sz w:val="32"/>
          <w:szCs w:val="32"/>
          <w:lang w:eastAsia="zh-CN"/>
        </w:rPr>
        <w:t>韩国</w:t>
      </w:r>
      <w:r w:rsidR="0074738A" w:rsidRPr="002A6F60">
        <w:rPr>
          <w:rFonts w:ascii="仿宋" w:hAnsi="仿宋" w:cs="仿宋"/>
          <w:sz w:val="32"/>
          <w:szCs w:val="32"/>
          <w:lang w:eastAsia="zh-CN"/>
        </w:rPr>
        <w:t>、越南、</w:t>
      </w:r>
      <w:r w:rsidR="00265958" w:rsidRPr="002A6F60">
        <w:rPr>
          <w:rFonts w:ascii="仿宋" w:hAnsi="仿宋" w:cs="仿宋"/>
          <w:sz w:val="32"/>
          <w:szCs w:val="32"/>
          <w:lang w:eastAsia="zh-CN"/>
        </w:rPr>
        <w:t>迪拜</w:t>
      </w:r>
      <w:r w:rsidR="0074738A" w:rsidRPr="002A6F60">
        <w:rPr>
          <w:rFonts w:ascii="仿宋" w:hAnsi="仿宋" w:cs="仿宋"/>
          <w:sz w:val="32"/>
          <w:szCs w:val="32"/>
          <w:lang w:eastAsia="zh-CN"/>
        </w:rPr>
        <w:t>、</w:t>
      </w:r>
      <w:r w:rsidR="005B4F92" w:rsidRPr="002A6F60">
        <w:rPr>
          <w:rFonts w:ascii="仿宋" w:hAnsi="仿宋" w:cs="仿宋"/>
          <w:sz w:val="32"/>
          <w:szCs w:val="32"/>
          <w:lang w:eastAsia="zh-CN"/>
        </w:rPr>
        <w:t>阿拉伯联合酋长国</w:t>
      </w:r>
      <w:r w:rsidR="0074738A" w:rsidRPr="002A6F60">
        <w:rPr>
          <w:rFonts w:ascii="仿宋" w:hAnsi="仿宋" w:cs="仿宋"/>
          <w:sz w:val="32"/>
          <w:szCs w:val="32"/>
          <w:lang w:eastAsia="zh-CN"/>
        </w:rPr>
        <w:t>、印度、</w:t>
      </w:r>
      <w:r w:rsidR="009C17AC">
        <w:rPr>
          <w:rFonts w:ascii="仿宋" w:hAnsi="仿宋" w:cs="仿宋"/>
          <w:sz w:val="32"/>
          <w:szCs w:val="32"/>
          <w:lang w:eastAsia="zh-CN"/>
        </w:rPr>
        <w:t>土耳其</w:t>
      </w:r>
      <w:r w:rsidR="00644C95" w:rsidRPr="002A6F60">
        <w:rPr>
          <w:rFonts w:ascii="仿宋" w:hAnsi="仿宋" w:cs="仿宋"/>
          <w:sz w:val="32"/>
          <w:szCs w:val="32"/>
          <w:lang w:eastAsia="zh-CN"/>
        </w:rPr>
        <w:t>短信发送</w:t>
      </w:r>
      <w:r w:rsidR="005B4F92" w:rsidRPr="002A6F60">
        <w:rPr>
          <w:rFonts w:ascii="仿宋" w:hAnsi="仿宋" w:cs="仿宋"/>
          <w:sz w:val="32"/>
          <w:szCs w:val="32"/>
          <w:lang w:eastAsia="zh-CN"/>
        </w:rPr>
        <w:t>，并提供以上地区之外的全球所有支持地区及报价。</w:t>
      </w:r>
    </w:p>
    <w:p w14:paraId="4D159011" w14:textId="6F75BACD" w:rsidR="00646ECA" w:rsidRPr="002A6F60" w:rsidRDefault="00000000">
      <w:pPr>
        <w:numPr>
          <w:ilvl w:val="0"/>
          <w:numId w:val="4"/>
        </w:numPr>
        <w:spacing w:line="560" w:lineRule="exact"/>
        <w:outlineLvl w:val="2"/>
        <w:rPr>
          <w:rFonts w:ascii="仿宋" w:hAnsi="仿宋" w:cs="仿宋" w:hint="default"/>
          <w:sz w:val="32"/>
          <w:szCs w:val="32"/>
          <w:lang w:eastAsia="zh-CN"/>
        </w:rPr>
      </w:pPr>
      <w:r w:rsidRPr="002A6F60">
        <w:rPr>
          <w:rFonts w:ascii="仿宋" w:hAnsi="仿宋" w:cs="仿宋"/>
          <w:sz w:val="32"/>
          <w:szCs w:val="32"/>
          <w:lang w:eastAsia="zh-CN"/>
        </w:rPr>
        <w:t>短信发送类型：支持发送纯文本短信</w:t>
      </w:r>
      <w:r w:rsidR="00F57FCC" w:rsidRPr="002A6F60">
        <w:rPr>
          <w:rFonts w:ascii="仿宋" w:hAnsi="仿宋" w:cs="仿宋"/>
          <w:sz w:val="32"/>
          <w:szCs w:val="32"/>
          <w:lang w:eastAsia="zh-CN"/>
        </w:rPr>
        <w:t>，</w:t>
      </w:r>
      <w:r w:rsidRPr="002A6F60">
        <w:rPr>
          <w:rFonts w:ascii="仿宋" w:hAnsi="仿宋" w:cs="仿宋"/>
          <w:sz w:val="32"/>
          <w:szCs w:val="32"/>
          <w:lang w:eastAsia="zh-CN"/>
        </w:rPr>
        <w:t>同时最好能支持发送5G消息、智能短信或是富信。</w:t>
      </w:r>
    </w:p>
    <w:p w14:paraId="2A0D1A0E" w14:textId="34138BA5" w:rsidR="004E00AA" w:rsidRPr="002A6F60" w:rsidRDefault="004E00AA">
      <w:pPr>
        <w:numPr>
          <w:ilvl w:val="0"/>
          <w:numId w:val="4"/>
        </w:numPr>
        <w:spacing w:line="560" w:lineRule="exact"/>
        <w:outlineLvl w:val="2"/>
        <w:rPr>
          <w:rFonts w:ascii="仿宋" w:hAnsi="仿宋" w:cs="仿宋" w:hint="default"/>
          <w:sz w:val="32"/>
          <w:szCs w:val="32"/>
          <w:lang w:eastAsia="zh-CN"/>
        </w:rPr>
      </w:pPr>
      <w:r w:rsidRPr="002A6F60">
        <w:rPr>
          <w:rFonts w:ascii="仿宋" w:hAnsi="仿宋" w:cs="仿宋"/>
          <w:sz w:val="32"/>
          <w:szCs w:val="32"/>
          <w:lang w:eastAsia="zh-CN"/>
        </w:rPr>
        <w:t>短信业务类型：支持通知类短信（验证码、系统通知），支持营</w:t>
      </w:r>
      <w:r w:rsidRPr="002A6F60">
        <w:rPr>
          <w:rFonts w:ascii="仿宋" w:hAnsi="仿宋" w:cs="仿宋"/>
          <w:sz w:val="32"/>
          <w:szCs w:val="32"/>
          <w:lang w:eastAsia="zh-CN"/>
        </w:rPr>
        <w:lastRenderedPageBreak/>
        <w:t>销类短信；</w:t>
      </w:r>
    </w:p>
    <w:p w14:paraId="1CD908AB" w14:textId="0EF11F9B" w:rsidR="00646ECA" w:rsidRPr="002A6F60" w:rsidRDefault="00000000">
      <w:pPr>
        <w:numPr>
          <w:ilvl w:val="0"/>
          <w:numId w:val="5"/>
        </w:numPr>
        <w:spacing w:line="560" w:lineRule="exact"/>
        <w:rPr>
          <w:rFonts w:ascii="仿宋" w:hAnsi="仿宋" w:cs="仿宋" w:hint="default"/>
          <w:sz w:val="32"/>
          <w:szCs w:val="32"/>
          <w:lang w:eastAsia="zh-CN"/>
        </w:rPr>
      </w:pPr>
      <w:r w:rsidRPr="002A6F60">
        <w:rPr>
          <w:rFonts w:ascii="仿宋" w:hAnsi="仿宋" w:cs="仿宋"/>
          <w:sz w:val="32"/>
          <w:szCs w:val="32"/>
          <w:lang w:eastAsia="zh-CN"/>
        </w:rPr>
        <w:t>通道账号要求：开通多个通道账号，</w:t>
      </w:r>
      <w:r w:rsidR="00E239AD" w:rsidRPr="002A6F60">
        <w:rPr>
          <w:rFonts w:ascii="仿宋" w:hAnsi="仿宋" w:cs="仿宋"/>
          <w:sz w:val="32"/>
          <w:szCs w:val="32"/>
          <w:lang w:eastAsia="zh-CN"/>
        </w:rPr>
        <w:t>用户可根据不同业务场景</w:t>
      </w:r>
      <w:r w:rsidRPr="002A6F60">
        <w:rPr>
          <w:rFonts w:ascii="仿宋" w:hAnsi="仿宋" w:cs="仿宋"/>
          <w:sz w:val="32"/>
          <w:szCs w:val="32"/>
          <w:lang w:eastAsia="zh-CN"/>
        </w:rPr>
        <w:t>灵活选择发送通道；</w:t>
      </w:r>
    </w:p>
    <w:p w14:paraId="4D2E3C92" w14:textId="77777777" w:rsidR="00646ECA" w:rsidRPr="002A6F60" w:rsidRDefault="00000000">
      <w:pPr>
        <w:numPr>
          <w:ilvl w:val="0"/>
          <w:numId w:val="5"/>
        </w:numPr>
        <w:spacing w:line="560" w:lineRule="exact"/>
        <w:rPr>
          <w:rFonts w:ascii="仿宋" w:hAnsi="仿宋" w:cs="仿宋" w:hint="default"/>
          <w:sz w:val="32"/>
          <w:szCs w:val="32"/>
          <w:lang w:eastAsia="zh-CN"/>
        </w:rPr>
      </w:pPr>
      <w:r w:rsidRPr="002A6F60">
        <w:rPr>
          <w:rFonts w:ascii="仿宋" w:hAnsi="仿宋" w:cs="仿宋"/>
          <w:sz w:val="32"/>
          <w:szCs w:val="32"/>
          <w:lang w:eastAsia="zh-CN"/>
        </w:rPr>
        <w:t>短信发送数据统计分析：1.消息发送状态获取分析，发送失败状态提醒；2.统计消息发送状态、发送地区、消息类型、发送异常情况分析。</w:t>
      </w:r>
    </w:p>
    <w:p w14:paraId="01D68C94" w14:textId="77777777" w:rsidR="00646ECA" w:rsidRPr="002A6F60" w:rsidRDefault="00000000">
      <w:pPr>
        <w:numPr>
          <w:ilvl w:val="0"/>
          <w:numId w:val="5"/>
        </w:numPr>
        <w:spacing w:line="560" w:lineRule="exact"/>
        <w:rPr>
          <w:rFonts w:ascii="仿宋" w:hAnsi="仿宋" w:cs="仿宋" w:hint="default"/>
          <w:sz w:val="32"/>
          <w:szCs w:val="32"/>
          <w:lang w:eastAsia="zh-CN"/>
        </w:rPr>
      </w:pPr>
      <w:r w:rsidRPr="002A6F60">
        <w:rPr>
          <w:rFonts w:ascii="仿宋" w:hAnsi="仿宋" w:cs="仿宋"/>
          <w:sz w:val="32"/>
          <w:szCs w:val="32"/>
          <w:lang w:eastAsia="zh-CN"/>
        </w:rPr>
        <w:t>通道异常处理：短信通道发生故障时，支持1s内切换到优质通道。</w:t>
      </w:r>
    </w:p>
    <w:p w14:paraId="1EDBAD95" w14:textId="77777777" w:rsidR="00646ECA" w:rsidRPr="002A6F60" w:rsidRDefault="00000000">
      <w:pPr>
        <w:numPr>
          <w:ilvl w:val="0"/>
          <w:numId w:val="5"/>
        </w:numPr>
        <w:spacing w:line="560" w:lineRule="exact"/>
        <w:rPr>
          <w:rFonts w:ascii="仿宋" w:hAnsi="仿宋" w:cs="仿宋" w:hint="default"/>
          <w:sz w:val="32"/>
          <w:szCs w:val="32"/>
          <w:lang w:eastAsia="zh-CN"/>
        </w:rPr>
      </w:pPr>
      <w:r w:rsidRPr="002A6F60">
        <w:rPr>
          <w:rFonts w:ascii="仿宋" w:hAnsi="仿宋" w:cs="仿宋"/>
          <w:sz w:val="32"/>
          <w:szCs w:val="32"/>
          <w:lang w:eastAsia="zh-CN"/>
        </w:rPr>
        <w:t>短信自定义功能：1. 短信支持不同语言（主要支持：中文简体/繁体、英文）2.模板内容支持自定义3.支持短信发送号码（senderid）自定义。</w:t>
      </w:r>
    </w:p>
    <w:p w14:paraId="6C9F0039" w14:textId="3A893FDA" w:rsidR="00646ECA" w:rsidRDefault="00000000">
      <w:pPr>
        <w:numPr>
          <w:ilvl w:val="0"/>
          <w:numId w:val="5"/>
        </w:numPr>
        <w:spacing w:line="560" w:lineRule="exact"/>
        <w:rPr>
          <w:rFonts w:ascii="仿宋" w:hAnsi="仿宋" w:cs="仿宋" w:hint="default"/>
          <w:sz w:val="32"/>
          <w:szCs w:val="32"/>
          <w:lang w:eastAsia="zh-CN"/>
        </w:rPr>
      </w:pPr>
      <w:r w:rsidRPr="002A6F60">
        <w:rPr>
          <w:rFonts w:ascii="仿宋" w:hAnsi="仿宋" w:cs="仿宋"/>
          <w:sz w:val="32"/>
          <w:szCs w:val="32"/>
          <w:lang w:eastAsia="zh-CN"/>
        </w:rPr>
        <w:t>长短信发送：短息发送字数过长时，可拆分为多条短信进行发送。</w:t>
      </w:r>
    </w:p>
    <w:p w14:paraId="2AD88C69" w14:textId="77777777" w:rsidR="00646ECA" w:rsidRPr="002A6F60" w:rsidRDefault="00000000">
      <w:pPr>
        <w:spacing w:line="560" w:lineRule="exact"/>
        <w:ind w:firstLineChars="200" w:firstLine="643"/>
        <w:outlineLvl w:val="1"/>
        <w:rPr>
          <w:rFonts w:ascii="仿宋" w:hAnsi="仿宋" w:cs="仿宋" w:hint="default"/>
          <w:b/>
          <w:bCs/>
          <w:sz w:val="32"/>
          <w:szCs w:val="32"/>
          <w:lang w:eastAsia="zh-CN"/>
        </w:rPr>
      </w:pPr>
      <w:bookmarkStart w:id="12" w:name="_Toc148452871"/>
      <w:r w:rsidRPr="002A6F60">
        <w:rPr>
          <w:rFonts w:ascii="仿宋" w:hAnsi="仿宋" w:cs="仿宋"/>
          <w:b/>
          <w:bCs/>
          <w:sz w:val="32"/>
          <w:szCs w:val="32"/>
          <w:lang w:eastAsia="zh-CN"/>
        </w:rPr>
        <w:t>2.1.2性能要求</w:t>
      </w:r>
      <w:bookmarkEnd w:id="12"/>
    </w:p>
    <w:p w14:paraId="508F5BCE" w14:textId="3A914096" w:rsidR="00646ECA" w:rsidRPr="002A6F60" w:rsidRDefault="00000000">
      <w:pPr>
        <w:numPr>
          <w:ilvl w:val="0"/>
          <w:numId w:val="6"/>
        </w:numPr>
        <w:spacing w:line="560" w:lineRule="exact"/>
        <w:rPr>
          <w:rFonts w:ascii="仿宋" w:hAnsi="仿宋" w:cs="仿宋" w:hint="default"/>
          <w:sz w:val="32"/>
          <w:szCs w:val="32"/>
          <w:lang w:eastAsia="zh-CN"/>
        </w:rPr>
      </w:pPr>
      <w:r w:rsidRPr="002A6F60">
        <w:rPr>
          <w:rFonts w:ascii="仿宋" w:hAnsi="仿宋" w:cs="仿宋"/>
          <w:sz w:val="32"/>
          <w:szCs w:val="32"/>
          <w:lang w:eastAsia="zh-CN"/>
        </w:rPr>
        <w:t>支持短信发送成功率达到98%以上</w:t>
      </w:r>
      <w:r w:rsidR="00AB7B39" w:rsidRPr="002A6F60">
        <w:rPr>
          <w:rFonts w:ascii="仿宋" w:hAnsi="仿宋" w:cs="仿宋"/>
          <w:sz w:val="32"/>
          <w:szCs w:val="32"/>
          <w:lang w:eastAsia="zh-CN"/>
        </w:rPr>
        <w:t>，</w:t>
      </w:r>
      <w:r w:rsidRPr="002A6F60">
        <w:rPr>
          <w:rFonts w:ascii="仿宋" w:hAnsi="仿宋" w:cs="仿宋"/>
          <w:sz w:val="32"/>
          <w:szCs w:val="32"/>
          <w:lang w:eastAsia="zh-CN"/>
        </w:rPr>
        <w:t>该标准按每月的发送状态报告来进行数据评估。</w:t>
      </w:r>
    </w:p>
    <w:p w14:paraId="26C1C880" w14:textId="05086E0F" w:rsidR="00646ECA" w:rsidRPr="002A6F60" w:rsidRDefault="00000000">
      <w:pPr>
        <w:numPr>
          <w:ilvl w:val="0"/>
          <w:numId w:val="6"/>
        </w:numPr>
        <w:spacing w:line="560" w:lineRule="exact"/>
        <w:rPr>
          <w:rFonts w:ascii="仿宋" w:hAnsi="仿宋" w:cs="仿宋" w:hint="default"/>
          <w:sz w:val="32"/>
          <w:szCs w:val="32"/>
          <w:lang w:eastAsia="zh-CN"/>
        </w:rPr>
      </w:pPr>
      <w:r w:rsidRPr="002A6F60">
        <w:rPr>
          <w:rFonts w:ascii="仿宋" w:hAnsi="仿宋" w:cs="仿宋"/>
          <w:sz w:val="32"/>
          <w:szCs w:val="32"/>
          <w:lang w:eastAsia="zh-CN"/>
        </w:rPr>
        <w:t>短信发送速率：通道必须支持</w:t>
      </w:r>
      <w:r w:rsidR="00727641" w:rsidRPr="002A6F60">
        <w:rPr>
          <w:rFonts w:ascii="仿宋" w:hAnsi="仿宋" w:cs="仿宋" w:hint="default"/>
          <w:sz w:val="32"/>
          <w:szCs w:val="32"/>
          <w:lang w:eastAsia="zh-CN"/>
        </w:rPr>
        <w:t>2</w:t>
      </w:r>
      <w:r w:rsidRPr="002A6F60">
        <w:rPr>
          <w:rFonts w:ascii="仿宋" w:hAnsi="仿宋" w:cs="仿宋"/>
          <w:sz w:val="32"/>
          <w:szCs w:val="32"/>
          <w:lang w:eastAsia="zh-CN"/>
        </w:rPr>
        <w:t>00条/s的发送速度，支持大批量短信发送时，确保可快速将所有消息一次性发送。</w:t>
      </w:r>
    </w:p>
    <w:p w14:paraId="7335A818" w14:textId="11572E50" w:rsidR="00646ECA" w:rsidRPr="002A6F60" w:rsidRDefault="00000000">
      <w:pPr>
        <w:numPr>
          <w:ilvl w:val="0"/>
          <w:numId w:val="6"/>
        </w:numPr>
        <w:spacing w:line="560" w:lineRule="exact"/>
        <w:rPr>
          <w:rFonts w:ascii="仿宋" w:hAnsi="仿宋" w:cs="仿宋" w:hint="default"/>
          <w:sz w:val="32"/>
          <w:szCs w:val="32"/>
          <w:lang w:eastAsia="zh-CN"/>
        </w:rPr>
      </w:pPr>
      <w:r w:rsidRPr="002A6F60">
        <w:rPr>
          <w:rFonts w:ascii="仿宋" w:hAnsi="仿宋" w:cs="仿宋"/>
          <w:sz w:val="32"/>
          <w:szCs w:val="32"/>
          <w:lang w:eastAsia="zh-CN"/>
        </w:rPr>
        <w:t>短信高并发下延时限制：</w:t>
      </w:r>
      <w:r w:rsidR="00B01EEB" w:rsidRPr="002A6F60">
        <w:rPr>
          <w:rFonts w:ascii="仿宋" w:hAnsi="仿宋" w:cs="仿宋"/>
          <w:sz w:val="32"/>
          <w:szCs w:val="32"/>
          <w:lang w:eastAsia="zh-CN"/>
        </w:rPr>
        <w:t>通知类短信5s内送达，营销类短信</w:t>
      </w:r>
      <w:r w:rsidR="00E551FC" w:rsidRPr="002A6F60">
        <w:rPr>
          <w:rFonts w:ascii="仿宋" w:hAnsi="仿宋" w:cs="仿宋" w:hint="default"/>
          <w:sz w:val="32"/>
          <w:szCs w:val="32"/>
          <w:lang w:eastAsia="zh-CN"/>
        </w:rPr>
        <w:t>2</w:t>
      </w:r>
      <w:r w:rsidR="009D3B46" w:rsidRPr="002A6F60">
        <w:rPr>
          <w:rFonts w:ascii="仿宋" w:hAnsi="仿宋" w:cs="仿宋" w:hint="default"/>
          <w:sz w:val="32"/>
          <w:szCs w:val="32"/>
          <w:lang w:eastAsia="zh-CN"/>
        </w:rPr>
        <w:t>0</w:t>
      </w:r>
      <w:r w:rsidR="004F5FC6" w:rsidRPr="002A6F60">
        <w:rPr>
          <w:rFonts w:ascii="仿宋" w:hAnsi="仿宋" w:cs="仿宋"/>
          <w:sz w:val="32"/>
          <w:szCs w:val="32"/>
          <w:lang w:eastAsia="zh-CN"/>
        </w:rPr>
        <w:t>s</w:t>
      </w:r>
      <w:r w:rsidR="00B01EEB" w:rsidRPr="002A6F60">
        <w:rPr>
          <w:rFonts w:ascii="仿宋" w:hAnsi="仿宋" w:cs="仿宋"/>
          <w:sz w:val="32"/>
          <w:szCs w:val="32"/>
          <w:lang w:eastAsia="zh-CN"/>
        </w:rPr>
        <w:t>内送达</w:t>
      </w:r>
      <w:r w:rsidRPr="002A6F60">
        <w:rPr>
          <w:rFonts w:ascii="仿宋" w:hAnsi="仿宋" w:cs="仿宋"/>
          <w:sz w:val="32"/>
          <w:szCs w:val="32"/>
          <w:lang w:eastAsia="zh-CN"/>
        </w:rPr>
        <w:t>。</w:t>
      </w:r>
    </w:p>
    <w:p w14:paraId="4FD3BC35" w14:textId="77777777" w:rsidR="00646ECA" w:rsidRPr="002A6F60" w:rsidRDefault="00000000">
      <w:pPr>
        <w:spacing w:line="560" w:lineRule="exact"/>
        <w:ind w:firstLineChars="80" w:firstLine="241"/>
        <w:outlineLvl w:val="2"/>
        <w:rPr>
          <w:rFonts w:asciiTheme="majorEastAsia" w:eastAsiaTheme="majorEastAsia" w:hAnsiTheme="majorEastAsia" w:cs="宋体" w:hint="default"/>
          <w:b/>
          <w:bCs/>
          <w:sz w:val="30"/>
          <w:szCs w:val="30"/>
          <w:lang w:eastAsia="zh-CN"/>
        </w:rPr>
      </w:pPr>
      <w:r w:rsidRPr="002A6F60">
        <w:rPr>
          <w:rFonts w:asciiTheme="majorEastAsia" w:eastAsiaTheme="majorEastAsia" w:hAnsiTheme="majorEastAsia" w:cs="宋体"/>
          <w:b/>
          <w:bCs/>
          <w:sz w:val="30"/>
          <w:szCs w:val="30"/>
          <w:lang w:eastAsia="zh-CN"/>
        </w:rPr>
        <w:t xml:space="preserve"> </w:t>
      </w:r>
      <w:r w:rsidRPr="002A6F60">
        <w:rPr>
          <w:rFonts w:asciiTheme="majorEastAsia" w:eastAsiaTheme="majorEastAsia" w:hAnsiTheme="majorEastAsia" w:cs="宋体"/>
          <w:b/>
          <w:bCs/>
          <w:szCs w:val="24"/>
          <w:lang w:eastAsia="zh-CN"/>
        </w:rPr>
        <w:t xml:space="preserve">  </w:t>
      </w:r>
      <w:r w:rsidRPr="002A6F60">
        <w:rPr>
          <w:rFonts w:ascii="仿宋" w:hAnsi="仿宋" w:cs="仿宋"/>
          <w:b/>
          <w:bCs/>
          <w:sz w:val="32"/>
          <w:szCs w:val="32"/>
          <w:lang w:eastAsia="zh-CN"/>
        </w:rPr>
        <w:t>2.1.3技术要求</w:t>
      </w:r>
    </w:p>
    <w:p w14:paraId="08E82F13" w14:textId="77777777" w:rsidR="00646ECA" w:rsidRPr="002A6F60" w:rsidRDefault="00000000">
      <w:pPr>
        <w:numPr>
          <w:ilvl w:val="0"/>
          <w:numId w:val="6"/>
        </w:numPr>
        <w:spacing w:line="560" w:lineRule="exact"/>
        <w:rPr>
          <w:rFonts w:ascii="仿宋" w:hAnsi="仿宋" w:cs="仿宋" w:hint="default"/>
          <w:sz w:val="32"/>
          <w:szCs w:val="32"/>
          <w:lang w:eastAsia="zh-CN"/>
        </w:rPr>
      </w:pPr>
      <w:r w:rsidRPr="002A6F60">
        <w:rPr>
          <w:rFonts w:ascii="仿宋" w:hAnsi="仿宋" w:cs="仿宋"/>
          <w:sz w:val="32"/>
          <w:szCs w:val="32"/>
          <w:lang w:eastAsia="zh-CN"/>
        </w:rPr>
        <w:lastRenderedPageBreak/>
        <w:t>支持通用http(s)协议。</w:t>
      </w:r>
    </w:p>
    <w:p w14:paraId="4E629C01" w14:textId="5B507783" w:rsidR="00646ECA" w:rsidRDefault="00000000">
      <w:pPr>
        <w:numPr>
          <w:ilvl w:val="0"/>
          <w:numId w:val="6"/>
        </w:numPr>
        <w:spacing w:line="560" w:lineRule="exact"/>
        <w:rPr>
          <w:rFonts w:ascii="仿宋" w:hAnsi="仿宋" w:cs="仿宋" w:hint="default"/>
          <w:sz w:val="32"/>
          <w:szCs w:val="32"/>
          <w:lang w:eastAsia="zh-CN"/>
        </w:rPr>
      </w:pPr>
      <w:r w:rsidRPr="002A6F60">
        <w:rPr>
          <w:rFonts w:ascii="仿宋" w:hAnsi="仿宋" w:cs="仿宋"/>
          <w:sz w:val="32"/>
          <w:szCs w:val="32"/>
          <w:lang w:eastAsia="zh-CN"/>
        </w:rPr>
        <w:t>国际短信：支持SMPP协议。</w:t>
      </w:r>
    </w:p>
    <w:p w14:paraId="3905CF88" w14:textId="26A86CF3" w:rsidR="003B388A" w:rsidRPr="003B388A" w:rsidRDefault="003B388A" w:rsidP="003B388A">
      <w:pPr>
        <w:numPr>
          <w:ilvl w:val="0"/>
          <w:numId w:val="6"/>
        </w:numPr>
        <w:spacing w:line="560" w:lineRule="exact"/>
        <w:rPr>
          <w:rFonts w:ascii="仿宋" w:hAnsi="仿宋" w:cs="仿宋" w:hint="default"/>
          <w:sz w:val="32"/>
          <w:szCs w:val="32"/>
          <w:lang w:eastAsia="zh-CN"/>
        </w:rPr>
      </w:pPr>
      <w:r w:rsidRPr="003B388A">
        <w:rPr>
          <w:rFonts w:ascii="仿宋" w:hAnsi="仿宋" w:cs="仿宋"/>
          <w:sz w:val="32"/>
          <w:szCs w:val="32"/>
          <w:lang w:eastAsia="zh-CN"/>
        </w:rPr>
        <w:t>提供</w:t>
      </w:r>
      <w:r w:rsidR="00E854E5">
        <w:rPr>
          <w:rFonts w:ascii="仿宋" w:hAnsi="仿宋" w:cs="仿宋"/>
          <w:sz w:val="32"/>
          <w:szCs w:val="32"/>
          <w:lang w:eastAsia="zh-CN"/>
        </w:rPr>
        <w:t>整体技术方案，及</w:t>
      </w:r>
      <w:r w:rsidRPr="003B388A">
        <w:rPr>
          <w:rFonts w:ascii="仿宋" w:hAnsi="仿宋" w:cs="仿宋"/>
          <w:sz w:val="32"/>
          <w:szCs w:val="32"/>
          <w:lang w:eastAsia="zh-CN"/>
        </w:rPr>
        <w:t>各国短信（SMS/MMS）的标准</w:t>
      </w:r>
      <w:r w:rsidR="00DD623E">
        <w:rPr>
          <w:rFonts w:ascii="仿宋" w:hAnsi="仿宋" w:cs="仿宋"/>
          <w:sz w:val="32"/>
          <w:szCs w:val="32"/>
          <w:lang w:eastAsia="zh-CN"/>
        </w:rPr>
        <w:t>、参数、限制等细节</w:t>
      </w:r>
      <w:r w:rsidRPr="003B388A">
        <w:rPr>
          <w:rFonts w:ascii="仿宋" w:hAnsi="仿宋" w:cs="仿宋"/>
          <w:sz w:val="32"/>
          <w:szCs w:val="32"/>
          <w:lang w:eastAsia="zh-CN"/>
        </w:rPr>
        <w:t>，</w:t>
      </w:r>
      <w:r>
        <w:rPr>
          <w:rFonts w:ascii="仿宋" w:hAnsi="仿宋" w:cs="仿宋"/>
          <w:sz w:val="32"/>
          <w:szCs w:val="32"/>
          <w:lang w:eastAsia="zh-CN"/>
        </w:rPr>
        <w:t>包括</w:t>
      </w:r>
      <w:r w:rsidR="00DD623E">
        <w:rPr>
          <w:rFonts w:ascii="仿宋" w:hAnsi="仿宋" w:cs="仿宋"/>
          <w:sz w:val="32"/>
          <w:szCs w:val="32"/>
          <w:lang w:eastAsia="zh-CN"/>
        </w:rPr>
        <w:t>但</w:t>
      </w:r>
      <w:r>
        <w:rPr>
          <w:rFonts w:ascii="仿宋" w:hAnsi="仿宋" w:cs="仿宋"/>
          <w:sz w:val="32"/>
          <w:szCs w:val="32"/>
          <w:lang w:eastAsia="zh-CN"/>
        </w:rPr>
        <w:t>不限于：</w:t>
      </w:r>
      <w:r w:rsidR="008844DC">
        <w:rPr>
          <w:rFonts w:ascii="仿宋" w:hAnsi="仿宋" w:cs="仿宋"/>
          <w:sz w:val="32"/>
          <w:szCs w:val="32"/>
          <w:lang w:eastAsia="zh-CN"/>
        </w:rPr>
        <w:t>性能</w:t>
      </w:r>
      <w:r w:rsidR="00F70125">
        <w:rPr>
          <w:rFonts w:ascii="仿宋" w:hAnsi="仿宋" w:cs="仿宋"/>
          <w:sz w:val="32"/>
          <w:szCs w:val="32"/>
          <w:lang w:eastAsia="zh-CN"/>
        </w:rPr>
        <w:t>指标</w:t>
      </w:r>
      <w:r w:rsidR="008844DC">
        <w:rPr>
          <w:rFonts w:ascii="仿宋" w:hAnsi="仿宋" w:cs="仿宋"/>
          <w:sz w:val="32"/>
          <w:szCs w:val="32"/>
          <w:lang w:eastAsia="zh-CN"/>
        </w:rPr>
        <w:t>、</w:t>
      </w:r>
      <w:r w:rsidRPr="003B388A">
        <w:rPr>
          <w:rFonts w:ascii="仿宋" w:hAnsi="仿宋" w:cs="仿宋"/>
          <w:sz w:val="32"/>
          <w:szCs w:val="32"/>
          <w:lang w:eastAsia="zh-CN"/>
        </w:rPr>
        <w:t>字数限制、复合短信、特长短信等。</w:t>
      </w:r>
    </w:p>
    <w:p w14:paraId="1CECAFF5" w14:textId="734FDF83" w:rsidR="00646ECA" w:rsidRPr="002A6F60" w:rsidRDefault="00000000">
      <w:pPr>
        <w:spacing w:line="560" w:lineRule="exact"/>
        <w:ind w:firstLineChars="200" w:firstLine="643"/>
        <w:outlineLvl w:val="2"/>
        <w:rPr>
          <w:rFonts w:ascii="仿宋" w:hAnsi="仿宋" w:cs="仿宋" w:hint="default"/>
          <w:b/>
          <w:bCs/>
          <w:sz w:val="32"/>
          <w:szCs w:val="32"/>
          <w:lang w:eastAsia="zh-CN"/>
        </w:rPr>
      </w:pPr>
      <w:r w:rsidRPr="002A6F60">
        <w:rPr>
          <w:rFonts w:ascii="仿宋" w:hAnsi="仿宋" w:cs="仿宋"/>
          <w:b/>
          <w:bCs/>
          <w:sz w:val="32"/>
          <w:szCs w:val="32"/>
          <w:lang w:eastAsia="zh-CN"/>
        </w:rPr>
        <w:t>2.2实施对接</w:t>
      </w:r>
    </w:p>
    <w:p w14:paraId="3F27075F" w14:textId="0C66B145" w:rsidR="00646ECA" w:rsidRPr="002A6F60" w:rsidRDefault="00000000" w:rsidP="00430865">
      <w:pPr>
        <w:spacing w:line="560" w:lineRule="exact"/>
        <w:ind w:firstLine="420"/>
        <w:rPr>
          <w:rFonts w:ascii="仿宋" w:hAnsi="仿宋" w:cs="仿宋" w:hint="default"/>
          <w:sz w:val="32"/>
          <w:szCs w:val="32"/>
          <w:lang w:eastAsia="zh-CN"/>
        </w:rPr>
      </w:pPr>
      <w:r w:rsidRPr="002A6F60">
        <w:rPr>
          <w:rFonts w:ascii="仿宋" w:hAnsi="仿宋" w:cs="仿宋"/>
          <w:sz w:val="32"/>
          <w:szCs w:val="32"/>
          <w:lang w:eastAsia="zh-CN"/>
        </w:rPr>
        <w:t>要求新的短信服务通道项目招标后</w:t>
      </w:r>
      <w:r w:rsidR="000803B5" w:rsidRPr="002A6F60">
        <w:rPr>
          <w:rFonts w:ascii="仿宋" w:hAnsi="仿宋" w:cs="仿宋"/>
          <w:sz w:val="32"/>
          <w:szCs w:val="32"/>
          <w:lang w:eastAsia="zh-CN"/>
        </w:rPr>
        <w:t>，</w:t>
      </w:r>
      <w:r w:rsidRPr="002A6F60">
        <w:rPr>
          <w:rFonts w:ascii="仿宋" w:hAnsi="仿宋" w:cs="仿宋"/>
          <w:sz w:val="32"/>
          <w:szCs w:val="32"/>
          <w:lang w:eastAsia="zh-CN"/>
        </w:rPr>
        <w:t>服务商须在</w:t>
      </w:r>
      <w:r w:rsidR="00073EE4" w:rsidRPr="002A6F60">
        <w:rPr>
          <w:rFonts w:ascii="仿宋" w:hAnsi="仿宋" w:cs="仿宋"/>
          <w:sz w:val="32"/>
          <w:szCs w:val="32"/>
          <w:lang w:eastAsia="zh-CN"/>
        </w:rPr>
        <w:t>1月</w:t>
      </w:r>
      <w:r w:rsidR="00430865" w:rsidRPr="002A6F60">
        <w:rPr>
          <w:rFonts w:ascii="仿宋" w:hAnsi="仿宋" w:cs="仿宋"/>
          <w:sz w:val="32"/>
          <w:szCs w:val="32"/>
          <w:lang w:eastAsia="zh-CN"/>
        </w:rPr>
        <w:t>内与我方统一消息平台</w:t>
      </w:r>
      <w:r w:rsidR="000803B5" w:rsidRPr="002A6F60">
        <w:rPr>
          <w:rFonts w:ascii="仿宋" w:hAnsi="仿宋" w:cs="仿宋"/>
          <w:sz w:val="32"/>
          <w:szCs w:val="32"/>
          <w:lang w:eastAsia="zh-CN"/>
        </w:rPr>
        <w:t>对接，确保</w:t>
      </w:r>
      <w:r w:rsidRPr="002A6F60">
        <w:rPr>
          <w:rFonts w:ascii="仿宋" w:hAnsi="仿宋" w:cs="仿宋"/>
          <w:sz w:val="32"/>
          <w:szCs w:val="32"/>
          <w:lang w:eastAsia="zh-CN"/>
        </w:rPr>
        <w:t>新的短信服务通道可直接投入业务使用。</w:t>
      </w:r>
    </w:p>
    <w:p w14:paraId="57529849" w14:textId="045E9ED0" w:rsidR="00646ECA" w:rsidRPr="002A6F60" w:rsidRDefault="00000000">
      <w:pPr>
        <w:spacing w:line="560" w:lineRule="exact"/>
        <w:ind w:firstLineChars="200" w:firstLine="643"/>
        <w:outlineLvl w:val="2"/>
        <w:rPr>
          <w:rFonts w:ascii="仿宋" w:hAnsi="仿宋" w:cs="仿宋" w:hint="default"/>
          <w:b/>
          <w:bCs/>
          <w:sz w:val="32"/>
          <w:szCs w:val="32"/>
          <w:lang w:eastAsia="zh-CN"/>
        </w:rPr>
      </w:pPr>
      <w:r w:rsidRPr="002A6F60">
        <w:rPr>
          <w:rFonts w:ascii="仿宋" w:hAnsi="仿宋" w:cs="仿宋"/>
          <w:b/>
          <w:bCs/>
          <w:sz w:val="32"/>
          <w:szCs w:val="32"/>
          <w:lang w:eastAsia="zh-CN"/>
        </w:rPr>
        <w:t>2.3服务要求</w:t>
      </w:r>
    </w:p>
    <w:p w14:paraId="16A8FB05" w14:textId="77777777" w:rsidR="00646ECA" w:rsidRPr="002A6F60" w:rsidRDefault="00000000">
      <w:pPr>
        <w:numPr>
          <w:ilvl w:val="0"/>
          <w:numId w:val="6"/>
        </w:numPr>
        <w:spacing w:line="560" w:lineRule="exact"/>
        <w:rPr>
          <w:rFonts w:ascii="仿宋" w:hAnsi="仿宋" w:cs="仿宋" w:hint="default"/>
          <w:sz w:val="32"/>
          <w:szCs w:val="32"/>
          <w:lang w:eastAsia="zh-CN"/>
        </w:rPr>
      </w:pPr>
      <w:r w:rsidRPr="002A6F60">
        <w:rPr>
          <w:rFonts w:ascii="仿宋" w:hAnsi="仿宋" w:cs="仿宋"/>
          <w:sz w:val="32"/>
          <w:szCs w:val="32"/>
          <w:lang w:eastAsia="zh-CN"/>
        </w:rPr>
        <w:t>技术支持服务：服务商提供现场（远程）技术支持，为我方在项目对接部署期间提供强有力的技术支持。</w:t>
      </w:r>
    </w:p>
    <w:p w14:paraId="6BB2A1C4" w14:textId="77777777" w:rsidR="00646ECA" w:rsidRPr="002A6F60" w:rsidRDefault="00000000">
      <w:pPr>
        <w:numPr>
          <w:ilvl w:val="0"/>
          <w:numId w:val="6"/>
        </w:numPr>
        <w:spacing w:line="560" w:lineRule="exact"/>
        <w:rPr>
          <w:rFonts w:ascii="仿宋" w:hAnsi="仿宋" w:cs="仿宋" w:hint="default"/>
          <w:sz w:val="32"/>
          <w:szCs w:val="32"/>
          <w:lang w:eastAsia="zh-CN"/>
        </w:rPr>
      </w:pPr>
      <w:r w:rsidRPr="002A6F60">
        <w:rPr>
          <w:rFonts w:ascii="仿宋" w:hAnsi="仿宋" w:cs="仿宋"/>
          <w:sz w:val="32"/>
          <w:szCs w:val="32"/>
          <w:lang w:eastAsia="zh-CN"/>
        </w:rPr>
        <w:t>技术对接服务：提供完整的接口文档，方便我方问题定位及业务对接。</w:t>
      </w:r>
    </w:p>
    <w:p w14:paraId="4FEF739A" w14:textId="1B72973D" w:rsidR="00646ECA" w:rsidRPr="002A6F60" w:rsidRDefault="00000000">
      <w:pPr>
        <w:numPr>
          <w:ilvl w:val="0"/>
          <w:numId w:val="6"/>
        </w:numPr>
        <w:spacing w:line="560" w:lineRule="exact"/>
        <w:rPr>
          <w:rFonts w:ascii="仿宋" w:hAnsi="仿宋" w:cs="仿宋" w:hint="default"/>
          <w:sz w:val="32"/>
          <w:szCs w:val="32"/>
          <w:lang w:eastAsia="zh-CN"/>
        </w:rPr>
      </w:pPr>
      <w:r w:rsidRPr="002A6F60">
        <w:rPr>
          <w:rFonts w:ascii="仿宋" w:hAnsi="仿宋" w:cs="仿宋"/>
          <w:sz w:val="32"/>
          <w:szCs w:val="32"/>
          <w:lang w:eastAsia="zh-CN"/>
        </w:rPr>
        <w:t>产品售后服务：7*24小时提供售后服务支持</w:t>
      </w:r>
      <w:r w:rsidR="009B383D" w:rsidRPr="002A6F60">
        <w:rPr>
          <w:rFonts w:ascii="仿宋" w:hAnsi="仿宋" w:cs="仿宋"/>
          <w:sz w:val="32"/>
          <w:szCs w:val="32"/>
          <w:lang w:eastAsia="zh-CN"/>
        </w:rPr>
        <w:t>，同时</w:t>
      </w:r>
      <w:r w:rsidRPr="002A6F60">
        <w:rPr>
          <w:rFonts w:ascii="仿宋" w:hAnsi="仿宋" w:cs="仿宋"/>
          <w:sz w:val="32"/>
          <w:szCs w:val="32"/>
          <w:lang w:eastAsia="zh-CN"/>
        </w:rPr>
        <w:t>为</w:t>
      </w:r>
      <w:r w:rsidR="009B383D" w:rsidRPr="002A6F60">
        <w:rPr>
          <w:rFonts w:ascii="仿宋" w:hAnsi="仿宋" w:cs="仿宋"/>
          <w:sz w:val="32"/>
          <w:szCs w:val="32"/>
          <w:lang w:eastAsia="zh-CN"/>
        </w:rPr>
        <w:t>我</w:t>
      </w:r>
      <w:r w:rsidRPr="002A6F60">
        <w:rPr>
          <w:rFonts w:ascii="仿宋" w:hAnsi="仿宋" w:cs="仿宋"/>
          <w:sz w:val="32"/>
          <w:szCs w:val="32"/>
          <w:lang w:eastAsia="zh-CN"/>
        </w:rPr>
        <w:t>方提供专门的售后服务团队支持，生产故障确保2小时内响应，并且提供技术支持</w:t>
      </w:r>
      <w:r w:rsidR="009B383D" w:rsidRPr="002A6F60">
        <w:rPr>
          <w:rFonts w:ascii="仿宋" w:hAnsi="仿宋" w:cs="仿宋"/>
          <w:sz w:val="32"/>
          <w:szCs w:val="32"/>
          <w:lang w:eastAsia="zh-CN"/>
        </w:rPr>
        <w:t>解决故障</w:t>
      </w:r>
      <w:r w:rsidRPr="002A6F60">
        <w:rPr>
          <w:rFonts w:ascii="仿宋" w:hAnsi="仿宋" w:cs="仿宋"/>
          <w:sz w:val="32"/>
          <w:szCs w:val="32"/>
          <w:lang w:eastAsia="zh-CN"/>
        </w:rPr>
        <w:t>。</w:t>
      </w:r>
    </w:p>
    <w:p w14:paraId="4346B905" w14:textId="528FFEF9" w:rsidR="006C4F69" w:rsidRPr="002A6F60" w:rsidRDefault="009B383D">
      <w:pPr>
        <w:numPr>
          <w:ilvl w:val="0"/>
          <w:numId w:val="6"/>
        </w:numPr>
        <w:spacing w:line="560" w:lineRule="exact"/>
        <w:rPr>
          <w:rFonts w:ascii="仿宋" w:hAnsi="仿宋" w:cs="仿宋" w:hint="default"/>
          <w:sz w:val="32"/>
          <w:szCs w:val="32"/>
          <w:lang w:eastAsia="zh-CN"/>
        </w:rPr>
      </w:pPr>
      <w:r w:rsidRPr="002A6F60">
        <w:rPr>
          <w:rFonts w:ascii="仿宋" w:hAnsi="仿宋" w:cs="仿宋"/>
          <w:sz w:val="32"/>
          <w:szCs w:val="32"/>
          <w:lang w:eastAsia="zh-CN"/>
        </w:rPr>
        <w:t>产品售后运营：</w:t>
      </w:r>
      <w:r w:rsidR="006C4F69" w:rsidRPr="002A6F60">
        <w:rPr>
          <w:rFonts w:ascii="仿宋" w:hAnsi="仿宋" w:cs="仿宋"/>
          <w:sz w:val="32"/>
          <w:szCs w:val="32"/>
          <w:lang w:eastAsia="zh-CN"/>
        </w:rPr>
        <w:t>每月、每季度、每年提供短信运营服务报告，对当月发送异常短信</w:t>
      </w:r>
      <w:r w:rsidR="00B54FAC" w:rsidRPr="002A6F60">
        <w:rPr>
          <w:rFonts w:ascii="仿宋" w:hAnsi="仿宋" w:cs="仿宋"/>
          <w:sz w:val="32"/>
          <w:szCs w:val="32"/>
          <w:lang w:eastAsia="zh-CN"/>
        </w:rPr>
        <w:t>深入</w:t>
      </w:r>
      <w:r w:rsidR="006C4F69" w:rsidRPr="002A6F60">
        <w:rPr>
          <w:rFonts w:ascii="仿宋" w:hAnsi="仿宋" w:cs="仿宋"/>
          <w:sz w:val="32"/>
          <w:szCs w:val="32"/>
          <w:lang w:eastAsia="zh-CN"/>
        </w:rPr>
        <w:t>分析，并</w:t>
      </w:r>
      <w:r w:rsidR="00B54FAC" w:rsidRPr="002A6F60">
        <w:rPr>
          <w:rFonts w:ascii="仿宋" w:hAnsi="仿宋" w:cs="仿宋"/>
          <w:sz w:val="32"/>
          <w:szCs w:val="32"/>
          <w:lang w:eastAsia="zh-CN"/>
        </w:rPr>
        <w:t>制定改善方案</w:t>
      </w:r>
      <w:r w:rsidR="00B01EEB" w:rsidRPr="002A6F60">
        <w:rPr>
          <w:rFonts w:ascii="仿宋" w:hAnsi="仿宋" w:cs="仿宋"/>
          <w:sz w:val="32"/>
          <w:szCs w:val="32"/>
          <w:lang w:eastAsia="zh-CN"/>
        </w:rPr>
        <w:t>。</w:t>
      </w:r>
    </w:p>
    <w:p w14:paraId="7935691A" w14:textId="2F7D1E0E" w:rsidR="00424993" w:rsidRPr="002A6F60" w:rsidRDefault="00424993">
      <w:pPr>
        <w:numPr>
          <w:ilvl w:val="0"/>
          <w:numId w:val="6"/>
        </w:numPr>
        <w:spacing w:line="560" w:lineRule="exact"/>
        <w:rPr>
          <w:rFonts w:ascii="仿宋" w:hAnsi="仿宋" w:cs="仿宋" w:hint="default"/>
          <w:sz w:val="32"/>
          <w:szCs w:val="32"/>
          <w:lang w:eastAsia="zh-CN"/>
        </w:rPr>
      </w:pPr>
      <w:r w:rsidRPr="002A6F60">
        <w:rPr>
          <w:rFonts w:ascii="仿宋" w:hAnsi="仿宋" w:cs="仿宋"/>
          <w:sz w:val="32"/>
          <w:szCs w:val="32"/>
          <w:lang w:eastAsia="zh-CN"/>
        </w:rPr>
        <w:t>重保支持服务：在我司重要保障时期，提</w:t>
      </w:r>
      <w:r w:rsidR="00C005FF" w:rsidRPr="002A6F60">
        <w:rPr>
          <w:rFonts w:ascii="仿宋" w:hAnsi="仿宋" w:cs="仿宋"/>
          <w:sz w:val="32"/>
          <w:szCs w:val="32"/>
          <w:lang w:eastAsia="zh-CN"/>
        </w:rPr>
        <w:t>供</w:t>
      </w:r>
      <w:r w:rsidRPr="002A6F60">
        <w:rPr>
          <w:rFonts w:ascii="仿宋" w:hAnsi="仿宋" w:cs="仿宋"/>
          <w:sz w:val="32"/>
          <w:szCs w:val="32"/>
          <w:lang w:eastAsia="zh-CN"/>
        </w:rPr>
        <w:t>现场服务。</w:t>
      </w:r>
    </w:p>
    <w:p w14:paraId="3032AD85" w14:textId="2BDF572F" w:rsidR="00646ECA" w:rsidRPr="002A6F60" w:rsidRDefault="00845A51" w:rsidP="00424993">
      <w:pPr>
        <w:numPr>
          <w:ilvl w:val="0"/>
          <w:numId w:val="6"/>
        </w:numPr>
        <w:spacing w:line="560" w:lineRule="exact"/>
        <w:rPr>
          <w:rFonts w:ascii="仿宋" w:hAnsi="仿宋" w:cs="仿宋" w:hint="default"/>
          <w:sz w:val="32"/>
          <w:szCs w:val="32"/>
          <w:lang w:eastAsia="zh-CN"/>
        </w:rPr>
      </w:pPr>
      <w:r w:rsidRPr="002A6F60">
        <w:rPr>
          <w:rFonts w:ascii="仿宋" w:hAnsi="仿宋" w:cs="仿宋"/>
          <w:sz w:val="32"/>
          <w:szCs w:val="32"/>
          <w:lang w:eastAsia="zh-CN"/>
        </w:rPr>
        <w:t>质量保障方案：需建立完善的质量保障方案，包括监控告警、</w:t>
      </w:r>
      <w:r w:rsidR="00D2770C" w:rsidRPr="002A6F60">
        <w:rPr>
          <w:rFonts w:ascii="仿宋" w:hAnsi="仿宋" w:cs="仿宋"/>
          <w:sz w:val="32"/>
          <w:szCs w:val="32"/>
          <w:lang w:eastAsia="zh-CN"/>
        </w:rPr>
        <w:t>事件处置、优化完善，</w:t>
      </w:r>
      <w:r w:rsidRPr="002A6F60">
        <w:rPr>
          <w:rFonts w:ascii="仿宋" w:hAnsi="仿宋" w:cs="仿宋"/>
          <w:sz w:val="32"/>
          <w:szCs w:val="32"/>
          <w:lang w:eastAsia="zh-CN"/>
        </w:rPr>
        <w:t>确保</w:t>
      </w:r>
      <w:r w:rsidR="00D2770C" w:rsidRPr="002A6F60">
        <w:rPr>
          <w:rFonts w:ascii="仿宋" w:hAnsi="仿宋" w:cs="仿宋"/>
          <w:sz w:val="32"/>
          <w:szCs w:val="32"/>
          <w:lang w:eastAsia="zh-CN"/>
        </w:rPr>
        <w:t>短信发送质量。</w:t>
      </w:r>
    </w:p>
    <w:p w14:paraId="322081B6" w14:textId="77777777" w:rsidR="003C46C8" w:rsidRPr="002A6F60" w:rsidRDefault="003C46C8" w:rsidP="003C46C8">
      <w:pPr>
        <w:spacing w:line="560" w:lineRule="exact"/>
        <w:ind w:left="420"/>
        <w:rPr>
          <w:rFonts w:ascii="仿宋" w:hAnsi="仿宋" w:cs="仿宋" w:hint="default"/>
          <w:sz w:val="32"/>
          <w:szCs w:val="32"/>
          <w:lang w:eastAsia="zh-CN"/>
        </w:rPr>
      </w:pPr>
    </w:p>
    <w:p w14:paraId="2337813D" w14:textId="342E13CA" w:rsidR="00646ECA" w:rsidRPr="002A6F60" w:rsidRDefault="009D2DB9" w:rsidP="009D2DB9">
      <w:pPr>
        <w:spacing w:line="560" w:lineRule="exact"/>
        <w:jc w:val="center"/>
        <w:outlineLvl w:val="0"/>
        <w:rPr>
          <w:rFonts w:ascii="仿宋" w:hAnsi="仿宋" w:cs="仿宋" w:hint="default"/>
          <w:b/>
          <w:bCs/>
          <w:sz w:val="44"/>
          <w:szCs w:val="44"/>
          <w:lang w:eastAsia="zh-CN"/>
        </w:rPr>
      </w:pPr>
      <w:bookmarkStart w:id="13" w:name="_Toc148452872"/>
      <w:r w:rsidRPr="002A6F60">
        <w:rPr>
          <w:rFonts w:ascii="仿宋" w:hAnsi="仿宋" w:cs="仿宋"/>
          <w:b/>
          <w:bCs/>
          <w:sz w:val="44"/>
          <w:szCs w:val="44"/>
          <w:lang w:eastAsia="zh-CN"/>
        </w:rPr>
        <w:t>第三章 项目验收</w:t>
      </w:r>
      <w:bookmarkEnd w:id="13"/>
    </w:p>
    <w:p w14:paraId="2365C44C" w14:textId="77777777" w:rsidR="00646ECA" w:rsidRPr="002A6F60" w:rsidRDefault="00646ECA">
      <w:pPr>
        <w:spacing w:line="560" w:lineRule="exact"/>
        <w:jc w:val="both"/>
        <w:rPr>
          <w:rFonts w:ascii="宋体" w:eastAsia="宋体" w:hAnsi="宋体" w:cs="宋体" w:hint="default"/>
          <w:b/>
          <w:bCs/>
          <w:sz w:val="44"/>
          <w:szCs w:val="44"/>
          <w:lang w:eastAsia="zh-CN"/>
        </w:rPr>
      </w:pPr>
    </w:p>
    <w:p w14:paraId="122867DC" w14:textId="77777777" w:rsidR="00646ECA" w:rsidRPr="002A6F60" w:rsidRDefault="00000000">
      <w:pPr>
        <w:spacing w:line="560" w:lineRule="exact"/>
        <w:ind w:firstLineChars="200" w:firstLine="640"/>
        <w:jc w:val="both"/>
        <w:rPr>
          <w:rFonts w:ascii="仿宋" w:hAnsi="仿宋" w:cs="仿宋" w:hint="default"/>
          <w:sz w:val="32"/>
          <w:szCs w:val="32"/>
          <w:lang w:eastAsia="zh-CN"/>
        </w:rPr>
      </w:pPr>
      <w:r w:rsidRPr="002A6F60">
        <w:rPr>
          <w:rFonts w:ascii="仿宋" w:hAnsi="仿宋" w:cs="仿宋"/>
          <w:sz w:val="32"/>
          <w:szCs w:val="32"/>
          <w:lang w:eastAsia="zh-CN"/>
        </w:rPr>
        <w:t>本项目的验收标准为：乙方完成短信服务通道项目建设工作，完成项目调试对接，确保短信通道平稳运行，完成项目成果交付以及知识移交。</w:t>
      </w:r>
    </w:p>
    <w:p w14:paraId="33252B01" w14:textId="77777777" w:rsidR="00646ECA" w:rsidRPr="002A6F60" w:rsidRDefault="00000000">
      <w:pPr>
        <w:spacing w:line="560" w:lineRule="exact"/>
        <w:ind w:firstLineChars="200" w:firstLine="640"/>
        <w:jc w:val="both"/>
        <w:rPr>
          <w:rFonts w:ascii="宋体" w:eastAsia="宋体" w:hAnsi="宋体" w:cs="宋体" w:hint="default"/>
          <w:szCs w:val="24"/>
          <w:lang w:eastAsia="zh-CN"/>
        </w:rPr>
      </w:pPr>
      <w:r w:rsidRPr="002A6F60">
        <w:rPr>
          <w:rFonts w:ascii="仿宋" w:hAnsi="仿宋" w:cs="仿宋"/>
          <w:sz w:val="32"/>
          <w:szCs w:val="32"/>
          <w:lang w:eastAsia="zh-CN"/>
        </w:rPr>
        <w:t>符合验收标准后，乙方须提前十四天用书面方式向甲方提出验收申请，由甲方组织项目验收小组对项目成果物进行验收，如验收通过，则由甲方出具最终验收证书</w:t>
      </w:r>
      <w:r w:rsidRPr="002A6F60">
        <w:rPr>
          <w:rFonts w:ascii="宋体" w:eastAsia="宋体" w:hAnsi="宋体" w:cs="宋体"/>
          <w:szCs w:val="24"/>
          <w:lang w:eastAsia="zh-CN"/>
        </w:rPr>
        <w:t>。</w:t>
      </w:r>
    </w:p>
    <w:p w14:paraId="33EF952A" w14:textId="77777777" w:rsidR="00646ECA" w:rsidRPr="002A6F60" w:rsidRDefault="00000000">
      <w:pPr>
        <w:spacing w:line="560" w:lineRule="exact"/>
        <w:ind w:firstLineChars="200" w:firstLine="640"/>
        <w:jc w:val="both"/>
        <w:rPr>
          <w:rFonts w:ascii="仿宋" w:hAnsi="仿宋" w:cs="仿宋" w:hint="default"/>
          <w:sz w:val="32"/>
          <w:szCs w:val="32"/>
          <w:lang w:eastAsia="zh-CN"/>
        </w:rPr>
      </w:pPr>
      <w:r w:rsidRPr="002A6F60">
        <w:rPr>
          <w:rFonts w:ascii="仿宋" w:hAnsi="仿宋" w:cs="仿宋"/>
          <w:sz w:val="32"/>
          <w:szCs w:val="32"/>
          <w:lang w:eastAsia="zh-CN"/>
        </w:rPr>
        <w:t>如果双方对产品的质量、完成情况有意见分歧，甲方可委托权威机构对产品进行重新鉴定，此机构出具的鉴定证明即作为甲方向乙方提出修改、补齐、更换和索赔的有效证据。乙方除承担修改费用之外，还需承担重新鉴定费用。</w:t>
      </w:r>
    </w:p>
    <w:p w14:paraId="093A30E5" w14:textId="77777777" w:rsidR="00646ECA" w:rsidRPr="002A6F60" w:rsidRDefault="00000000">
      <w:pPr>
        <w:spacing w:line="560" w:lineRule="exact"/>
        <w:ind w:firstLineChars="200" w:firstLine="640"/>
        <w:jc w:val="both"/>
        <w:rPr>
          <w:rFonts w:ascii="仿宋" w:hAnsi="仿宋" w:cs="仿宋" w:hint="default"/>
          <w:sz w:val="32"/>
          <w:szCs w:val="32"/>
          <w:lang w:eastAsia="zh-CN"/>
        </w:rPr>
      </w:pPr>
      <w:r w:rsidRPr="002A6F60">
        <w:rPr>
          <w:rFonts w:ascii="仿宋" w:hAnsi="仿宋" w:cs="仿宋"/>
          <w:sz w:val="32"/>
          <w:szCs w:val="32"/>
          <w:lang w:eastAsia="zh-CN"/>
        </w:rPr>
        <w:t>上述各验收阶段均与付款直接相关，具体条款经甲乙双方商定后，体现在具体合同文本中。</w:t>
      </w:r>
    </w:p>
    <w:sectPr w:rsidR="00646ECA" w:rsidRPr="002A6F60">
      <w:footerReference w:type="default" r:id="rId9"/>
      <w:pgSz w:w="12240" w:h="15840"/>
      <w:pgMar w:top="2098" w:right="1304" w:bottom="1928" w:left="1588" w:header="1531" w:footer="1531" w:gutter="0"/>
      <w:pgNumType w:start="1"/>
      <w:cols w:space="720"/>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15AE5" w14:textId="77777777" w:rsidR="006C6D57" w:rsidRDefault="006C6D57">
      <w:pPr>
        <w:rPr>
          <w:rFonts w:hint="default"/>
        </w:rPr>
      </w:pPr>
      <w:r>
        <w:separator/>
      </w:r>
    </w:p>
  </w:endnote>
  <w:endnote w:type="continuationSeparator" w:id="0">
    <w:p w14:paraId="21DEF56A" w14:textId="77777777" w:rsidR="006C6D57" w:rsidRDefault="006C6D57">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华文宋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F9F40" w14:textId="77777777" w:rsidR="00646ECA" w:rsidRDefault="00000000">
    <w:pPr>
      <w:pStyle w:val="a7"/>
      <w:rPr>
        <w:rFonts w:hint="default"/>
      </w:rPr>
    </w:pPr>
    <w:r>
      <w:rPr>
        <w:noProof/>
      </w:rPr>
      <mc:AlternateContent>
        <mc:Choice Requires="wps">
          <w:drawing>
            <wp:anchor distT="0" distB="0" distL="114300" distR="114300" simplePos="0" relativeHeight="251659264" behindDoc="0" locked="0" layoutInCell="1" allowOverlap="1" wp14:anchorId="5249D90C" wp14:editId="761885C3">
              <wp:simplePos x="0" y="0"/>
              <wp:positionH relativeFrom="margin">
                <wp:align>center</wp:align>
              </wp:positionH>
              <wp:positionV relativeFrom="paragraph">
                <wp:posOffset>0</wp:posOffset>
              </wp:positionV>
              <wp:extent cx="1828800" cy="1828800"/>
              <wp:effectExtent l="0" t="0" r="0" b="0"/>
              <wp:wrapNone/>
              <wp:docPr id="6"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D072F7" w14:textId="77777777" w:rsidR="00646ECA" w:rsidRDefault="00000000">
                          <w:pPr>
                            <w:pStyle w:val="a7"/>
                            <w:rPr>
                              <w:rFonts w:hint="default"/>
                            </w:rPr>
                          </w:pPr>
                          <w:r>
                            <w:fldChar w:fldCharType="begin"/>
                          </w:r>
                          <w:r>
                            <w:instrText xml:space="preserve"> PAGE  \* MERGEFORMAT </w:instrText>
                          </w:r>
                          <w:r>
                            <w:fldChar w:fldCharType="separate"/>
                          </w:r>
                          <w:r>
                            <w:rPr>
                              <w:rFonts w:hint="default"/>
                            </w:rP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249D90C"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25D072F7" w14:textId="77777777" w:rsidR="00646ECA" w:rsidRDefault="00000000">
                    <w:pPr>
                      <w:pStyle w:val="a7"/>
                      <w:rPr>
                        <w:rFonts w:hint="default"/>
                      </w:rPr>
                    </w:pPr>
                    <w:r>
                      <w:fldChar w:fldCharType="begin"/>
                    </w:r>
                    <w:r>
                      <w:instrText xml:space="preserve"> PAGE  \* MERGEFORMAT </w:instrText>
                    </w:r>
                    <w:r>
                      <w:fldChar w:fldCharType="separate"/>
                    </w:r>
                    <w:r>
                      <w:rPr>
                        <w:rFonts w:hint="default"/>
                      </w:rPr>
                      <w:t>5</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8C2E4" w14:textId="77777777" w:rsidR="006C6D57" w:rsidRDefault="006C6D57">
      <w:pPr>
        <w:rPr>
          <w:rFonts w:hint="default"/>
        </w:rPr>
      </w:pPr>
      <w:r>
        <w:separator/>
      </w:r>
    </w:p>
  </w:footnote>
  <w:footnote w:type="continuationSeparator" w:id="0">
    <w:p w14:paraId="585C70B2" w14:textId="77777777" w:rsidR="006C6D57" w:rsidRDefault="006C6D57">
      <w:pPr>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4076AFA"/>
    <w:multiLevelType w:val="singleLevel"/>
    <w:tmpl w:val="84076AFA"/>
    <w:lvl w:ilvl="0">
      <w:start w:val="1"/>
      <w:numFmt w:val="bullet"/>
      <w:lvlText w:val=""/>
      <w:lvlJc w:val="left"/>
      <w:pPr>
        <w:ind w:left="420" w:hanging="420"/>
      </w:pPr>
      <w:rPr>
        <w:rFonts w:ascii="Wingdings" w:hAnsi="Wingdings" w:hint="default"/>
      </w:rPr>
    </w:lvl>
  </w:abstractNum>
  <w:abstractNum w:abstractNumId="1" w15:restartNumberingAfterBreak="0">
    <w:nsid w:val="C1619BAB"/>
    <w:multiLevelType w:val="singleLevel"/>
    <w:tmpl w:val="C1619BAB"/>
    <w:lvl w:ilvl="0">
      <w:start w:val="1"/>
      <w:numFmt w:val="bullet"/>
      <w:lvlText w:val=""/>
      <w:lvlJc w:val="left"/>
      <w:pPr>
        <w:ind w:left="420" w:hanging="420"/>
      </w:pPr>
      <w:rPr>
        <w:rFonts w:ascii="Wingdings" w:hAnsi="Wingdings" w:hint="default"/>
      </w:rPr>
    </w:lvl>
  </w:abstractNum>
  <w:abstractNum w:abstractNumId="2" w15:restartNumberingAfterBreak="0">
    <w:nsid w:val="E1B1602B"/>
    <w:multiLevelType w:val="singleLevel"/>
    <w:tmpl w:val="E1B1602B"/>
    <w:lvl w:ilvl="0">
      <w:start w:val="1"/>
      <w:numFmt w:val="bullet"/>
      <w:lvlText w:val=""/>
      <w:lvlJc w:val="left"/>
      <w:pPr>
        <w:ind w:left="420" w:hanging="420"/>
      </w:pPr>
      <w:rPr>
        <w:rFonts w:ascii="Wingdings" w:hAnsi="Wingdings" w:hint="default"/>
      </w:rPr>
    </w:lvl>
  </w:abstractNum>
  <w:abstractNum w:abstractNumId="3" w15:restartNumberingAfterBreak="0">
    <w:nsid w:val="2D57AD2C"/>
    <w:multiLevelType w:val="singleLevel"/>
    <w:tmpl w:val="2D57AD2C"/>
    <w:lvl w:ilvl="0">
      <w:start w:val="3"/>
      <w:numFmt w:val="chineseCounting"/>
      <w:suff w:val="space"/>
      <w:lvlText w:val="第%1章"/>
      <w:lvlJc w:val="left"/>
      <w:rPr>
        <w:rFonts w:hint="eastAsia"/>
      </w:rPr>
    </w:lvl>
  </w:abstractNum>
  <w:abstractNum w:abstractNumId="4" w15:restartNumberingAfterBreak="0">
    <w:nsid w:val="5433A617"/>
    <w:multiLevelType w:val="singleLevel"/>
    <w:tmpl w:val="5433A617"/>
    <w:lvl w:ilvl="0">
      <w:start w:val="1"/>
      <w:numFmt w:val="chineseCounting"/>
      <w:suff w:val="space"/>
      <w:lvlText w:val="第%1章"/>
      <w:lvlJc w:val="left"/>
      <w:rPr>
        <w:rFonts w:hint="eastAsia"/>
      </w:rPr>
    </w:lvl>
  </w:abstractNum>
  <w:abstractNum w:abstractNumId="5" w15:restartNumberingAfterBreak="0">
    <w:nsid w:val="5462CB77"/>
    <w:multiLevelType w:val="multilevel"/>
    <w:tmpl w:val="5462CB77"/>
    <w:lvl w:ilvl="0">
      <w:start w:val="1"/>
      <w:numFmt w:val="chineseCounting"/>
      <w:pStyle w:val="1"/>
      <w:suff w:val="nothing"/>
      <w:lvlText w:val="%1、"/>
      <w:lvlJc w:val="left"/>
      <w:pPr>
        <w:ind w:left="0" w:firstLine="0"/>
      </w:pPr>
      <w:rPr>
        <w:rFonts w:hint="eastAsia"/>
      </w:rPr>
    </w:lvl>
    <w:lvl w:ilvl="1">
      <w:start w:val="1"/>
      <w:numFmt w:val="chineseCounting"/>
      <w:pStyle w:val="2"/>
      <w:suff w:val="nothing"/>
      <w:lvlText w:val="（%2）"/>
      <w:lvlJc w:val="left"/>
      <w:pPr>
        <w:ind w:left="0" w:firstLine="0"/>
      </w:pPr>
      <w:rPr>
        <w:rFonts w:hint="eastAsia"/>
      </w:rPr>
    </w:lvl>
    <w:lvl w:ilvl="2">
      <w:start w:val="1"/>
      <w:numFmt w:val="decimal"/>
      <w:pStyle w:val="3"/>
      <w:suff w:val="nothing"/>
      <w:lvlText w:val="%3．"/>
      <w:lvlJc w:val="left"/>
      <w:pPr>
        <w:ind w:left="0" w:firstLine="400"/>
      </w:pPr>
      <w:rPr>
        <w:rFonts w:hint="eastAsia"/>
      </w:rPr>
    </w:lvl>
    <w:lvl w:ilvl="3">
      <w:start w:val="1"/>
      <w:numFmt w:val="decimal"/>
      <w:pStyle w:val="4"/>
      <w:suff w:val="nothing"/>
      <w:lvlText w:val="（%4）"/>
      <w:lvlJc w:val="left"/>
      <w:pPr>
        <w:ind w:left="0" w:firstLine="402"/>
      </w:pPr>
      <w:rPr>
        <w:rFonts w:hint="eastAsia"/>
      </w:rPr>
    </w:lvl>
    <w:lvl w:ilvl="4">
      <w:start w:val="1"/>
      <w:numFmt w:val="decimalEnclosedCircleChinese"/>
      <w:pStyle w:val="5"/>
      <w:suff w:val="nothing"/>
      <w:lvlText w:val="%5"/>
      <w:lvlJc w:val="left"/>
      <w:pPr>
        <w:ind w:left="0" w:firstLine="402"/>
      </w:pPr>
      <w:rPr>
        <w:rFonts w:hint="eastAsia"/>
      </w:rPr>
    </w:lvl>
    <w:lvl w:ilvl="5">
      <w:start w:val="1"/>
      <w:numFmt w:val="decimal"/>
      <w:pStyle w:val="6"/>
      <w:suff w:val="nothing"/>
      <w:lvlText w:val="%6）"/>
      <w:lvlJc w:val="left"/>
      <w:pPr>
        <w:ind w:left="0" w:firstLine="402"/>
      </w:pPr>
      <w:rPr>
        <w:rFonts w:hint="eastAsia"/>
      </w:rPr>
    </w:lvl>
    <w:lvl w:ilvl="6">
      <w:start w:val="1"/>
      <w:numFmt w:val="lowerLetter"/>
      <w:pStyle w:val="7"/>
      <w:suff w:val="nothing"/>
      <w:lvlText w:val="%7．"/>
      <w:lvlJc w:val="left"/>
      <w:pPr>
        <w:ind w:left="0" w:firstLine="402"/>
      </w:pPr>
      <w:rPr>
        <w:rFonts w:hint="eastAsia"/>
      </w:rPr>
    </w:lvl>
    <w:lvl w:ilvl="7">
      <w:start w:val="1"/>
      <w:numFmt w:val="lowerLetter"/>
      <w:pStyle w:val="8"/>
      <w:suff w:val="nothing"/>
      <w:lvlText w:val="%8）"/>
      <w:lvlJc w:val="left"/>
      <w:pPr>
        <w:ind w:left="0" w:firstLine="402"/>
      </w:pPr>
      <w:rPr>
        <w:rFonts w:hint="eastAsia"/>
      </w:rPr>
    </w:lvl>
    <w:lvl w:ilvl="8">
      <w:start w:val="1"/>
      <w:numFmt w:val="lowerRoman"/>
      <w:pStyle w:val="9"/>
      <w:suff w:val="nothing"/>
      <w:lvlText w:val="%9 "/>
      <w:lvlJc w:val="left"/>
      <w:pPr>
        <w:ind w:left="0" w:firstLine="402"/>
      </w:pPr>
      <w:rPr>
        <w:rFonts w:hint="eastAsia"/>
      </w:rPr>
    </w:lvl>
  </w:abstractNum>
  <w:abstractNum w:abstractNumId="6" w15:restartNumberingAfterBreak="0">
    <w:nsid w:val="6270F55E"/>
    <w:multiLevelType w:val="singleLevel"/>
    <w:tmpl w:val="6270F55E"/>
    <w:lvl w:ilvl="0">
      <w:start w:val="4"/>
      <w:numFmt w:val="chineseCounting"/>
      <w:suff w:val="space"/>
      <w:lvlText w:val="第%1章"/>
      <w:lvlJc w:val="left"/>
      <w:rPr>
        <w:rFonts w:hint="eastAsia"/>
      </w:rPr>
    </w:lvl>
  </w:abstractNum>
  <w:num w:numId="1" w16cid:durableId="1011758876">
    <w:abstractNumId w:val="5"/>
  </w:num>
  <w:num w:numId="2" w16cid:durableId="1910532806">
    <w:abstractNumId w:val="4"/>
  </w:num>
  <w:num w:numId="3" w16cid:durableId="1631324716">
    <w:abstractNumId w:val="3"/>
  </w:num>
  <w:num w:numId="4" w16cid:durableId="305746964">
    <w:abstractNumId w:val="0"/>
  </w:num>
  <w:num w:numId="5" w16cid:durableId="357895039">
    <w:abstractNumId w:val="2"/>
  </w:num>
  <w:num w:numId="6" w16cid:durableId="734472408">
    <w:abstractNumId w:val="1"/>
  </w:num>
  <w:num w:numId="7" w16cid:durableId="68317326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2NiOGE2ZWFmZGFjMDhkM2E4ZDZjYzM3ZWZjNmFlZDUifQ=="/>
  </w:docVars>
  <w:rsids>
    <w:rsidRoot w:val="00172A27"/>
    <w:rsid w:val="0006240A"/>
    <w:rsid w:val="00067CF6"/>
    <w:rsid w:val="00073EE4"/>
    <w:rsid w:val="000803B5"/>
    <w:rsid w:val="00096931"/>
    <w:rsid w:val="000F0DAF"/>
    <w:rsid w:val="00142BBF"/>
    <w:rsid w:val="00147245"/>
    <w:rsid w:val="00172A27"/>
    <w:rsid w:val="001B5345"/>
    <w:rsid w:val="001E32B2"/>
    <w:rsid w:val="002477F2"/>
    <w:rsid w:val="002544BF"/>
    <w:rsid w:val="00265958"/>
    <w:rsid w:val="00275F48"/>
    <w:rsid w:val="00281D99"/>
    <w:rsid w:val="00283977"/>
    <w:rsid w:val="00293ABA"/>
    <w:rsid w:val="002A3DD6"/>
    <w:rsid w:val="002A6F60"/>
    <w:rsid w:val="00303BFE"/>
    <w:rsid w:val="003249F0"/>
    <w:rsid w:val="00372341"/>
    <w:rsid w:val="003A38B2"/>
    <w:rsid w:val="003B388A"/>
    <w:rsid w:val="003C2022"/>
    <w:rsid w:val="003C46C8"/>
    <w:rsid w:val="003C7F1B"/>
    <w:rsid w:val="003D0B85"/>
    <w:rsid w:val="003D11EF"/>
    <w:rsid w:val="003E6F99"/>
    <w:rsid w:val="004001CA"/>
    <w:rsid w:val="00424993"/>
    <w:rsid w:val="00430865"/>
    <w:rsid w:val="0046595E"/>
    <w:rsid w:val="0047515C"/>
    <w:rsid w:val="004E00AA"/>
    <w:rsid w:val="004E775F"/>
    <w:rsid w:val="004F5FC6"/>
    <w:rsid w:val="00521A3B"/>
    <w:rsid w:val="00550D8C"/>
    <w:rsid w:val="005B4F92"/>
    <w:rsid w:val="005F0401"/>
    <w:rsid w:val="00611172"/>
    <w:rsid w:val="00625FDC"/>
    <w:rsid w:val="00644C95"/>
    <w:rsid w:val="00646ECA"/>
    <w:rsid w:val="00666C50"/>
    <w:rsid w:val="0068213A"/>
    <w:rsid w:val="006C4F69"/>
    <w:rsid w:val="006C6D18"/>
    <w:rsid w:val="006C6D57"/>
    <w:rsid w:val="00706E2C"/>
    <w:rsid w:val="00716913"/>
    <w:rsid w:val="007221D3"/>
    <w:rsid w:val="00727641"/>
    <w:rsid w:val="0073503D"/>
    <w:rsid w:val="0074738A"/>
    <w:rsid w:val="00773642"/>
    <w:rsid w:val="00774AB0"/>
    <w:rsid w:val="007847D1"/>
    <w:rsid w:val="007E03AE"/>
    <w:rsid w:val="007F7C51"/>
    <w:rsid w:val="00845A51"/>
    <w:rsid w:val="00860C8F"/>
    <w:rsid w:val="00877A49"/>
    <w:rsid w:val="008844DC"/>
    <w:rsid w:val="008B0208"/>
    <w:rsid w:val="008D1B7D"/>
    <w:rsid w:val="00910CC2"/>
    <w:rsid w:val="009476B3"/>
    <w:rsid w:val="009729B9"/>
    <w:rsid w:val="00982269"/>
    <w:rsid w:val="009B383D"/>
    <w:rsid w:val="009C17AC"/>
    <w:rsid w:val="009D2DB9"/>
    <w:rsid w:val="009D3B46"/>
    <w:rsid w:val="00A11D4A"/>
    <w:rsid w:val="00A24BC8"/>
    <w:rsid w:val="00AB7B39"/>
    <w:rsid w:val="00AE2023"/>
    <w:rsid w:val="00AE3B7B"/>
    <w:rsid w:val="00AF4A09"/>
    <w:rsid w:val="00B01EEB"/>
    <w:rsid w:val="00B54FAC"/>
    <w:rsid w:val="00B837BD"/>
    <w:rsid w:val="00BC277F"/>
    <w:rsid w:val="00BC5FB0"/>
    <w:rsid w:val="00BE0E59"/>
    <w:rsid w:val="00BE793A"/>
    <w:rsid w:val="00C005FF"/>
    <w:rsid w:val="00C04F48"/>
    <w:rsid w:val="00C23B1A"/>
    <w:rsid w:val="00C36BB5"/>
    <w:rsid w:val="00C47CB4"/>
    <w:rsid w:val="00C947CB"/>
    <w:rsid w:val="00CC75BE"/>
    <w:rsid w:val="00CD0952"/>
    <w:rsid w:val="00D2770C"/>
    <w:rsid w:val="00D30C75"/>
    <w:rsid w:val="00D31DE3"/>
    <w:rsid w:val="00D66A28"/>
    <w:rsid w:val="00D85BD9"/>
    <w:rsid w:val="00D86E98"/>
    <w:rsid w:val="00DA2F66"/>
    <w:rsid w:val="00DC461E"/>
    <w:rsid w:val="00DC65EF"/>
    <w:rsid w:val="00DD623E"/>
    <w:rsid w:val="00E0706A"/>
    <w:rsid w:val="00E239AD"/>
    <w:rsid w:val="00E27E02"/>
    <w:rsid w:val="00E551FC"/>
    <w:rsid w:val="00E5758F"/>
    <w:rsid w:val="00E752A0"/>
    <w:rsid w:val="00E822C8"/>
    <w:rsid w:val="00E854E5"/>
    <w:rsid w:val="00EA24D3"/>
    <w:rsid w:val="00EA55DC"/>
    <w:rsid w:val="00EE70F0"/>
    <w:rsid w:val="00F57FCC"/>
    <w:rsid w:val="00F60B1F"/>
    <w:rsid w:val="00F70125"/>
    <w:rsid w:val="00F753F1"/>
    <w:rsid w:val="00FB5DEA"/>
    <w:rsid w:val="00FC5870"/>
    <w:rsid w:val="046D09B7"/>
    <w:rsid w:val="09B01D16"/>
    <w:rsid w:val="09B26014"/>
    <w:rsid w:val="0AA70C45"/>
    <w:rsid w:val="0EF51941"/>
    <w:rsid w:val="102B64CB"/>
    <w:rsid w:val="15CD1763"/>
    <w:rsid w:val="17164BB0"/>
    <w:rsid w:val="178710EA"/>
    <w:rsid w:val="1A3366A8"/>
    <w:rsid w:val="1A9E0671"/>
    <w:rsid w:val="1C13588B"/>
    <w:rsid w:val="21876D65"/>
    <w:rsid w:val="24EF58C2"/>
    <w:rsid w:val="25175B8E"/>
    <w:rsid w:val="26A17BB7"/>
    <w:rsid w:val="2706507B"/>
    <w:rsid w:val="2722024B"/>
    <w:rsid w:val="274C1AC1"/>
    <w:rsid w:val="28D41DE9"/>
    <w:rsid w:val="2B3B636B"/>
    <w:rsid w:val="2BF12B98"/>
    <w:rsid w:val="2C674E9E"/>
    <w:rsid w:val="33120FFE"/>
    <w:rsid w:val="3456330D"/>
    <w:rsid w:val="35897897"/>
    <w:rsid w:val="39126167"/>
    <w:rsid w:val="3A4E796B"/>
    <w:rsid w:val="3AC4134D"/>
    <w:rsid w:val="3C212159"/>
    <w:rsid w:val="3C7F6443"/>
    <w:rsid w:val="471179D7"/>
    <w:rsid w:val="494B0796"/>
    <w:rsid w:val="498F7B6A"/>
    <w:rsid w:val="4CF12E00"/>
    <w:rsid w:val="4D225F85"/>
    <w:rsid w:val="4DF07FBB"/>
    <w:rsid w:val="4EB00D99"/>
    <w:rsid w:val="4F4766B4"/>
    <w:rsid w:val="52D66C6B"/>
    <w:rsid w:val="542152AB"/>
    <w:rsid w:val="5DAF03D4"/>
    <w:rsid w:val="5EEC46D3"/>
    <w:rsid w:val="5F37694A"/>
    <w:rsid w:val="5F6D34BE"/>
    <w:rsid w:val="5FCB38A2"/>
    <w:rsid w:val="668571CE"/>
    <w:rsid w:val="690B51FF"/>
    <w:rsid w:val="696929D6"/>
    <w:rsid w:val="6B632502"/>
    <w:rsid w:val="6B881251"/>
    <w:rsid w:val="6C21675A"/>
    <w:rsid w:val="7113780F"/>
    <w:rsid w:val="738D6B61"/>
    <w:rsid w:val="73C13983"/>
    <w:rsid w:val="786D6F9E"/>
    <w:rsid w:val="7B126C8E"/>
    <w:rsid w:val="7CF20E4F"/>
    <w:rsid w:val="7DDD2E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C8A13B"/>
  <w15:docId w15:val="{3888FF4B-1CCA-493D-A081-128C6E8C5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Dat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nhideWhenUsed/>
    <w:qFormat/>
    <w:pPr>
      <w:widowControl w:val="0"/>
    </w:pPr>
    <w:rPr>
      <w:rFonts w:ascii="Calibri" w:eastAsia="仿宋" w:hAnsi="Calibri" w:hint="eastAsia"/>
      <w:kern w:val="2"/>
      <w:sz w:val="24"/>
      <w:szCs w:val="22"/>
      <w:lang w:eastAsia="zh-TW"/>
    </w:rPr>
  </w:style>
  <w:style w:type="paragraph" w:styleId="1">
    <w:name w:val="heading 1"/>
    <w:basedOn w:val="a"/>
    <w:next w:val="a"/>
    <w:qFormat/>
    <w:pPr>
      <w:keepNext/>
      <w:keepLines/>
      <w:numPr>
        <w:numId w:val="1"/>
      </w:numPr>
      <w:spacing w:before="340" w:after="330" w:line="576" w:lineRule="auto"/>
      <w:outlineLvl w:val="0"/>
    </w:pPr>
    <w:rPr>
      <w:b/>
      <w:kern w:val="44"/>
      <w:sz w:val="44"/>
    </w:rPr>
  </w:style>
  <w:style w:type="paragraph" w:styleId="2">
    <w:name w:val="heading 2"/>
    <w:basedOn w:val="a"/>
    <w:next w:val="a"/>
    <w:semiHidden/>
    <w:unhideWhenUsed/>
    <w:qFormat/>
    <w:pPr>
      <w:keepNext/>
      <w:keepLines/>
      <w:numPr>
        <w:ilvl w:val="1"/>
        <w:numId w:val="1"/>
      </w:numPr>
      <w:spacing w:before="260" w:after="260" w:line="413" w:lineRule="auto"/>
      <w:outlineLvl w:val="1"/>
    </w:pPr>
    <w:rPr>
      <w:rFonts w:ascii="Arial" w:eastAsia="黑体" w:hAnsi="Arial"/>
      <w:b/>
      <w:sz w:val="32"/>
    </w:rPr>
  </w:style>
  <w:style w:type="paragraph" w:styleId="3">
    <w:name w:val="heading 3"/>
    <w:basedOn w:val="a"/>
    <w:next w:val="a"/>
    <w:semiHidden/>
    <w:unhideWhenUsed/>
    <w:qFormat/>
    <w:pPr>
      <w:keepNext/>
      <w:keepLines/>
      <w:numPr>
        <w:ilvl w:val="2"/>
        <w:numId w:val="1"/>
      </w:numPr>
      <w:spacing w:before="260" w:after="260" w:line="413" w:lineRule="auto"/>
      <w:outlineLvl w:val="2"/>
    </w:pPr>
    <w:rPr>
      <w:b/>
      <w:sz w:val="32"/>
    </w:rPr>
  </w:style>
  <w:style w:type="paragraph" w:styleId="4">
    <w:name w:val="heading 4"/>
    <w:basedOn w:val="a"/>
    <w:next w:val="a"/>
    <w:semiHidden/>
    <w:unhideWhenUsed/>
    <w:qFormat/>
    <w:pPr>
      <w:keepNext/>
      <w:keepLines/>
      <w:numPr>
        <w:ilvl w:val="3"/>
        <w:numId w:val="1"/>
      </w:numPr>
      <w:spacing w:before="280" w:after="290" w:line="372" w:lineRule="auto"/>
      <w:outlineLvl w:val="3"/>
    </w:pPr>
    <w:rPr>
      <w:rFonts w:ascii="Arial" w:eastAsia="黑体" w:hAnsi="Arial"/>
      <w:b/>
      <w:sz w:val="28"/>
    </w:rPr>
  </w:style>
  <w:style w:type="paragraph" w:styleId="5">
    <w:name w:val="heading 5"/>
    <w:basedOn w:val="a"/>
    <w:next w:val="a"/>
    <w:semiHidden/>
    <w:unhideWhenUsed/>
    <w:qFormat/>
    <w:pPr>
      <w:keepNext/>
      <w:keepLines/>
      <w:numPr>
        <w:ilvl w:val="4"/>
        <w:numId w:val="1"/>
      </w:numPr>
      <w:spacing w:before="280" w:after="290" w:line="372" w:lineRule="auto"/>
      <w:outlineLvl w:val="4"/>
    </w:pPr>
    <w:rPr>
      <w:b/>
      <w:sz w:val="28"/>
    </w:rPr>
  </w:style>
  <w:style w:type="paragraph" w:styleId="6">
    <w:name w:val="heading 6"/>
    <w:basedOn w:val="a"/>
    <w:next w:val="a"/>
    <w:semiHidden/>
    <w:unhideWhenUsed/>
    <w:qFormat/>
    <w:pPr>
      <w:keepNext/>
      <w:keepLines/>
      <w:numPr>
        <w:ilvl w:val="5"/>
        <w:numId w:val="1"/>
      </w:numPr>
      <w:spacing w:before="240" w:after="64" w:line="317" w:lineRule="auto"/>
      <w:outlineLvl w:val="5"/>
    </w:pPr>
    <w:rPr>
      <w:rFonts w:ascii="Arial" w:eastAsia="黑体" w:hAnsi="Arial"/>
      <w:b/>
    </w:rPr>
  </w:style>
  <w:style w:type="paragraph" w:styleId="7">
    <w:name w:val="heading 7"/>
    <w:basedOn w:val="a"/>
    <w:next w:val="a"/>
    <w:semiHidden/>
    <w:unhideWhenUsed/>
    <w:qFormat/>
    <w:pPr>
      <w:keepNext/>
      <w:keepLines/>
      <w:numPr>
        <w:ilvl w:val="6"/>
        <w:numId w:val="1"/>
      </w:numPr>
      <w:spacing w:before="240" w:after="64" w:line="317" w:lineRule="auto"/>
      <w:outlineLvl w:val="6"/>
    </w:pPr>
    <w:rPr>
      <w:b/>
    </w:rPr>
  </w:style>
  <w:style w:type="paragraph" w:styleId="8">
    <w:name w:val="heading 8"/>
    <w:basedOn w:val="a"/>
    <w:next w:val="a"/>
    <w:semiHidden/>
    <w:unhideWhenUsed/>
    <w:qFormat/>
    <w:pPr>
      <w:keepNext/>
      <w:keepLines/>
      <w:numPr>
        <w:ilvl w:val="7"/>
        <w:numId w:val="1"/>
      </w:numPr>
      <w:spacing w:before="240" w:after="64" w:line="317" w:lineRule="auto"/>
      <w:outlineLvl w:val="7"/>
    </w:pPr>
    <w:rPr>
      <w:rFonts w:ascii="Arial" w:eastAsia="黑体" w:hAnsi="Arial"/>
    </w:rPr>
  </w:style>
  <w:style w:type="paragraph" w:styleId="9">
    <w:name w:val="heading 9"/>
    <w:basedOn w:val="a"/>
    <w:next w:val="a"/>
    <w:semiHidden/>
    <w:unhideWhenUsed/>
    <w:qFormat/>
    <w:pPr>
      <w:keepNext/>
      <w:keepLines/>
      <w:numPr>
        <w:ilvl w:val="8"/>
        <w:numId w:val="1"/>
      </w:numPr>
      <w:spacing w:before="240" w:after="64" w:line="317" w:lineRule="auto"/>
      <w:outlineLvl w:val="8"/>
    </w:pPr>
    <w:rPr>
      <w:rFonts w:ascii="Arial" w:eastAsia="黑体" w:hAnsi="Arial"/>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style>
  <w:style w:type="paragraph" w:styleId="a5">
    <w:name w:val="Date"/>
    <w:basedOn w:val="a"/>
    <w:next w:val="a"/>
    <w:link w:val="a6"/>
    <w:qFormat/>
    <w:pPr>
      <w:ind w:leftChars="2500" w:left="100"/>
    </w:pPr>
  </w:style>
  <w:style w:type="paragraph" w:styleId="a7">
    <w:name w:val="footer"/>
    <w:basedOn w:val="a"/>
    <w:link w:val="a8"/>
    <w:uiPriority w:val="99"/>
    <w:qFormat/>
    <w:pPr>
      <w:tabs>
        <w:tab w:val="center" w:pos="4153"/>
        <w:tab w:val="right" w:pos="8306"/>
      </w:tabs>
      <w:snapToGrid w:val="0"/>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2">
    <w:name w:val="toc 2"/>
    <w:basedOn w:val="a"/>
    <w:next w:val="a"/>
    <w:uiPriority w:val="39"/>
    <w:qFormat/>
    <w:pPr>
      <w:ind w:leftChars="200" w:left="420"/>
    </w:pPr>
  </w:style>
  <w:style w:type="paragraph" w:styleId="ab">
    <w:name w:val="annotation subject"/>
    <w:basedOn w:val="a3"/>
    <w:next w:val="a3"/>
    <w:link w:val="ac"/>
    <w:qFormat/>
    <w:rPr>
      <w:b/>
      <w:bCs/>
    </w:rPr>
  </w:style>
  <w:style w:type="table" w:styleId="ad">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qFormat/>
    <w:rPr>
      <w:sz w:val="21"/>
      <w:szCs w:val="21"/>
    </w:rPr>
  </w:style>
  <w:style w:type="paragraph" w:customStyle="1" w:styleId="WPSOffice2">
    <w:name w:val="WPSOffice手动目录 2"/>
    <w:unhideWhenUsed/>
    <w:qFormat/>
    <w:pPr>
      <w:ind w:leftChars="200" w:left="200"/>
    </w:pPr>
    <w:rPr>
      <w:rFonts w:hint="eastAsia"/>
    </w:rPr>
  </w:style>
  <w:style w:type="paragraph" w:customStyle="1" w:styleId="WPSOffice3">
    <w:name w:val="WPSOffice手动目录 3"/>
    <w:unhideWhenUsed/>
    <w:qFormat/>
    <w:pPr>
      <w:ind w:leftChars="400" w:left="400"/>
    </w:pPr>
    <w:rPr>
      <w:rFonts w:hint="eastAsia"/>
    </w:rPr>
  </w:style>
  <w:style w:type="paragraph" w:customStyle="1" w:styleId="WPSOffice1">
    <w:name w:val="WPSOffice手动目录 1"/>
    <w:qFormat/>
    <w:rPr>
      <w:rFonts w:asciiTheme="minorHAnsi" w:eastAsiaTheme="minorEastAsia" w:hAnsiTheme="minorHAnsi" w:cstheme="minorBidi"/>
    </w:rPr>
  </w:style>
  <w:style w:type="paragraph" w:styleId="af">
    <w:name w:val="List Paragraph"/>
    <w:basedOn w:val="a"/>
    <w:uiPriority w:val="99"/>
    <w:qFormat/>
    <w:pPr>
      <w:ind w:firstLineChars="200" w:firstLine="420"/>
    </w:pPr>
  </w:style>
  <w:style w:type="character" w:customStyle="1" w:styleId="aa">
    <w:name w:val="页眉 字符"/>
    <w:basedOn w:val="a0"/>
    <w:link w:val="a9"/>
    <w:qFormat/>
    <w:rPr>
      <w:rFonts w:ascii="Calibri" w:eastAsia="仿宋" w:hAnsi="Calibri"/>
      <w:kern w:val="2"/>
      <w:sz w:val="18"/>
      <w:szCs w:val="18"/>
      <w:lang w:eastAsia="zh-TW"/>
    </w:rPr>
  </w:style>
  <w:style w:type="character" w:customStyle="1" w:styleId="a8">
    <w:name w:val="页脚 字符"/>
    <w:basedOn w:val="a0"/>
    <w:link w:val="a7"/>
    <w:uiPriority w:val="99"/>
    <w:qFormat/>
    <w:rPr>
      <w:rFonts w:ascii="Calibri" w:eastAsia="仿宋" w:hAnsi="Calibri"/>
      <w:kern w:val="2"/>
      <w:sz w:val="18"/>
      <w:szCs w:val="18"/>
      <w:lang w:eastAsia="zh-TW"/>
    </w:rPr>
  </w:style>
  <w:style w:type="paragraph" w:customStyle="1" w:styleId="TOC10">
    <w:name w:val="TOC 标题1"/>
    <w:basedOn w:val="1"/>
    <w:next w:val="a"/>
    <w:uiPriority w:val="39"/>
    <w:unhideWhenUsed/>
    <w:qFormat/>
    <w:pPr>
      <w:widowControl/>
      <w:numPr>
        <w:numId w:val="0"/>
      </w:numPr>
      <w:spacing w:before="240" w:after="0" w:line="259" w:lineRule="auto"/>
      <w:outlineLvl w:val="9"/>
    </w:pPr>
    <w:rPr>
      <w:rFonts w:asciiTheme="majorHAnsi" w:eastAsiaTheme="majorEastAsia" w:hAnsiTheme="majorHAnsi" w:cstheme="majorBidi" w:hint="default"/>
      <w:b w:val="0"/>
      <w:color w:val="2E74B5" w:themeColor="accent1" w:themeShade="BF"/>
      <w:kern w:val="0"/>
      <w:sz w:val="32"/>
      <w:szCs w:val="32"/>
      <w:lang w:eastAsia="zh-CN"/>
    </w:rPr>
  </w:style>
  <w:style w:type="paragraph" w:customStyle="1" w:styleId="af0">
    <w:name w:val="正文样式"/>
    <w:basedOn w:val="a"/>
    <w:unhideWhenUsed/>
    <w:qFormat/>
    <w:pPr>
      <w:spacing w:before="120"/>
    </w:pPr>
    <w:rPr>
      <w:szCs w:val="24"/>
    </w:rPr>
  </w:style>
  <w:style w:type="character" w:customStyle="1" w:styleId="a6">
    <w:name w:val="日期 字符"/>
    <w:basedOn w:val="a0"/>
    <w:link w:val="a5"/>
    <w:qFormat/>
    <w:rPr>
      <w:rFonts w:ascii="Calibri" w:eastAsia="仿宋" w:hAnsi="Calibri"/>
      <w:kern w:val="2"/>
      <w:sz w:val="24"/>
      <w:szCs w:val="22"/>
      <w:lang w:eastAsia="zh-TW"/>
    </w:rPr>
  </w:style>
  <w:style w:type="character" w:customStyle="1" w:styleId="a4">
    <w:name w:val="批注文字 字符"/>
    <w:basedOn w:val="a0"/>
    <w:link w:val="a3"/>
    <w:qFormat/>
    <w:rPr>
      <w:rFonts w:ascii="Calibri" w:eastAsia="仿宋" w:hAnsi="Calibri"/>
      <w:kern w:val="2"/>
      <w:sz w:val="24"/>
      <w:szCs w:val="22"/>
      <w:lang w:eastAsia="zh-TW"/>
    </w:rPr>
  </w:style>
  <w:style w:type="character" w:customStyle="1" w:styleId="ac">
    <w:name w:val="批注主题 字符"/>
    <w:basedOn w:val="a4"/>
    <w:link w:val="ab"/>
    <w:qFormat/>
    <w:rPr>
      <w:rFonts w:ascii="Calibri" w:eastAsia="仿宋" w:hAnsi="Calibri"/>
      <w:b/>
      <w:bCs/>
      <w:kern w:val="2"/>
      <w:sz w:val="24"/>
      <w:szCs w:val="22"/>
      <w:lang w:eastAsia="zh-TW"/>
    </w:rPr>
  </w:style>
  <w:style w:type="character" w:styleId="af1">
    <w:name w:val="Hyperlink"/>
    <w:basedOn w:val="a0"/>
    <w:uiPriority w:val="99"/>
    <w:unhideWhenUsed/>
    <w:rsid w:val="00B837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6E39E5FD-EB01-46F2-A17E-02999C7A2B7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1794</TotalTime>
  <Pages>7</Pages>
  <Words>392</Words>
  <Characters>2236</Characters>
  <Application>Microsoft Office Word</Application>
  <DocSecurity>0</DocSecurity>
  <Lines>18</Lines>
  <Paragraphs>5</Paragraphs>
  <ScaleCrop>false</ScaleCrop>
  <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lx</dc:creator>
  <cp:lastModifiedBy>S0222 丁盛伟</cp:lastModifiedBy>
  <cp:revision>117</cp:revision>
  <dcterms:created xsi:type="dcterms:W3CDTF">2022-04-19T09:41:00Z</dcterms:created>
  <dcterms:modified xsi:type="dcterms:W3CDTF">2023-11-03T04:12:00Z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2052-12.1.0.15324</vt:lpwstr>
  </property>
  <property fmtid="{D5CDD505-2E9C-101B-9397-08002B2CF9AE}" pid="3" name="commondata">
    <vt:lpwstr>eyJoZGlkIjoiMWIyNGYyNjk4M2QyY2MwNWJjZWU1NzJjNmViZGIzNTEifQ==</vt:lpwstr>
  </property>
  <property fmtid="{D5CDD505-2E9C-101B-9397-08002B2CF9AE}" pid="4" name="ICV">
    <vt:lpwstr>C98FAE6A00814F889265922F5E2FBD7F</vt:lpwstr>
  </property>
</Properties>
</file>